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3" w:beforeLines="50" w:after="223" w:afterLines="5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年全省减抗行动任务表</w:t>
      </w:r>
    </w:p>
    <w:tbl>
      <w:tblPr>
        <w:tblStyle w:val="8"/>
        <w:tblW w:w="9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635"/>
        <w:gridCol w:w="2490"/>
        <w:gridCol w:w="2760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vertAlign w:val="baseline"/>
                <w:lang w:val="en-US" w:eastAsia="zh-CN"/>
              </w:rPr>
              <w:t>市（州）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vertAlign w:val="baseline"/>
                <w:lang w:val="en-US" w:eastAsia="zh-CN"/>
              </w:rPr>
              <w:t>2022年底直联直报系统备案规模养殖场数量（个）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vertAlign w:val="baseline"/>
                <w:lang w:val="en-US" w:eastAsia="zh-CN"/>
              </w:rPr>
              <w:t>截止2023年底应开展减抗行动的规模养殖场数量（不少于）（个）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vertAlign w:val="baseline"/>
                <w:lang w:val="en-US" w:eastAsia="zh-CN"/>
              </w:rPr>
              <w:t>2023年度达标养殖场数量（不少于）（个）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成</w:t>
            </w: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都市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1063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106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自贡市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794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79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攀枝花市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168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泸州市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657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德阳市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1397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140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绵阳市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1683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168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广元市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1112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111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遂宁市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1114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111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内江市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762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乐山市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1280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128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南充市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2173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217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眉山市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71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宜宾市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vertAlign w:val="baseline"/>
                <w:lang w:val="en-US" w:eastAsia="zh-CN"/>
              </w:rPr>
              <w:t>1039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vertAlign w:val="baseline"/>
                <w:lang w:val="en-US" w:eastAsia="zh-CN"/>
              </w:rPr>
              <w:t>104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广安市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vertAlign w:val="baseline"/>
                <w:lang w:val="en-US" w:eastAsia="zh-CN"/>
              </w:rPr>
              <w:t>632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63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达州市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vertAlign w:val="baseline"/>
                <w:lang w:val="en-US" w:eastAsia="zh-CN"/>
              </w:rPr>
              <w:t>1686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169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雅安市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vertAlign w:val="baseline"/>
                <w:lang w:val="en-US" w:eastAsia="zh-CN"/>
              </w:rPr>
              <w:t>503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巴中市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highlight w:val="none"/>
                <w:vertAlign w:val="baseline"/>
                <w:lang w:val="en-US" w:eastAsia="zh-CN"/>
              </w:rPr>
              <w:t>814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资阳市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504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阿坝州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133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甘孜州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凉山州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494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18746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1874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vertAlign w:val="baseline"/>
                <w:lang w:val="en-US" w:eastAsia="zh-CN"/>
              </w:rPr>
              <w:t>191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between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vanish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5" w:h="16838"/>
      <w:pgMar w:top="1701" w:right="1644" w:bottom="1417" w:left="1644" w:header="851" w:footer="1417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420"/>
  <w:drawingGridHorizontalSpacing w:val="320"/>
  <w:drawingGridVerticalSpacing w:val="22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007D4F50"/>
    <w:rsid w:val="000014E8"/>
    <w:rsid w:val="00040FCA"/>
    <w:rsid w:val="000803FF"/>
    <w:rsid w:val="00096E8F"/>
    <w:rsid w:val="0025144C"/>
    <w:rsid w:val="003215C7"/>
    <w:rsid w:val="003D05FE"/>
    <w:rsid w:val="003E5DE9"/>
    <w:rsid w:val="003F757B"/>
    <w:rsid w:val="004057F7"/>
    <w:rsid w:val="004A23C8"/>
    <w:rsid w:val="004F7349"/>
    <w:rsid w:val="005C30C2"/>
    <w:rsid w:val="00621CB9"/>
    <w:rsid w:val="006664A2"/>
    <w:rsid w:val="006B4844"/>
    <w:rsid w:val="0073583A"/>
    <w:rsid w:val="00753C92"/>
    <w:rsid w:val="007A7094"/>
    <w:rsid w:val="007D4F50"/>
    <w:rsid w:val="00815C2E"/>
    <w:rsid w:val="008913E0"/>
    <w:rsid w:val="00962668"/>
    <w:rsid w:val="00A43CD8"/>
    <w:rsid w:val="00AA13A1"/>
    <w:rsid w:val="00AD419D"/>
    <w:rsid w:val="00AE49FB"/>
    <w:rsid w:val="00AF2CE4"/>
    <w:rsid w:val="00B50454"/>
    <w:rsid w:val="00B66A69"/>
    <w:rsid w:val="00B922B9"/>
    <w:rsid w:val="00D9235C"/>
    <w:rsid w:val="00DC7BC5"/>
    <w:rsid w:val="00DD1F53"/>
    <w:rsid w:val="00E65DD8"/>
    <w:rsid w:val="00F769CC"/>
    <w:rsid w:val="00FA25C8"/>
    <w:rsid w:val="00FD0F8F"/>
    <w:rsid w:val="00FE78B9"/>
    <w:rsid w:val="0C9C434A"/>
    <w:rsid w:val="1D3D8AD0"/>
    <w:rsid w:val="1EDE3D4E"/>
    <w:rsid w:val="1F2E4737"/>
    <w:rsid w:val="253167AC"/>
    <w:rsid w:val="2BFCA97F"/>
    <w:rsid w:val="31FDCDEE"/>
    <w:rsid w:val="35FDE712"/>
    <w:rsid w:val="3BBF04AC"/>
    <w:rsid w:val="3BEF412E"/>
    <w:rsid w:val="3BFEB55C"/>
    <w:rsid w:val="3E7624D4"/>
    <w:rsid w:val="3ECC7966"/>
    <w:rsid w:val="3F76E7EB"/>
    <w:rsid w:val="3FBA439C"/>
    <w:rsid w:val="3FF700DD"/>
    <w:rsid w:val="3FFF05A4"/>
    <w:rsid w:val="4B8C1BD0"/>
    <w:rsid w:val="52FF46BA"/>
    <w:rsid w:val="537F1E1B"/>
    <w:rsid w:val="5AD66E9C"/>
    <w:rsid w:val="5AFA47FC"/>
    <w:rsid w:val="5B3F1BB8"/>
    <w:rsid w:val="5DCBAC99"/>
    <w:rsid w:val="5F29356E"/>
    <w:rsid w:val="68EF73F7"/>
    <w:rsid w:val="69FF8B09"/>
    <w:rsid w:val="6DE5E4ED"/>
    <w:rsid w:val="6F57CAAC"/>
    <w:rsid w:val="6F5E792C"/>
    <w:rsid w:val="6FBE80B2"/>
    <w:rsid w:val="70F62233"/>
    <w:rsid w:val="71EFC43B"/>
    <w:rsid w:val="75BD4744"/>
    <w:rsid w:val="7677E2C7"/>
    <w:rsid w:val="76FF34AC"/>
    <w:rsid w:val="7BE8855F"/>
    <w:rsid w:val="7DEBD837"/>
    <w:rsid w:val="7E2F229E"/>
    <w:rsid w:val="7E5B4644"/>
    <w:rsid w:val="7E970DAA"/>
    <w:rsid w:val="7ECF50D5"/>
    <w:rsid w:val="7EF66052"/>
    <w:rsid w:val="7F6E1244"/>
    <w:rsid w:val="7F7F3DBD"/>
    <w:rsid w:val="7F9FA608"/>
    <w:rsid w:val="7FB415AB"/>
    <w:rsid w:val="7FB71056"/>
    <w:rsid w:val="7FBF22CA"/>
    <w:rsid w:val="7FBF5CE4"/>
    <w:rsid w:val="7FC5FD8C"/>
    <w:rsid w:val="7FD73FD1"/>
    <w:rsid w:val="7FE7D027"/>
    <w:rsid w:val="7FEBBEF0"/>
    <w:rsid w:val="7FF72586"/>
    <w:rsid w:val="7FFE4E0D"/>
    <w:rsid w:val="7FFFAD7D"/>
    <w:rsid w:val="87F1392F"/>
    <w:rsid w:val="94EF8F54"/>
    <w:rsid w:val="96FF1568"/>
    <w:rsid w:val="AC3EF29A"/>
    <w:rsid w:val="AFBE34D2"/>
    <w:rsid w:val="B54F953C"/>
    <w:rsid w:val="B65E8C6E"/>
    <w:rsid w:val="BB5BFD49"/>
    <w:rsid w:val="BB6E7185"/>
    <w:rsid w:val="BD276E8C"/>
    <w:rsid w:val="BDCEA8F0"/>
    <w:rsid w:val="BEBFCE41"/>
    <w:rsid w:val="BEDBE47B"/>
    <w:rsid w:val="C2B7CC8D"/>
    <w:rsid w:val="CB7F2104"/>
    <w:rsid w:val="D5D9C593"/>
    <w:rsid w:val="DBCF37BB"/>
    <w:rsid w:val="DCFF883D"/>
    <w:rsid w:val="DFB744BD"/>
    <w:rsid w:val="DFBE2D2A"/>
    <w:rsid w:val="DFBF5BEA"/>
    <w:rsid w:val="DFEE4B95"/>
    <w:rsid w:val="E67BD158"/>
    <w:rsid w:val="E7CE7EDA"/>
    <w:rsid w:val="E8FA21BA"/>
    <w:rsid w:val="E9FFADA1"/>
    <w:rsid w:val="EBBE8E96"/>
    <w:rsid w:val="EF7B3A9E"/>
    <w:rsid w:val="EFFF08C9"/>
    <w:rsid w:val="F3AD5AF7"/>
    <w:rsid w:val="F59E234A"/>
    <w:rsid w:val="F6F7CAA8"/>
    <w:rsid w:val="F6FF1059"/>
    <w:rsid w:val="F77C5E3C"/>
    <w:rsid w:val="F7BB2070"/>
    <w:rsid w:val="F7E35D8A"/>
    <w:rsid w:val="F7FB4E82"/>
    <w:rsid w:val="F9D9CA4D"/>
    <w:rsid w:val="FCFFFD1E"/>
    <w:rsid w:val="FDEAA2A2"/>
    <w:rsid w:val="FE77AABE"/>
    <w:rsid w:val="FEFD4243"/>
    <w:rsid w:val="FF77C4FD"/>
    <w:rsid w:val="FFBC5D20"/>
    <w:rsid w:val="FFE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2">
    <w:name w:val="Plain Text1"/>
    <w:basedOn w:val="1"/>
    <w:qFormat/>
    <w:uiPriority w:val="0"/>
    <w:rPr>
      <w:rFonts w:ascii="宋体" w:hAnsi="Courier New" w:cs="Courier New"/>
      <w:szCs w:val="21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正文文本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700</Characters>
  <Lines>5</Lines>
  <Paragraphs>1</Paragraphs>
  <TotalTime>2</TotalTime>
  <ScaleCrop>false</ScaleCrop>
  <LinksUpToDate>false</LinksUpToDate>
  <CharactersWithSpaces>821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2016-07-04T00:26:00Z</dcterms:created>
  <dc:creator>吕冬梅</dc:creator>
  <cp:lastModifiedBy>大楼</cp:lastModifiedBy>
  <cp:lastPrinted>2023-05-31T01:00:00Z</cp:lastPrinted>
  <dcterms:modified xsi:type="dcterms:W3CDTF">2023-05-31T08:38:11Z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4C7CCA04ECC34879A615045005255DAF_12</vt:lpwstr>
  </property>
</Properties>
</file>