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F6F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pPr>
      <w:bookmarkStart w:id="0" w:name="_GoBack"/>
      <w:bookmarkEnd w:id="0"/>
      <w:r>
        <w:rPr>
          <w:rFonts w:hint="eastAsia" w:ascii="黑体" w:hAnsi="黑体" w:eastAsia="黑体" w:cs="黑体"/>
          <w:i w:val="0"/>
          <w:caps w:val="0"/>
          <w:color w:val="000000"/>
          <w:spacing w:val="0"/>
          <w:sz w:val="32"/>
          <w:szCs w:val="32"/>
          <w:highlight w:val="none"/>
          <w:shd w:val="clear" w:color="auto" w:fill="FFFFFF"/>
          <w:lang w:val="en-US" w:eastAsia="zh-CN"/>
        </w:rPr>
        <w:t>附件</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1</w:t>
      </w:r>
    </w:p>
    <w:p w14:paraId="273856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i w:val="0"/>
          <w:caps w:val="0"/>
          <w:color w:val="000000"/>
          <w:spacing w:val="0"/>
          <w:sz w:val="44"/>
          <w:szCs w:val="44"/>
          <w:highlight w:val="none"/>
          <w:shd w:val="clear" w:color="auto" w:fill="FFFFFF"/>
          <w:lang w:val="en-US" w:eastAsia="zh-CN"/>
        </w:rPr>
      </w:pPr>
      <w:r>
        <w:rPr>
          <w:rFonts w:hint="eastAsia" w:ascii="方正小标宋_GBK" w:hAnsi="方正小标宋_GBK" w:eastAsia="方正小标宋_GBK" w:cs="方正小标宋_GBK"/>
          <w:i w:val="0"/>
          <w:caps w:val="0"/>
          <w:color w:val="000000"/>
          <w:spacing w:val="0"/>
          <w:sz w:val="44"/>
          <w:szCs w:val="44"/>
          <w:highlight w:val="none"/>
          <w:shd w:val="clear" w:color="auto" w:fill="FFFFFF"/>
          <w:lang w:val="en-US" w:eastAsia="zh-CN"/>
        </w:rPr>
        <w:t>2025年千亿级优势特色农业产业培育项目清单</w:t>
      </w:r>
    </w:p>
    <w:p w14:paraId="12A41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方正小标宋_GBK" w:hAnsi="方正小标宋_GBK" w:eastAsia="方正小标宋_GBK" w:cs="方正小标宋_GBK"/>
          <w:i w:val="0"/>
          <w:caps w:val="0"/>
          <w:color w:val="000000"/>
          <w:spacing w:val="0"/>
          <w:sz w:val="44"/>
          <w:szCs w:val="44"/>
          <w:highlight w:val="none"/>
          <w:shd w:val="clear" w:color="auto" w:fill="FFFFFF"/>
          <w:lang w:val="en-US" w:eastAsia="zh-CN"/>
        </w:rPr>
      </w:pPr>
    </w:p>
    <w:tbl>
      <w:tblPr>
        <w:tblStyle w:val="4"/>
        <w:tblW w:w="15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
        <w:gridCol w:w="850"/>
        <w:gridCol w:w="1001"/>
        <w:gridCol w:w="850"/>
        <w:gridCol w:w="2268"/>
        <w:gridCol w:w="1061"/>
        <w:gridCol w:w="1984"/>
        <w:gridCol w:w="1134"/>
        <w:gridCol w:w="1061"/>
        <w:gridCol w:w="2268"/>
        <w:gridCol w:w="1011"/>
        <w:gridCol w:w="1213"/>
        <w:gridCol w:w="411"/>
      </w:tblGrid>
      <w:tr w14:paraId="4553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blHeader/>
          <w:jc w:val="center"/>
        </w:trPr>
        <w:tc>
          <w:tcPr>
            <w:tcW w:w="460" w:type="dxa"/>
            <w:tcBorders>
              <w:top w:val="single" w:color="000000" w:sz="4" w:space="0"/>
              <w:left w:val="single" w:color="000000" w:sz="4" w:space="0"/>
              <w:bottom w:val="single" w:color="000000" w:sz="4" w:space="0"/>
              <w:right w:val="single" w:color="000000" w:sz="4" w:space="0"/>
            </w:tcBorders>
            <w:noWrap/>
            <w:vAlign w:val="center"/>
          </w:tcPr>
          <w:p w14:paraId="1A5138B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AB07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市（州）</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12C786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项目名称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7218C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kern w:val="0"/>
                <w:sz w:val="20"/>
                <w:szCs w:val="20"/>
                <w:u w:val="none"/>
                <w:lang w:val="en-US" w:eastAsia="zh-CN" w:bidi="ar"/>
              </w:rPr>
            </w:pPr>
            <w:r>
              <w:rPr>
                <w:rFonts w:hint="default" w:ascii="Times New Roman" w:hAnsi="Times New Roman" w:eastAsia="方正小标宋简体" w:cs="Times New Roman"/>
                <w:i w:val="0"/>
                <w:iCs w:val="0"/>
                <w:color w:val="000000"/>
                <w:kern w:val="0"/>
                <w:sz w:val="20"/>
                <w:szCs w:val="20"/>
                <w:u w:val="none"/>
                <w:lang w:val="en-US" w:eastAsia="zh-CN" w:bidi="ar"/>
              </w:rPr>
              <w:t>所属</w:t>
            </w:r>
          </w:p>
          <w:p w14:paraId="3ADB8C2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产业链</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7F0840D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主要建设内容</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6F4FA6E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申请财政补助资金</w:t>
            </w:r>
            <w:r>
              <w:rPr>
                <w:rFonts w:hint="default" w:ascii="Times New Roman" w:hAnsi="Times New Roman" w:eastAsia="方正小标宋简体" w:cs="Times New Roman"/>
                <w:i w:val="0"/>
                <w:iCs w:val="0"/>
                <w:color w:val="000000"/>
                <w:kern w:val="0"/>
                <w:sz w:val="20"/>
                <w:szCs w:val="20"/>
                <w:u w:val="none"/>
                <w:lang w:val="en-US" w:eastAsia="zh-CN" w:bidi="ar"/>
              </w:rPr>
              <w:br w:type="textWrapping"/>
            </w:r>
            <w:r>
              <w:rPr>
                <w:rFonts w:hint="default" w:ascii="Times New Roman" w:hAnsi="Times New Roman" w:eastAsia="方正小标宋简体" w:cs="Times New Roman"/>
                <w:i w:val="0"/>
                <w:iCs w:val="0"/>
                <w:color w:val="000000"/>
                <w:kern w:val="0"/>
                <w:sz w:val="20"/>
                <w:szCs w:val="20"/>
                <w:u w:val="none"/>
                <w:lang w:val="en-US" w:eastAsia="zh-CN" w:bidi="ar"/>
              </w:rPr>
              <w:t>（万元）</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61D608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预期效果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E6C98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实施区县</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54366E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总投资</w:t>
            </w:r>
            <w:r>
              <w:rPr>
                <w:rFonts w:hint="default" w:ascii="Times New Roman" w:hAnsi="Times New Roman" w:eastAsia="方正小标宋简体" w:cs="Times New Roman"/>
                <w:i w:val="0"/>
                <w:iCs w:val="0"/>
                <w:color w:val="000000"/>
                <w:kern w:val="0"/>
                <w:sz w:val="20"/>
                <w:szCs w:val="20"/>
                <w:u w:val="none"/>
                <w:lang w:val="en-US" w:eastAsia="zh-CN" w:bidi="ar"/>
              </w:rPr>
              <w:br w:type="textWrapping"/>
            </w:r>
            <w:r>
              <w:rPr>
                <w:rFonts w:hint="default" w:ascii="Times New Roman" w:hAnsi="Times New Roman" w:eastAsia="方正小标宋简体" w:cs="Times New Roman"/>
                <w:i w:val="0"/>
                <w:iCs w:val="0"/>
                <w:color w:val="000000"/>
                <w:kern w:val="0"/>
                <w:sz w:val="20"/>
                <w:szCs w:val="20"/>
                <w:u w:val="none"/>
                <w:lang w:val="en-US" w:eastAsia="zh-CN" w:bidi="ar"/>
              </w:rPr>
              <w:t>（万元）</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AD4DB5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主要实施的企业</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E66C67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联系人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47CC30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联系方式</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AA6F5C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方正小标宋简体" w:cs="Times New Roman"/>
                <w:i w:val="0"/>
                <w:iCs w:val="0"/>
                <w:color w:val="000000"/>
                <w:sz w:val="20"/>
                <w:szCs w:val="20"/>
                <w:u w:val="none"/>
              </w:rPr>
            </w:pPr>
            <w:r>
              <w:rPr>
                <w:rFonts w:hint="default" w:ascii="Times New Roman" w:hAnsi="Times New Roman" w:eastAsia="方正小标宋简体" w:cs="Times New Roman"/>
                <w:i w:val="0"/>
                <w:iCs w:val="0"/>
                <w:color w:val="000000"/>
                <w:kern w:val="0"/>
                <w:sz w:val="20"/>
                <w:szCs w:val="20"/>
                <w:u w:val="none"/>
                <w:lang w:val="en-US" w:eastAsia="zh-CN" w:bidi="ar"/>
              </w:rPr>
              <w:t>备注</w:t>
            </w:r>
          </w:p>
        </w:tc>
      </w:tr>
      <w:tr w14:paraId="2FA6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DBB174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9F9EA1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成都市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2A2FDB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2025年成都市特色蔬菜千亿级产业培育项目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DC184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蔬菜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F9596B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拟新扩建项目21个。其中，拟实施加工类项目6个，主要用于提升蔬菜初加工生产线，补助购买分选机等初加工设施设备，建设仓储冷链设施，发展速冻蔬菜加工、蔬菜酱腌加工等精深加工。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21DC1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01CC7D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实施将实现全产业链产值超5.8亿元，产值年均增幅超过5.8%；其中蔬菜加工产能较项目实施前翻一番，加工产值与一产产值比值超过2.5。链主企业年营收入增长4%以上。预计项目带动经营主体超过1000家（户），户均增收超过5%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6F1D9A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都江堰市</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金堂县</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彭州市</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88BDB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12040.5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141061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成都德弘农业发展有限公司、彭州市乡村投资发展有限公司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成都天绿菌业有限公司、成都市官仓兴乡农业开发有限责任公司、成都市农生农业开发有限公司、成都鑫宏洋农业有限公司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3F4BEB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唐小梅</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E02409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028-61883557</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36688632">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4346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454EC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66DE0B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成都市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001F5F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2025年成都市特色水果千亿级优势特色农业产业培育项目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F3AFD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37078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拟新扩建项目20个，涉及水果产地预冷、分拣、包装、冷藏、冷链运输等内容，通过发挥水果流通贸易和加工仓储两个环节的市场驱动优势，推动伏季水果产业种植、加工、品牌、旅游等上下游环节主体聚集联动，构建“买全球、卖全国”大流通格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AFBE4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9C9AAB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实施将实现全产业链产值超过30亿元，加工产值与一产产值比值超过2.5，农旅融合带动桃花经济每年消费超8亿元。链主企业年营收入预计从9亿元增长至10.3亿元。联农带农数量达到5000户以上，联农带农增收超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65802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龙泉驿区1500万元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Style w:val="7"/>
                <w:rFonts w:hint="default" w:ascii="Times New Roman" w:hAnsi="Times New Roman" w:eastAsia="仿宋_GB2312" w:cs="Times New Roman"/>
                <w:sz w:val="20"/>
                <w:szCs w:val="20"/>
                <w:lang w:val="en-US" w:eastAsia="zh-CN" w:bidi="ar"/>
              </w:rPr>
              <w:t>成都市本级1000万元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C04F2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28547</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AF41C6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成都濛阳农副产品综合批发交易市场有限责任公司、成都市众屹实业有限公司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成都兴东乡村发展集团有限公司、四川蔷果园艺有限公司、四川盘信有限责任公司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A67946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余荇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29D2E8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028-61883639</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E920A4E">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4A9C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B56C1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B984F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成都市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DB05A90">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2025年成都市食药同源千亿级优势特色农业产业培育项目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E6796E5">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食药同源</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D14181A">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拟新扩建项目19个。到2026年，预计鲜川芎年烘干能力增加1万吨，冷藏能力增加3万吨，增加川芎初加工生产线10条，涉及川芎饮片、颗粒、大健康等产品。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AFA08A">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3228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64AB60E">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实施将实现全产业链产值超过37亿元，加工产值与一产产值比值超过2.4，联农带农数量达到6300户以上，联农带农增收超3%。链主企业年营收入从22亿元增长至23亿元。选育1个川芎新品种，培育品牌3个，打造食药同源产品8个。</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FF3409E">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彭州市2228万元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温江区1000万元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627775">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24484.5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FC6ED62">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四川新绿色数字农业科技有限公司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彭州市乡村投资发展有限公司、四川省天府香疗健康技术研究院有限公司、四川新绿色数字农业科技有限公司、成都宇亨智能科技有限公司、彭州市敖平镇友谊村股份经济合作联合社、四川绿色本草科技发展有限公司、成都市川雅园艺有限责任公司、成都花木交易所有限责任公司、成都华亭食品有限公司、成都圣恩生物科技股份有限公司、四川耕读头雁数字农业发展有限公司、四川寇大香食品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E66B7C0">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汪小情</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F58638F">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028-61887290</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3130B8F">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034C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44224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264F3B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自贡市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092B59D">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2025年自贡市中稻+再生稻千亿级优势特色农业产业培育项目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668D97">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92F3C0D">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新建生产线2条、加工厂1个，改扩建2条。2.主要购买烘干成套设备2套（500吨）、变压器2座（1000伏）、抛光设备5套、精准控碎设备2套、除尘设备2套、米机设备7台、稻谷清选机2台、全智能数字化碾米机2台、大米分级筛选机2台、色选机6台等。3.建设稻谷烘干中心1座、碾米加工厂房1间、成品仓库2座、升级改建500吨低温大米库房1座、改建3000吨稻谷低温仓储设备1套、质检室1间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58C02">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4564956">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建成后大米加工能力达21.535万吨/年，较实施前增加10.955万吨/年，增幅103.54%。二是链主企业年营业收入从2024年2.53亿元增至5.79亿元，增加3.26亿元。三是带动企业、合作社、家庭农场共90个，带动农户共22000户，项目区农户人均年增收600元左右，项目直接新增就业300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0C01534">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大安区1000万元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荣县1000万元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富顺县1000万元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87C8A1">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15545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B214B35">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中孚明丰（四川）农业科技有限公司、自贡市雄丰粮油有限公司、自贡市久安农业科技有限公司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四川雒源俊峰粮油食品有限公司、四川蜀阳农业发展有限公司、荣县游龙粮油食品有限公司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B39245F">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廖梦元</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85508C9">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18882024541</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09668128">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582D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43CD0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88FDF0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攀枝花市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B6A24F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2025年攀枝花市芒果千亿级优势特色农业产业培育项目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90AB78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993C32A">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1.建设高标准生产基地。计划2026年3月开工建设新品种示范基地2980亩、改造提升老旧果园550亩，配套AGI智慧农业系统等。2025年7月开工、2026年12月完成建设7740亩高效节水基地和860亩水肥药一体智能基地。</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农产品加工能力提升项目10个，全部为新建，均已落实用地。一是仁和区芒果深加工产业项目。项目计划2025年8月开工、2026年12月完成建设果汁、果干、果酱生产线，该企业年加工能力由2000吨提升到5000吨以上。二是盐边冰芒果加工项目。项目计划2025年8月开工、2026年12月完成，新建年加工能力达2万吨的芒果加工生产线3条。三是芒果浓缩果汁浆项目。项目计划2025年8月开工、12月完成。新增12吨/时的芒果果汁浆浓缩塔1座，超低压杀菌设备1套，项目建成后新增加浓缩果汁浆产能约 6000吨。四是芒果速冻果肉生产加工项目。计划2025年8月开工、2025年12月完成。新购置芒果速冻果设施设备1台套（包括：清洗机，剥皮机，选果机）；购置速冻架子1000组，购置一辆3吨叉车，新建超低温速冻库2800m³；建设生产标准化车间约400㎡，项目建成后，年产速冻果2000吨。五是芒果加工中心建设项目。计划2025年8月开工、2025年12月完成。购置芒果干精密色选机1台，芒果洗选机1台，芒果拣选输送机1套，项目建成后，预计年加工芒果800余吨。六是芒果商品化处理项目2个。计划2025年7月开工、2026年12月完成，新建加工厂房4500㎡、水果分拣场3400㎡，500m³气调库27间。建成后，年新增外销农副产品500吨。六是芒果干烘干项目3个。</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3.品牌市场营销。项目主要为打造“攀果”区域公用品牌，由市级链主企业攀果发展公司和链属企业喜果农业公司建设。</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4.协同攻坚关键共性技术。共开展5项关键技术攻关。由2家企业和省农科院、中国热科院、攀枝花市农林科学院等单位协同实施。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5AA9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4653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F2DA32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到2026年，芒果品种结构进一步优化，标准化果园占比提高到55%。芒果初加工率提高到85%，精深加工能力达7万吨。项目带动1家链主企业、5家链属企业、6家村集体经济组织、1家农民合作社发展，实施主体联农带农机制更加紧密，芒果种植户年人均收入达到3万元以上，增长10.3%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4EA2C8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仁和区1615万元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米易县1018万元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盐边县2020万元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7DD8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19726</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76649E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攀枝花攀果发展有限公司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攀枝花市锐华农业开发有限责任公司、米易县金穗芒果种植家庭农场有限责任公司、攀枝花市创客农业有限公司、盐边发展集团、谷里米多农业科技公司、攀枝花市潘霖农产品有限公司、米易县百果鲜果业有限公司、攀枝花喜果农业有限责任公司、四川中果酒业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6C4EA5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王建芳</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728937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18982310336</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1D2854A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由保险机构申报</w:t>
            </w:r>
          </w:p>
        </w:tc>
      </w:tr>
      <w:tr w14:paraId="4964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33456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640B54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攀枝花市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67DFAA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2025年攀枝花市蔬菜千亿级优势特色农业产业培育项目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EB14EA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蔬菜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762E08F">
            <w:pPr>
              <w:keepNext w:val="0"/>
              <w:keepLines w:val="0"/>
              <w:pageBreakBefore w:val="0"/>
              <w:widowControl/>
              <w:suppressLineNumbers w:val="0"/>
              <w:kinsoku/>
              <w:wordWrap/>
              <w:overflowPunct/>
              <w:topLinePunct w:val="0"/>
              <w:autoSpaceDE/>
              <w:autoSpaceDN/>
              <w:bidi w:val="0"/>
              <w:adjustRightInd/>
              <w:snapToGrid/>
              <w:spacing w:line="254"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1.建设高标准生产基地。计划2025年实施育苗能力提升，建设智能化蔬菜育苗场2个，新建育苗温室30000㎡等。2025-2026年实施标准化设施改扩建、“三新”技术示范推广。</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2.提升农产品加工能力。</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（1）初加工提标扩能。新建初加工厂房1800㎡、新建冷藏保鲜库1000m³。两个项目用地手续齐备，均拟于2025年12月前完成。</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深加工项目5个，分2期建设，均落实了项目用地，计划2025年7月开工、2026年12完成。一是小核食品果蔬深加工项目。新建蔬菜加工车间，冷藏保鲜库等。建成后，实现年加工蔬菜2500吨。二是四川金芋阳光农产品加工项目。改造厂房3000㎡，新建冷藏保鲜库2500m³，引进魔芋加工生产线2条。项目建成后，年加工鲜魔芋10000吨。三是盐边县魔芋膳食纤维复配生产线建设项目。链主企业扩建7000㎡加工厂房和生产车间，配套设施设备。建成后，魔芋膳食纤维粉年加工产能由300吨提升到3000吨。四是盐边县共富实验区“酱立方”建设项目。新建酱菜、泡菜生产车间，购置相关加工设备。五是盐边县共富实验区“菇立方”建设项目。新建冷库600立方、包装车间300立方、</w:t>
            </w:r>
            <w:r>
              <w:rPr>
                <w:rFonts w:hint="default" w:ascii="Times New Roman" w:hAnsi="Times New Roman" w:eastAsia="仿宋_GB2312" w:cs="Times New Roman"/>
                <w:i w:val="0"/>
                <w:iCs w:val="0"/>
                <w:color w:val="000000"/>
                <w:spacing w:val="-11"/>
                <w:kern w:val="0"/>
                <w:sz w:val="20"/>
                <w:szCs w:val="20"/>
                <w:u w:val="none"/>
                <w:lang w:val="en-US" w:eastAsia="zh-CN" w:bidi="ar"/>
              </w:rPr>
              <w:t>购置包装机械、粉碎设备等</w:t>
            </w:r>
            <w:r>
              <w:rPr>
                <w:rFonts w:hint="default"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（3）蔬菜包装材料项目2个。新建包装材料厂房、购置设备10套；扩建泡沫箱生产线2条，改建胶框生产线6条等。两项目均计划2025年7月开工、12月完成，土地和环评手续齐备。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3.“阳光米易”蔬菜区域公用品牌宣传推介项目。由米易县农产品质量安全中心和链主企业四川米易天敌农业公司实施。</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4.协同攻坚关键技术。由西南大学、省农科院、攀枝花市农林科学院和3家链主企业、2家链属企业实施。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E814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5145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85627E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到</w:t>
            </w:r>
            <w:r>
              <w:rPr>
                <w:rStyle w:val="6"/>
                <w:rFonts w:hint="default" w:ascii="Times New Roman" w:hAnsi="Times New Roman" w:eastAsia="仿宋_GB2312" w:cs="Times New Roman"/>
                <w:sz w:val="20"/>
                <w:szCs w:val="20"/>
                <w:lang w:val="en-US" w:eastAsia="zh-CN" w:bidi="ar"/>
              </w:rPr>
              <w:t>2026</w:t>
            </w:r>
            <w:r>
              <w:rPr>
                <w:rStyle w:val="7"/>
                <w:rFonts w:hint="default" w:ascii="Times New Roman" w:hAnsi="Times New Roman" w:eastAsia="仿宋_GB2312" w:cs="Times New Roman"/>
                <w:sz w:val="20"/>
                <w:szCs w:val="20"/>
                <w:lang w:val="en-US" w:eastAsia="zh-CN" w:bidi="ar"/>
              </w:rPr>
              <w:t>年，新建和改扩建标准化基地</w:t>
            </w:r>
            <w:r>
              <w:rPr>
                <w:rStyle w:val="6"/>
                <w:rFonts w:hint="default" w:ascii="Times New Roman" w:hAnsi="Times New Roman" w:eastAsia="仿宋_GB2312" w:cs="Times New Roman"/>
                <w:sz w:val="20"/>
                <w:szCs w:val="20"/>
                <w:lang w:val="en-US" w:eastAsia="zh-CN" w:bidi="ar"/>
              </w:rPr>
              <w:t>2500</w:t>
            </w:r>
            <w:r>
              <w:rPr>
                <w:rStyle w:val="7"/>
                <w:rFonts w:hint="default" w:ascii="Times New Roman" w:hAnsi="Times New Roman" w:eastAsia="仿宋_GB2312" w:cs="Times New Roman"/>
                <w:sz w:val="20"/>
                <w:szCs w:val="20"/>
                <w:lang w:val="en-US" w:eastAsia="zh-CN" w:bidi="ar"/>
              </w:rPr>
              <w:t>余亩，标准化基地占比</w:t>
            </w:r>
            <w:r>
              <w:rPr>
                <w:rStyle w:val="6"/>
                <w:rFonts w:hint="default" w:ascii="Times New Roman" w:hAnsi="Times New Roman" w:eastAsia="仿宋_GB2312" w:cs="Times New Roman"/>
                <w:sz w:val="20"/>
                <w:szCs w:val="20"/>
                <w:lang w:val="en-US" w:eastAsia="zh-CN" w:bidi="ar"/>
              </w:rPr>
              <w:t>80%</w:t>
            </w:r>
            <w:r>
              <w:rPr>
                <w:rStyle w:val="7"/>
                <w:rFonts w:hint="default" w:ascii="Times New Roman" w:hAnsi="Times New Roman" w:eastAsia="仿宋_GB2312" w:cs="Times New Roman"/>
                <w:sz w:val="20"/>
                <w:szCs w:val="20"/>
                <w:lang w:val="en-US" w:eastAsia="zh-CN" w:bidi="ar"/>
              </w:rPr>
              <w:t>以上。蔬菜产地初加工率达</w:t>
            </w:r>
            <w:r>
              <w:rPr>
                <w:rStyle w:val="6"/>
                <w:rFonts w:hint="default" w:ascii="Times New Roman" w:hAnsi="Times New Roman" w:eastAsia="仿宋_GB2312" w:cs="Times New Roman"/>
                <w:sz w:val="20"/>
                <w:szCs w:val="20"/>
                <w:lang w:val="en-US" w:eastAsia="zh-CN" w:bidi="ar"/>
              </w:rPr>
              <w:t>85%</w:t>
            </w:r>
            <w:r>
              <w:rPr>
                <w:rStyle w:val="7"/>
                <w:rFonts w:hint="default" w:ascii="Times New Roman" w:hAnsi="Times New Roman" w:eastAsia="仿宋_GB2312" w:cs="Times New Roman"/>
                <w:sz w:val="20"/>
                <w:szCs w:val="20"/>
                <w:lang w:val="en-US" w:eastAsia="zh-CN" w:bidi="ar"/>
              </w:rPr>
              <w:t>以上；魔芋深加工率提升</w:t>
            </w:r>
            <w:r>
              <w:rPr>
                <w:rStyle w:val="6"/>
                <w:rFonts w:hint="default" w:ascii="Times New Roman" w:hAnsi="Times New Roman" w:eastAsia="仿宋_GB2312" w:cs="Times New Roman"/>
                <w:sz w:val="20"/>
                <w:szCs w:val="20"/>
                <w:lang w:val="en-US" w:eastAsia="zh-CN" w:bidi="ar"/>
              </w:rPr>
              <w:t>20%</w:t>
            </w:r>
            <w:r>
              <w:rPr>
                <w:rStyle w:val="7"/>
                <w:rFonts w:hint="default" w:ascii="Times New Roman" w:hAnsi="Times New Roman" w:eastAsia="仿宋_GB2312" w:cs="Times New Roman"/>
                <w:sz w:val="20"/>
                <w:szCs w:val="20"/>
                <w:lang w:val="en-US" w:eastAsia="zh-CN" w:bidi="ar"/>
              </w:rPr>
              <w:t>。项目带动</w:t>
            </w:r>
            <w:r>
              <w:rPr>
                <w:rStyle w:val="6"/>
                <w:rFonts w:hint="default" w:ascii="Times New Roman" w:hAnsi="Times New Roman" w:eastAsia="仿宋_GB2312" w:cs="Times New Roman"/>
                <w:sz w:val="20"/>
                <w:szCs w:val="20"/>
                <w:lang w:val="en-US" w:eastAsia="zh-CN" w:bidi="ar"/>
              </w:rPr>
              <w:t>3</w:t>
            </w:r>
            <w:r>
              <w:rPr>
                <w:rStyle w:val="7"/>
                <w:rFonts w:hint="default" w:ascii="Times New Roman" w:hAnsi="Times New Roman" w:eastAsia="仿宋_GB2312" w:cs="Times New Roman"/>
                <w:sz w:val="20"/>
                <w:szCs w:val="20"/>
                <w:lang w:val="en-US" w:eastAsia="zh-CN" w:bidi="ar"/>
              </w:rPr>
              <w:t>家链主企业、</w:t>
            </w:r>
            <w:r>
              <w:rPr>
                <w:rStyle w:val="6"/>
                <w:rFonts w:hint="default" w:ascii="Times New Roman" w:hAnsi="Times New Roman" w:eastAsia="仿宋_GB2312" w:cs="Times New Roman"/>
                <w:sz w:val="20"/>
                <w:szCs w:val="20"/>
                <w:lang w:val="en-US" w:eastAsia="zh-CN" w:bidi="ar"/>
              </w:rPr>
              <w:t>7</w:t>
            </w:r>
            <w:r>
              <w:rPr>
                <w:rStyle w:val="7"/>
                <w:rFonts w:hint="default" w:ascii="Times New Roman" w:hAnsi="Times New Roman" w:eastAsia="仿宋_GB2312" w:cs="Times New Roman"/>
                <w:sz w:val="20"/>
                <w:szCs w:val="20"/>
                <w:lang w:val="en-US" w:eastAsia="zh-CN" w:bidi="ar"/>
              </w:rPr>
              <w:t>家链属企业和</w:t>
            </w:r>
            <w:r>
              <w:rPr>
                <w:rStyle w:val="6"/>
                <w:rFonts w:hint="default" w:ascii="Times New Roman" w:hAnsi="Times New Roman" w:eastAsia="仿宋_GB2312" w:cs="Times New Roman"/>
                <w:sz w:val="20"/>
                <w:szCs w:val="20"/>
                <w:lang w:val="en-US" w:eastAsia="zh-CN" w:bidi="ar"/>
              </w:rPr>
              <w:t>2</w:t>
            </w:r>
            <w:r>
              <w:rPr>
                <w:rStyle w:val="7"/>
                <w:rFonts w:hint="default" w:ascii="Times New Roman" w:hAnsi="Times New Roman" w:eastAsia="仿宋_GB2312" w:cs="Times New Roman"/>
                <w:sz w:val="20"/>
                <w:szCs w:val="20"/>
                <w:lang w:val="en-US" w:eastAsia="zh-CN" w:bidi="ar"/>
              </w:rPr>
              <w:t>个村集体经济组织发展，</w:t>
            </w:r>
            <w:r>
              <w:rPr>
                <w:rStyle w:val="6"/>
                <w:rFonts w:hint="default" w:ascii="Times New Roman" w:hAnsi="Times New Roman" w:eastAsia="仿宋_GB2312" w:cs="Times New Roman"/>
                <w:sz w:val="20"/>
                <w:szCs w:val="20"/>
                <w:lang w:val="en-US" w:eastAsia="zh-CN" w:bidi="ar"/>
              </w:rPr>
              <w:t>3</w:t>
            </w:r>
            <w:r>
              <w:rPr>
                <w:rStyle w:val="7"/>
                <w:rFonts w:hint="default" w:ascii="Times New Roman" w:hAnsi="Times New Roman" w:eastAsia="仿宋_GB2312" w:cs="Times New Roman"/>
                <w:sz w:val="20"/>
                <w:szCs w:val="20"/>
                <w:lang w:val="en-US" w:eastAsia="zh-CN" w:bidi="ar"/>
              </w:rPr>
              <w:t>家链主企业年营收增加</w:t>
            </w:r>
            <w:r>
              <w:rPr>
                <w:rStyle w:val="6"/>
                <w:rFonts w:hint="default" w:ascii="Times New Roman" w:hAnsi="Times New Roman" w:eastAsia="仿宋_GB2312" w:cs="Times New Roman"/>
                <w:sz w:val="20"/>
                <w:szCs w:val="20"/>
                <w:lang w:val="en-US" w:eastAsia="zh-CN" w:bidi="ar"/>
              </w:rPr>
              <w:t>5000</w:t>
            </w:r>
            <w:r>
              <w:rPr>
                <w:rStyle w:val="7"/>
                <w:rFonts w:hint="default" w:ascii="Times New Roman" w:hAnsi="Times New Roman" w:eastAsia="仿宋_GB2312" w:cs="Times New Roman"/>
                <w:sz w:val="20"/>
                <w:szCs w:val="20"/>
                <w:lang w:val="en-US" w:eastAsia="zh-CN" w:bidi="ar"/>
              </w:rPr>
              <w:t>万元以上。新培育蔬菜产业化联合体</w:t>
            </w:r>
            <w:r>
              <w:rPr>
                <w:rStyle w:val="6"/>
                <w:rFonts w:hint="default" w:ascii="Times New Roman" w:hAnsi="Times New Roman" w:eastAsia="仿宋_GB2312" w:cs="Times New Roman"/>
                <w:sz w:val="20"/>
                <w:szCs w:val="20"/>
                <w:lang w:val="en-US" w:eastAsia="zh-CN" w:bidi="ar"/>
              </w:rPr>
              <w:t>1</w:t>
            </w:r>
            <w:r>
              <w:rPr>
                <w:rStyle w:val="7"/>
                <w:rFonts w:hint="default" w:ascii="Times New Roman" w:hAnsi="Times New Roman" w:eastAsia="仿宋_GB2312" w:cs="Times New Roman"/>
                <w:sz w:val="20"/>
                <w:szCs w:val="20"/>
                <w:lang w:val="en-US" w:eastAsia="zh-CN" w:bidi="ar"/>
              </w:rPr>
              <w:t>个。菜农年人均收入达到</w:t>
            </w:r>
            <w:r>
              <w:rPr>
                <w:rStyle w:val="6"/>
                <w:rFonts w:hint="default" w:ascii="Times New Roman" w:hAnsi="Times New Roman" w:eastAsia="仿宋_GB2312" w:cs="Times New Roman"/>
                <w:sz w:val="20"/>
                <w:szCs w:val="20"/>
                <w:lang w:val="en-US" w:eastAsia="zh-CN" w:bidi="ar"/>
              </w:rPr>
              <w:t>3.5</w:t>
            </w:r>
            <w:r>
              <w:rPr>
                <w:rStyle w:val="7"/>
                <w:rFonts w:hint="default" w:ascii="Times New Roman" w:hAnsi="Times New Roman" w:eastAsia="仿宋_GB2312" w:cs="Times New Roman"/>
                <w:sz w:val="20"/>
                <w:szCs w:val="20"/>
                <w:lang w:val="en-US" w:eastAsia="zh-CN" w:bidi="ar"/>
              </w:rPr>
              <w:t>万元以上。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2EB8E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米易县3670万元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盐边县1475万元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1BFB5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22324</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C93924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Style w:val="9"/>
                <w:rFonts w:hint="default" w:ascii="Times New Roman" w:hAnsi="Times New Roman" w:cs="Times New Roman"/>
                <w:sz w:val="20"/>
                <w:szCs w:val="20"/>
                <w:lang w:val="en-US" w:eastAsia="zh-CN" w:bidi="ar"/>
              </w:rPr>
              <w:t>链主企业：</w:t>
            </w:r>
            <w:r>
              <w:rPr>
                <w:rStyle w:val="8"/>
                <w:rFonts w:hint="default" w:ascii="Times New Roman" w:hAnsi="Times New Roman" w:cs="Times New Roman"/>
                <w:sz w:val="20"/>
                <w:szCs w:val="20"/>
                <w:lang w:val="en-US" w:eastAsia="zh-CN" w:bidi="ar"/>
              </w:rPr>
              <w:t>四川米易天敌农业科技有限公司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米易县蒲公英农业科技有限责任公司、米易县科农农业发展有限公司、盐边县金元种苗有限责任公司、米易县晶美生态家庭农场有限责任公司、四川稻本稻农业有限公司、米易县兴欣农业科技有限公司、四川盐边金芋健生物科技有限公司、盐边大笮共富乡村发展有限公司、攀枝花康正农产品包装有限责任公司、四川盐边金芋健生物科技有限公司、米易小核食品有限公司、米投集团</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49158D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张春燕</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74F33C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13982355354</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1A5D3851">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65B3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B90319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56A3E9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泸州市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DBC792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2025年泸州市粮油千亿级产业培育项目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D7BA9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81766FC">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项目计划建成核心生产基地面积20万亩，新建集中育秧大棚16个，烘干仓储中心3个；新增大米加工生产线2条，升级改造稻谷精深加工生产线5条。项目不涉及用地，计划7月开工，2026年12月前完成项目建设。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BD6697">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2E59DA4">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项目区稻谷产量预计达到50万吨，增长4%；全产业链产值72亿元，增长11%；加工优质大米能力从90万吨提高到100万吨，加工能力提升11%，精深加工率提高5%，加工转化率由80%增长至85%。二是新增规上企业2家；从事水稻产业合作社数量超过90家，新增国家级专合社1个、省级专合社2个、省级示范家庭农场5个。三是带动就业人数超过20万人，项目区农民人均可支配收入达2.3万元，带动农民年均增收500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F5A752">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江阳区1060万元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泸县2140万元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6F3EC">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18500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DEB2742">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泸州鑫禾农业发展有限责任公司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泸州市德馨田源农业科技有限公司、泸州海粮农业科技有限公司、泸州通石汇集体资产经营管理有限公司、泸州肥儿粉股份有限公司、泸县世兰香农业发展有限公司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A6379F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林君</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7BA803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13678304889</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81651FB">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0343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1D4BC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028BF1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泸州市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9D67B7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2025年泸州市蔬菜千亿级优势特色农业产业培育项目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9BEB7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蔬菜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F2DBC58">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计划新改建高标准设施大棚蔬菜基地700亩、新建育苗基地50亩，改建标准化蔬菜种植基地700亩；新增产地初加工与产品包装生产线9条，新建冷链仓储中心和加工厂房1.5万平方米。现已完成项目用地、环评等前期工作，计划7月开工，2026年12月前完成项目建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991882">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221C0D6">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新增净菜加工生产线及包装生产线9条，建设产地初加工中心5个，提升蔬菜精深加工产能1万吨以上，突破加工关键技术5项，降低蔬菜损耗率10%以上。二是链主企业泸州海吉新城农产品批发市场蔬菜日供应量从1200吨增至1400吨，推动海吉新城实现蔬菜年交易量达到50万吨以上，交易额12亿元以上；古蔺县王氏凤妈农业发展有限公司销售额力争突破2亿元。三是带动全市10个农民专业合作社、25个家庭农场、6000余户农户参与蔬菜生产，年人均增收2200元以上，带动加工环节就业岗位增加700个以上，人均增收3500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C002B78">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江阳区1700万元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古蔺县1300万元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5A2BC2">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15200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1A5BE87">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泸州海吉新城农产品批发市场、古蔺县王氏凤妈农业发展有限公司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江阳区董允坝现代农业发展有限公司、四川泸名左岸泡菜有限公司、泸州市江阳区智海供投智慧农业科技有限公司、泸州江之阳配送有限公司等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D1836F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曾云</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DABB20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13882742164</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1A3F0EAE">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7E51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099BB8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F0643F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泸州市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3DC76D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2025年泸州市茶叶千亿级优势特色农业产业培育项目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12F470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茶叶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BAF3267">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链主企业引进安装国内最先进（抹茶前端）加工生产线4条，于今年3月底已投产，年产名优碾茶200吨。改造提升“三新”抹茶原料直供茶园5000亩，新建标准化茶叶加工车间7000平方米，新安装“纳溪特早茶”便携式杯装生产线1条，购置智能化新式茶饮加工生产线7条、引进先进加工设施设备55套（台），新改扩建现代仓储、非遗工坊约1万平方米，开展泸州茶保健活性研究及衍生产品开发。现已完成用地审批、环评批复、可研论证等前期工作，计划7月开工，2026年12月前完成项目建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F4D26F">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81C7078">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泸州精制茶加工率提高3%，茶叶全产业链综合产值年均增加10%，力争泸州茶产业综合产值突破100亿元。二是项目区新增固定资产投入额11亿元，新增规上企业2家以上，链主企业全产业链综合营收突破5亿元。三是通过组建泸州茶叶产业建圈强链联合体，整合资源，带动优茶加工企业（含作坊）200家、5000余户种植大户发展，茶农人均可支配收入达3万元，家庭年可支配收入10</w:t>
            </w:r>
            <w:r>
              <w:rPr>
                <w:rFonts w:hint="eastAsia" w:ascii="Times New Roman" w:hAnsi="Times New Roman" w:eastAsia="仿宋_GB2312" w:cs="Times New Roman"/>
                <w:i w:val="0"/>
                <w:iCs w:val="0"/>
                <w:color w:val="000000"/>
                <w:kern w:val="0"/>
                <w:sz w:val="20"/>
                <w:szCs w:val="20"/>
                <w:u w:val="none"/>
                <w:lang w:val="en-US" w:eastAsia="zh-CN" w:bidi="ar"/>
              </w:rPr>
              <w:t>-</w:t>
            </w:r>
            <w:r>
              <w:rPr>
                <w:rFonts w:hint="default" w:ascii="Times New Roman" w:hAnsi="Times New Roman" w:eastAsia="仿宋_GB2312" w:cs="Times New Roman"/>
                <w:i w:val="0"/>
                <w:iCs w:val="0"/>
                <w:color w:val="000000"/>
                <w:kern w:val="0"/>
                <w:sz w:val="20"/>
                <w:szCs w:val="20"/>
                <w:u w:val="none"/>
                <w:lang w:val="en-US" w:eastAsia="zh-CN" w:bidi="ar"/>
              </w:rPr>
              <w:t>20万元的群体比例达到55%。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D8389A5">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纳溪区2500万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53A928">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13800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FD765F2">
            <w:pPr>
              <w:keepNext w:val="0"/>
              <w:keepLines w:val="0"/>
              <w:pageBreakBefore w:val="0"/>
              <w:widowControl/>
              <w:suppressLineNumbers w:val="0"/>
              <w:kinsoku/>
              <w:wordWrap/>
              <w:overflowPunct/>
              <w:topLinePunct w:val="0"/>
              <w:autoSpaceDE/>
              <w:autoSpaceDN/>
              <w:bidi w:val="0"/>
              <w:adjustRightInd/>
              <w:snapToGrid/>
              <w:spacing w:line="360" w:lineRule="exact"/>
              <w:ind w:left="-85" w:right="-85"/>
              <w:jc w:val="left"/>
              <w:textAlignment w:val="center"/>
              <w:rPr>
                <w:rFonts w:hint="default" w:ascii="Times New Roman" w:hAnsi="Times New Roman" w:eastAsia="仿宋_GB2312" w:cs="Times New Roman"/>
                <w:b w:val="0"/>
                <w:bCs w:val="0"/>
                <w:i w:val="0"/>
                <w:iCs w:val="0"/>
                <w:color w:val="000000"/>
                <w:sz w:val="20"/>
                <w:szCs w:val="20"/>
                <w:u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链主企业：四川瀚源有机茶业有限公司</w:t>
            </w:r>
            <w:r>
              <w:rPr>
                <w:rFonts w:hint="default" w:ascii="Times New Roman" w:hAnsi="Times New Roman" w:eastAsia="仿宋_GB2312" w:cs="Times New Roman"/>
                <w:b w:val="0"/>
                <w:bCs w:val="0"/>
                <w:i w:val="0"/>
                <w:iCs w:val="0"/>
                <w:color w:val="000000"/>
                <w:kern w:val="0"/>
                <w:sz w:val="20"/>
                <w:szCs w:val="20"/>
                <w:u w:val="none"/>
                <w:lang w:val="en-US" w:eastAsia="zh-CN" w:bidi="ar"/>
              </w:rPr>
              <w:br w:type="textWrapping"/>
            </w:r>
            <w:r>
              <w:rPr>
                <w:rFonts w:hint="default" w:ascii="Times New Roman" w:hAnsi="Times New Roman" w:eastAsia="仿宋_GB2312" w:cs="Times New Roman"/>
                <w:b w:val="0"/>
                <w:bCs w:val="0"/>
                <w:i w:val="0"/>
                <w:iCs w:val="0"/>
                <w:color w:val="000000"/>
                <w:kern w:val="0"/>
                <w:sz w:val="20"/>
                <w:szCs w:val="20"/>
                <w:u w:val="none"/>
                <w:lang w:val="en-US" w:eastAsia="zh-CN" w:bidi="ar"/>
              </w:rPr>
              <w:t>链属企业：泸州市纳溪区荣龙特早茶厂、泸州市纳溪区川闽缘茶业有限公司、泸州市天绿茶业有限公司、四川茶可以茶业有限公司、大渡口彩凤集体资产管理有限公司、泸州云蔚抹茶茶业有限责任公司、四川酒城贡芽茶业有限公司、泸州普照三川农业有限公司、四川泸州特早茶业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A6C719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李明红</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C80BC6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15228280907</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1E9BA6D0">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4A87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BFBF81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1EE8F9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泸州市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B1D9AC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2025年泸州市食药同源千亿级优势特色农业产业培育项目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2B3C6E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食药同源</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16BFBF6">
            <w:pPr>
              <w:keepNext w:val="0"/>
              <w:keepLines w:val="0"/>
              <w:pageBreakBefore w:val="0"/>
              <w:widowControl/>
              <w:suppressLineNumbers w:val="0"/>
              <w:kinsoku/>
              <w:wordWrap/>
              <w:overflowPunct/>
              <w:topLinePunct w:val="0"/>
              <w:autoSpaceDE/>
              <w:autoSpaceDN/>
              <w:bidi w:val="0"/>
              <w:adjustRightInd/>
              <w:snapToGrid/>
              <w:spacing w:line="38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划新建食药同源产品生产线5条，现代化仓储中心3座、面积8000平方米，新改建生产厂房10000平方米，新增加工设施设备65台（套）。现已完成项目用地审批、环评批复、可研论证等前期工作，计划7月开工建设，2026年12月前完成项目建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D461A3">
            <w:pPr>
              <w:keepNext w:val="0"/>
              <w:keepLines w:val="0"/>
              <w:pageBreakBefore w:val="0"/>
              <w:widowControl/>
              <w:suppressLineNumbers w:val="0"/>
              <w:kinsoku/>
              <w:wordWrap/>
              <w:overflowPunct/>
              <w:topLinePunct w:val="0"/>
              <w:autoSpaceDE/>
              <w:autoSpaceDN/>
              <w:bidi w:val="0"/>
              <w:adjustRightInd/>
              <w:snapToGrid/>
              <w:spacing w:line="3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DAFDDAE">
            <w:pPr>
              <w:keepNext w:val="0"/>
              <w:keepLines w:val="0"/>
              <w:pageBreakBefore w:val="0"/>
              <w:widowControl/>
              <w:suppressLineNumbers w:val="0"/>
              <w:kinsoku/>
              <w:wordWrap/>
              <w:overflowPunct/>
              <w:topLinePunct w:val="0"/>
              <w:autoSpaceDE/>
              <w:autoSpaceDN/>
              <w:bidi w:val="0"/>
              <w:adjustRightInd/>
              <w:snapToGrid/>
              <w:spacing w:line="3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组建龙眼药食同源产业发展联盟1个，新增省级龙头企业2家、规上企业6家、国家级专合社2个、省级专合社5个、省级示范家庭农场10个，带动5000余户农户、2万余名农民增收。二是通过生产玉灵膏、酸枣仁膏等“拳头产品”，打造龙眼茶、龙眼酒、龙眼酥、龙眼干等“爆款产品”，链主企业新增产值4亿元，全产业链新增产值10亿元以上，总产值突破60亿元，新增固定资产投入1.2亿元，实现年缴税总额0.3亿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ABE616B">
            <w:pPr>
              <w:keepNext w:val="0"/>
              <w:keepLines w:val="0"/>
              <w:pageBreakBefore w:val="0"/>
              <w:widowControl/>
              <w:suppressLineNumbers w:val="0"/>
              <w:kinsoku/>
              <w:wordWrap/>
              <w:overflowPunct/>
              <w:topLinePunct w:val="0"/>
              <w:autoSpaceDE/>
              <w:autoSpaceDN/>
              <w:bidi w:val="0"/>
              <w:adjustRightInd/>
              <w:snapToGrid/>
              <w:spacing w:line="3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江阳区1100万元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古蔺县1050万元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泸县1150万元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5A095">
            <w:pPr>
              <w:keepNext w:val="0"/>
              <w:keepLines w:val="0"/>
              <w:pageBreakBefore w:val="0"/>
              <w:widowControl/>
              <w:suppressLineNumbers w:val="0"/>
              <w:kinsoku/>
              <w:wordWrap/>
              <w:overflowPunct/>
              <w:topLinePunct w:val="0"/>
              <w:autoSpaceDE/>
              <w:autoSpaceDN/>
              <w:bidi w:val="0"/>
              <w:adjustRightInd/>
              <w:snapToGrid/>
              <w:spacing w:line="3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19300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F7A5E45">
            <w:pPr>
              <w:keepNext w:val="0"/>
              <w:keepLines w:val="0"/>
              <w:pageBreakBefore w:val="0"/>
              <w:widowControl/>
              <w:suppressLineNumbers w:val="0"/>
              <w:kinsoku/>
              <w:wordWrap/>
              <w:overflowPunct/>
              <w:topLinePunct w:val="0"/>
              <w:autoSpaceDE/>
              <w:autoSpaceDN/>
              <w:bidi w:val="0"/>
              <w:adjustRightInd/>
              <w:snapToGrid/>
              <w:spacing w:line="38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四川天植中药股份有限公司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四川宴美农产品冷链物流有限公司、四川泸州后湾龙眼果品有限公司、泸县中荔农产品商贸有限责任公司、泸州绿阳现代农业发展有限公司、泸州市桂妃园农业开发公司、古萃（古蔺）生物科技有限公司等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65FE7B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李明红</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755920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15228280907</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DF28D28">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7234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BC09D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92D360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德阳市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285064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2025年德阳市畜牧优势特色农业产业培育项目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0787F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B63308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计划新（改）建肉制品加工车间4.2万平方米，冻库3263立方米；新（改）建加工生产线17条，智能烤房、冷链、分割加工、感温感烟等相关设施设备39台（套）。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E26EB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DE12C0F">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项目建成后，8家肉类加工企业年加工产能将从8.6万吨提升至9.7万吨，增幅13%。二是链主企业年营收将从7.5亿元增至8.8亿元，增幅17%。三是项目建设可带动配套企业8家、合作养殖农户200户发展生猪养殖。可新增农民就业2500人以上，可带动约3000余户脱贫人口年均增收600万元以上，增加集体经济年收入135万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C9E556">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绵竹市1000万元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中江县2000万元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广汉市1000万元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4241D5">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41960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3DC01A7">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中江仓山温氏畜牧有限公司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中江县泽辉农业有限公司、中江众诚农业有限公司、德阳初雨农业有限公司、中江县弘顺农业有限责任公司、中江鼎盛农业有限公司</w:t>
            </w:r>
            <w:r>
              <w:rPr>
                <w:rStyle w:val="10"/>
                <w:rFonts w:hint="default" w:ascii="Times New Roman" w:hAnsi="Times New Roman" w:cs="Times New Roman"/>
                <w:sz w:val="20"/>
                <w:szCs w:val="20"/>
                <w:lang w:val="en-US" w:eastAsia="zh-CN" w:bidi="ar"/>
              </w:rPr>
              <w:t>、</w:t>
            </w:r>
            <w:r>
              <w:rPr>
                <w:rStyle w:val="8"/>
                <w:rFonts w:hint="default" w:ascii="Times New Roman" w:hAnsi="Times New Roman" w:cs="Times New Roman"/>
                <w:sz w:val="20"/>
                <w:szCs w:val="20"/>
                <w:lang w:val="en-US" w:eastAsia="zh-CN" w:bidi="ar"/>
              </w:rPr>
              <w:t>四川九竹人家食品有限公司、德阳新希望六和食品有限公司、</w:t>
            </w:r>
            <w:r>
              <w:rPr>
                <w:rStyle w:val="11"/>
                <w:rFonts w:hint="default" w:ascii="Times New Roman" w:hAnsi="Times New Roman" w:cs="Times New Roman"/>
                <w:sz w:val="20"/>
                <w:szCs w:val="20"/>
                <w:lang w:val="en-US" w:eastAsia="zh-CN" w:bidi="ar"/>
              </w:rPr>
              <w:t>中江县和美农业发展有限公司、</w:t>
            </w:r>
            <w:r>
              <w:rPr>
                <w:rStyle w:val="8"/>
                <w:rFonts w:hint="default" w:ascii="Times New Roman" w:hAnsi="Times New Roman" w:cs="Times New Roman"/>
                <w:sz w:val="20"/>
                <w:szCs w:val="20"/>
                <w:lang w:val="en-US" w:eastAsia="zh-CN" w:bidi="ar"/>
              </w:rPr>
              <w:t>广汉市知言食品有限公司、四川启良誉生物科技有限公司、四川守嘴狗食品有限公司、四川省曾食记食品有限公司、中江振鑫产业发展集团有限公司等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00FAF0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代天磊</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96FD82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13890221800</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4DA72BCF">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6935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B010C4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3D12EA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德阳市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F04EE8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2025年德阳市蔬菜优势特色农业产业培育项目实施方案</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8B5F92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蔬菜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8DA3D7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计划新（改）建蔬菜初加工车间1.08万平方米、精深加工车间3.88万平方米，冷藏库3800立方米，质检车间4000平方米；新建蔬菜生产线15条，购置配套生产、辅助机械设备55台（套）。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F1273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65C9820">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一是项目建成后，</w:t>
            </w:r>
            <w:r>
              <w:rPr>
                <w:rStyle w:val="12"/>
                <w:rFonts w:hint="default" w:ascii="Times New Roman" w:hAnsi="Times New Roman" w:eastAsia="仿宋_GB2312" w:cs="Times New Roman"/>
                <w:sz w:val="20"/>
                <w:szCs w:val="20"/>
                <w:lang w:val="en-US" w:eastAsia="zh-CN" w:bidi="ar"/>
              </w:rPr>
              <w:t>8</w:t>
            </w:r>
            <w:r>
              <w:rPr>
                <w:rStyle w:val="13"/>
                <w:rFonts w:hint="default" w:ascii="Times New Roman" w:hAnsi="Times New Roman" w:eastAsia="仿宋_GB2312" w:cs="Times New Roman"/>
                <w:sz w:val="20"/>
                <w:szCs w:val="20"/>
                <w:lang w:val="en-US" w:eastAsia="zh-CN" w:bidi="ar"/>
              </w:rPr>
              <w:t>家链主、链属企业全链条企业年蔬菜加工产能将从</w:t>
            </w:r>
            <w:r>
              <w:rPr>
                <w:rStyle w:val="12"/>
                <w:rFonts w:hint="default" w:ascii="Times New Roman" w:hAnsi="Times New Roman" w:eastAsia="仿宋_GB2312" w:cs="Times New Roman"/>
                <w:sz w:val="20"/>
                <w:szCs w:val="20"/>
                <w:lang w:val="en-US" w:eastAsia="zh-CN" w:bidi="ar"/>
              </w:rPr>
              <w:t>16.5</w:t>
            </w:r>
            <w:r>
              <w:rPr>
                <w:rStyle w:val="13"/>
                <w:rFonts w:hint="default" w:ascii="Times New Roman" w:hAnsi="Times New Roman" w:eastAsia="仿宋_GB2312" w:cs="Times New Roman"/>
                <w:sz w:val="20"/>
                <w:szCs w:val="20"/>
                <w:lang w:val="en-US" w:eastAsia="zh-CN" w:bidi="ar"/>
              </w:rPr>
              <w:t>万吨提升至</w:t>
            </w:r>
            <w:r>
              <w:rPr>
                <w:rStyle w:val="12"/>
                <w:rFonts w:hint="default" w:ascii="Times New Roman" w:hAnsi="Times New Roman" w:eastAsia="仿宋_GB2312" w:cs="Times New Roman"/>
                <w:sz w:val="20"/>
                <w:szCs w:val="20"/>
                <w:lang w:val="en-US" w:eastAsia="zh-CN" w:bidi="ar"/>
              </w:rPr>
              <w:t>24.5</w:t>
            </w:r>
            <w:r>
              <w:rPr>
                <w:rStyle w:val="13"/>
                <w:rFonts w:hint="default" w:ascii="Times New Roman" w:hAnsi="Times New Roman" w:eastAsia="仿宋_GB2312" w:cs="Times New Roman"/>
                <w:sz w:val="20"/>
                <w:szCs w:val="20"/>
                <w:lang w:val="en-US" w:eastAsia="zh-CN" w:bidi="ar"/>
              </w:rPr>
              <w:t>万吨，增幅达</w:t>
            </w:r>
            <w:r>
              <w:rPr>
                <w:rStyle w:val="12"/>
                <w:rFonts w:hint="default" w:ascii="Times New Roman" w:hAnsi="Times New Roman" w:eastAsia="仿宋_GB2312" w:cs="Times New Roman"/>
                <w:sz w:val="20"/>
                <w:szCs w:val="20"/>
                <w:lang w:val="en-US" w:eastAsia="zh-CN" w:bidi="ar"/>
              </w:rPr>
              <w:t>48.5%</w:t>
            </w:r>
            <w:r>
              <w:rPr>
                <w:rStyle w:val="13"/>
                <w:rFonts w:hint="default" w:ascii="Times New Roman" w:hAnsi="Times New Roman" w:eastAsia="仿宋_GB2312" w:cs="Times New Roman"/>
                <w:sz w:val="20"/>
                <w:szCs w:val="20"/>
                <w:lang w:val="en-US" w:eastAsia="zh-CN" w:bidi="ar"/>
              </w:rPr>
              <w:t>。二是两家链主企业年营收将从</w:t>
            </w:r>
            <w:r>
              <w:rPr>
                <w:rStyle w:val="12"/>
                <w:rFonts w:hint="default" w:ascii="Times New Roman" w:hAnsi="Times New Roman" w:eastAsia="仿宋_GB2312" w:cs="Times New Roman"/>
                <w:sz w:val="20"/>
                <w:szCs w:val="20"/>
                <w:lang w:val="en-US" w:eastAsia="zh-CN" w:bidi="ar"/>
              </w:rPr>
              <w:t>4.1</w:t>
            </w:r>
            <w:r>
              <w:rPr>
                <w:rStyle w:val="13"/>
                <w:rFonts w:hint="default" w:ascii="Times New Roman" w:hAnsi="Times New Roman" w:eastAsia="仿宋_GB2312" w:cs="Times New Roman"/>
                <w:sz w:val="20"/>
                <w:szCs w:val="20"/>
                <w:lang w:val="en-US" w:eastAsia="zh-CN" w:bidi="ar"/>
              </w:rPr>
              <w:t>亿元增至5.6亿元，增幅达37</w:t>
            </w:r>
            <w:r>
              <w:rPr>
                <w:rStyle w:val="12"/>
                <w:rFonts w:hint="default" w:ascii="Times New Roman" w:hAnsi="Times New Roman" w:eastAsia="仿宋_GB2312" w:cs="Times New Roman"/>
                <w:sz w:val="20"/>
                <w:szCs w:val="20"/>
                <w:lang w:val="en-US" w:eastAsia="zh-CN" w:bidi="ar"/>
              </w:rPr>
              <w:t>%</w:t>
            </w:r>
            <w:r>
              <w:rPr>
                <w:rStyle w:val="13"/>
                <w:rFonts w:hint="default" w:ascii="Times New Roman" w:hAnsi="Times New Roman" w:eastAsia="仿宋_GB2312" w:cs="Times New Roman"/>
                <w:sz w:val="20"/>
                <w:szCs w:val="20"/>
                <w:lang w:val="en-US" w:eastAsia="zh-CN" w:bidi="ar"/>
              </w:rPr>
              <w:t>。三是项目建设可带动</w:t>
            </w:r>
            <w:r>
              <w:rPr>
                <w:rStyle w:val="12"/>
                <w:rFonts w:hint="default" w:ascii="Times New Roman" w:hAnsi="Times New Roman" w:eastAsia="仿宋_GB2312" w:cs="Times New Roman"/>
                <w:sz w:val="20"/>
                <w:szCs w:val="20"/>
                <w:lang w:val="en-US" w:eastAsia="zh-CN" w:bidi="ar"/>
              </w:rPr>
              <w:t>12</w:t>
            </w:r>
            <w:r>
              <w:rPr>
                <w:rStyle w:val="13"/>
                <w:rFonts w:hint="default" w:ascii="Times New Roman" w:hAnsi="Times New Roman" w:eastAsia="仿宋_GB2312" w:cs="Times New Roman"/>
                <w:sz w:val="20"/>
                <w:szCs w:val="20"/>
                <w:lang w:val="en-US" w:eastAsia="zh-CN" w:bidi="ar"/>
              </w:rPr>
              <w:t>家企业、</w:t>
            </w:r>
            <w:r>
              <w:rPr>
                <w:rStyle w:val="12"/>
                <w:rFonts w:hint="default" w:ascii="Times New Roman" w:hAnsi="Times New Roman" w:eastAsia="仿宋_GB2312" w:cs="Times New Roman"/>
                <w:sz w:val="20"/>
                <w:szCs w:val="20"/>
                <w:lang w:val="en-US" w:eastAsia="zh-CN" w:bidi="ar"/>
              </w:rPr>
              <w:t>15</w:t>
            </w:r>
            <w:r>
              <w:rPr>
                <w:rStyle w:val="13"/>
                <w:rFonts w:hint="default" w:ascii="Times New Roman" w:hAnsi="Times New Roman" w:eastAsia="仿宋_GB2312" w:cs="Times New Roman"/>
                <w:sz w:val="20"/>
                <w:szCs w:val="20"/>
                <w:lang w:val="en-US" w:eastAsia="zh-CN" w:bidi="ar"/>
              </w:rPr>
              <w:t>个专合社、</w:t>
            </w:r>
            <w:r>
              <w:rPr>
                <w:rStyle w:val="12"/>
                <w:rFonts w:hint="default" w:ascii="Times New Roman" w:hAnsi="Times New Roman" w:eastAsia="仿宋_GB2312" w:cs="Times New Roman"/>
                <w:sz w:val="20"/>
                <w:szCs w:val="20"/>
                <w:lang w:val="en-US" w:eastAsia="zh-CN" w:bidi="ar"/>
              </w:rPr>
              <w:t>18</w:t>
            </w:r>
            <w:r>
              <w:rPr>
                <w:rStyle w:val="13"/>
                <w:rFonts w:hint="default" w:ascii="Times New Roman" w:hAnsi="Times New Roman" w:eastAsia="仿宋_GB2312" w:cs="Times New Roman"/>
                <w:sz w:val="20"/>
                <w:szCs w:val="20"/>
                <w:lang w:val="en-US" w:eastAsia="zh-CN" w:bidi="ar"/>
              </w:rPr>
              <w:t>个家庭农场、</w:t>
            </w:r>
            <w:r>
              <w:rPr>
                <w:rStyle w:val="12"/>
                <w:rFonts w:hint="default" w:ascii="Times New Roman" w:hAnsi="Times New Roman" w:eastAsia="仿宋_GB2312" w:cs="Times New Roman"/>
                <w:sz w:val="20"/>
                <w:szCs w:val="20"/>
                <w:lang w:val="en-US" w:eastAsia="zh-CN" w:bidi="ar"/>
              </w:rPr>
              <w:t>2.2</w:t>
            </w:r>
            <w:r>
              <w:rPr>
                <w:rStyle w:val="13"/>
                <w:rFonts w:hint="default" w:ascii="Times New Roman" w:hAnsi="Times New Roman" w:eastAsia="仿宋_GB2312" w:cs="Times New Roman"/>
                <w:sz w:val="20"/>
                <w:szCs w:val="20"/>
                <w:lang w:val="en-US" w:eastAsia="zh-CN" w:bidi="ar"/>
              </w:rPr>
              <w:t>万农户提升蔬菜生产、加工能力。可带动</w:t>
            </w:r>
            <w:r>
              <w:rPr>
                <w:rStyle w:val="12"/>
                <w:rFonts w:hint="default" w:ascii="Times New Roman" w:hAnsi="Times New Roman" w:eastAsia="仿宋_GB2312" w:cs="Times New Roman"/>
                <w:sz w:val="20"/>
                <w:szCs w:val="20"/>
                <w:lang w:val="en-US" w:eastAsia="zh-CN" w:bidi="ar"/>
              </w:rPr>
              <w:t>2</w:t>
            </w:r>
            <w:r>
              <w:rPr>
                <w:rStyle w:val="13"/>
                <w:rFonts w:hint="default" w:ascii="Times New Roman" w:hAnsi="Times New Roman" w:eastAsia="仿宋_GB2312" w:cs="Times New Roman"/>
                <w:sz w:val="20"/>
                <w:szCs w:val="20"/>
                <w:lang w:val="en-US" w:eastAsia="zh-CN" w:bidi="ar"/>
              </w:rPr>
              <w:t>万农户年均增收</w:t>
            </w:r>
            <w:r>
              <w:rPr>
                <w:rStyle w:val="12"/>
                <w:rFonts w:hint="default" w:ascii="Times New Roman" w:hAnsi="Times New Roman" w:eastAsia="仿宋_GB2312" w:cs="Times New Roman"/>
                <w:sz w:val="20"/>
                <w:szCs w:val="20"/>
                <w:lang w:val="en-US" w:eastAsia="zh-CN" w:bidi="ar"/>
              </w:rPr>
              <w:t>3000</w:t>
            </w:r>
            <w:r>
              <w:rPr>
                <w:rStyle w:val="13"/>
                <w:rFonts w:hint="default" w:ascii="Times New Roman" w:hAnsi="Times New Roman" w:eastAsia="仿宋_GB2312" w:cs="Times New Roman"/>
                <w:sz w:val="20"/>
                <w:szCs w:val="20"/>
                <w:lang w:val="en-US" w:eastAsia="zh-CN" w:bidi="ar"/>
              </w:rPr>
              <w:t>万元以上，增加集体经济年收入</w:t>
            </w:r>
            <w:r>
              <w:rPr>
                <w:rStyle w:val="12"/>
                <w:rFonts w:hint="default" w:ascii="Times New Roman" w:hAnsi="Times New Roman" w:eastAsia="仿宋_GB2312" w:cs="Times New Roman"/>
                <w:sz w:val="20"/>
                <w:szCs w:val="20"/>
                <w:lang w:val="en-US" w:eastAsia="zh-CN" w:bidi="ar"/>
              </w:rPr>
              <w:t>280</w:t>
            </w:r>
            <w:r>
              <w:rPr>
                <w:rStyle w:val="13"/>
                <w:rFonts w:hint="default" w:ascii="Times New Roman" w:hAnsi="Times New Roman" w:eastAsia="仿宋_GB2312" w:cs="Times New Roman"/>
                <w:sz w:val="20"/>
                <w:szCs w:val="20"/>
                <w:lang w:val="en-US" w:eastAsia="zh-CN" w:bidi="ar"/>
              </w:rPr>
              <w:t>万元以上。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5EFF94">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旌阳区2000万元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广汉市1000万元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什邡市1000万元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E8AD26">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18703</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5CAE82B">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德阳东升农场绿色蔬菜有限公司、四川道泉老坛酸菜股份有限公司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德阳旌耘农业发展服务有限公司、广汉市金兴企业管理有限公司、四川翠宏食品有限公司、四川道泉老坛酸菜股份有限公司等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541A28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许  君</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C2F02F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13689650805</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1328848E">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7633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AEDB40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B51D5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德阳市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319AF3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2025年德阳市粮油优势特色农业产业培育项目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41100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EF6DA14">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计划新（改扩）建加工车间1.1万平方米、原料仓6000立方米、成品库房4.78万平方米；拟购置大米、菜籽油、粮油食品加工设备111台（套）。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2FFC17">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75074F8">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项目建成后，11家链主、链属企业粮油年加工产能将从65.9万吨提升至87.74万吨，增幅达33%。二是两家链主企业年营收将从122.6亿元增至142亿元，增长19.4亿元。三是项目建设可带动13家企业、7个专合社、23个家庭农场、3000余户种粮大户稳定发展粮油生产，通过资产量化、入股分红等方式，可带动4600余户脱贫人口年均增收368万元以上，增加集体经济年收入80万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B1C208C">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绵竹市1000万元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广汉市1000万元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E50A3E">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13803</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179DB0C">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11"/>
                <w:rFonts w:hint="default" w:ascii="Times New Roman" w:hAnsi="Times New Roman" w:cs="Times New Roman"/>
                <w:sz w:val="20"/>
                <w:szCs w:val="20"/>
                <w:lang w:val="en-US" w:eastAsia="zh-CN" w:bidi="ar"/>
              </w:rPr>
              <w:t>四川蓝剑饮品集团有限公司、</w:t>
            </w:r>
            <w:r>
              <w:rPr>
                <w:rStyle w:val="8"/>
                <w:rFonts w:hint="default" w:ascii="Times New Roman" w:hAnsi="Times New Roman" w:cs="Times New Roman"/>
                <w:sz w:val="20"/>
                <w:szCs w:val="20"/>
                <w:lang w:val="en-US" w:eastAsia="zh-CN" w:bidi="ar"/>
              </w:rPr>
              <w:t>四川德阳市年丰食品有限公司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四川翠宏食品有限</w:t>
            </w:r>
            <w:r>
              <w:rPr>
                <w:rStyle w:val="11"/>
                <w:rFonts w:hint="default" w:ascii="Times New Roman" w:hAnsi="Times New Roman" w:cs="Times New Roman"/>
                <w:sz w:val="20"/>
                <w:szCs w:val="20"/>
                <w:lang w:val="en-US" w:eastAsia="zh-CN" w:bidi="ar"/>
              </w:rPr>
              <w:t>公司、绵竹市剑龙粮油有限责任公司、广汉市蜀王米业有限公司、德阳广汉黍鑫粮食储备有限公司、广汉市鑫发农副产品有限公司、广汉市连山粮油厂、四川精恒瑞农业发展有限公司、四川金禾隆农业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9A4DA1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刘伟峰</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C0E680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15892481807</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421209E6">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15D1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A73A3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23F0F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绵阳市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5C5DB4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2025年绵阳市米粉千亿级优势特色农业产业培育项目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C433BC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3EEF0C5">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购买稻谷烘干配套设施设备25台，加工能力达到150吨/日。购置米粉精深加工关键工艺设施设备40台套，购置物流配送车辆4台，实现米粉产品全流程存储、分拣和温控管理。购置调味料预处理、熬制、包装等设备50台套。项目实施前，全市米粉加工能力约260吨/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6374C0">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C80B860">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全市米粉加工能力约410吨/日，人力成本降低10%，生产周期缩短5%。通过项目建设，链主企业年营业收入增加5％以上，带动农民就业21万人，农民人均可支配收入达2.6万元。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0EBD5D">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梓潼县1000万元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安州区1000万元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游仙区1200万元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31CAAB">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12809</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C01D8CE">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绵阳仙特米业有限公司、绵阳众福食品有限公司、四川星星食品有限公司</w:t>
            </w:r>
            <w:r>
              <w:rPr>
                <w:rStyle w:val="9"/>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四川禾嘉新农业科技有限公司、四川优登商贸有限公司、绵阳市今日食品有限公司、绵阳嘉嘉乐食品科技有限公司、绵阳市乐事多食品有限公司、绵阳市安州区永福粉丝厂</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DAA02E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龙宇佳</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9FC9FB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18681679914</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013AF69F">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2AB2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B21B2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6F4DA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绵阳市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01CF65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2025年绵阳市麦冬千亿级优势特色农业产业培育项目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B14BA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食药同源</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8D8AE8D">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购买28台套6平方米多功能提取罐，购置12台套双效节能浓缩器，引进实验室信息化系统；开展制剂生产线和2000平方米仓储的升级改造；引进1套自动薄层成像系统、1台液相色谱仪等检验设备；改造麦冬气调仓储中心库体顶面25000平方米；采购水磨粉碎机组2台，清洗设备2台，抓木机等各类机具4台，麦冬饲草产品产量达1万余吨，根须干粉达到5000余吨。项目实施前，麦冬全产业链年产值60亿元，主产区麦冬烘干点位200个，烘干设备750台套；淘洗点位71家，有烘干设备193台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6ABD9F">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388B86C">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态麦冬种植基地达6万亩，规范化麦冬种植基地达3万亩，“三新”基地1万亩，麦冬产地初加工率达到100%，深加工产品占初加工产品的比例达到60%，全产业链价值提高10%以上，达到75亿元。通过项目建设，链主企业实现营业收入1.6亿元以上，全市麦冬规上企业数量达到7家，带动农户2万户，户均增收10%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A9FCEF">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三台县1300万元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C56DAD">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5630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D8355CD">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四川代代为本农业科技有限公司</w:t>
            </w:r>
            <w:r>
              <w:rPr>
                <w:rStyle w:val="9"/>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省群禾中药材有限公司、四川梓兆农业开发有限公司、新腾源中药材有限公司、四川省中兴药业有限公司、太极集团四川天诚制药有限公司、三台县云海源中药材种植开发有限公司、三台县凯亿吉农业综合开发有限责任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C2981B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李芸</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A2A64E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18980136933</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8840CBA">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1FDC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021A1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E17F0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绵阳市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437F28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2025年绵阳市水产千亿级优势特色农业产业培育项目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20052D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689D160">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新建精深加工车间1个，新建粗加工车间3个，改造综合加工基地1个，新购冷冻冷藏设施3套，新增冷链运输设备38台（套），配套产品检验检测中心1个。项目实施前，虹鳟宰杀初加工50吨，无鲈鱼加工能力。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A93941">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439569B">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虹鳟鱼加工产能提升目标3000吨。通过项目建设，链主企业年营业收入增加13％以上，联农带农1000户以上，户均增收达到15%以上。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20D1AC">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平武县1100万元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北川县1000万元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安州区1100万元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3BA066">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13000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3EF3C5C">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平武雪域宝鼎生态养殖有限公司、安县鑫源渔业有限公司</w:t>
            </w:r>
            <w:r>
              <w:rPr>
                <w:rStyle w:val="9"/>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四川平武思凡冷水鱼种业有限责任公司、四川康科特生态养殖有限公司、北川县的北川德骏农业有限公司、北川羌疆人家生态养殖有限公司、四川洪鸿渔业有限公司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C31EB6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汪云升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6E7421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13568276233</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412AACA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由保险机构申报</w:t>
            </w:r>
          </w:p>
        </w:tc>
      </w:tr>
      <w:tr w14:paraId="733E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861FE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EBAAF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绵阳市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E71C9E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2025年绵阳市黑猪千亿级优势特色农业产业培育项目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B35A1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7B8F633">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购置冷冻设备、真空包装机、滚揉机等加工设备120余台套，冷链运输车辆13辆，建设精深加工生产线8条，冻库容量为1000立方米。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4DFAC9">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ABF1254">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年新增屠宰加工黑猪10万头，年新增精深加工黑猪产品8850吨，年出栏黑猪15万头，精深加工黑猪产品1万吨。通过项目建设，链主企业年营业收入125亿元，增加5％以上。项目带动企业12个，专业合作社6个，家庭农场36个，农户500余户，增加就业岗位330余个，联农带农人均增收10%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005061">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江油市1000万元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三台县1280万元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盐亭县1220万元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7F7BD7">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14486</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3057EDB">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铁骑力士食品有限公司、四川古川藏黑猪育种有限公司、四川蜀芯猪生物科技有限公司、绵阳斯坦瑞食品科技有限公司</w:t>
            </w:r>
            <w:r>
              <w:rPr>
                <w:rStyle w:val="9"/>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江油市旺利康食品有限公司、四川省全成生态食品有限公司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2BC51C9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鲁松</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B29106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15228324920</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71154057">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7B22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1EF26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1D5AE8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广元市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137549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2025年广元市蔬菜千亿级优势特色农业产业培育项目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78F4F8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蔬菜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8531748">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新建蔬菜标准化种植基地3300亩、设施大棚180亩。项目投资2489.52万元，地方统筹595.88万元，社会自筹1265万元，申请省级财政资金628.64万元、占省级财政资金总量27.96%。二是新建蔬菜自动化加工生产线3条，冷藏库和采后初加工场所各3处，购置清洗、压榨、包装等设备170台（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49A9F4">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2248.14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9C88029">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到</w:t>
            </w:r>
            <w:r>
              <w:rPr>
                <w:rStyle w:val="6"/>
                <w:rFonts w:hint="default" w:ascii="Times New Roman" w:hAnsi="Times New Roman" w:eastAsia="仿宋_GB2312" w:cs="Times New Roman"/>
                <w:sz w:val="20"/>
                <w:szCs w:val="20"/>
                <w:lang w:val="en-US" w:eastAsia="zh-CN" w:bidi="ar"/>
              </w:rPr>
              <w:t>2027</w:t>
            </w:r>
            <w:r>
              <w:rPr>
                <w:rStyle w:val="7"/>
                <w:rFonts w:hint="default" w:ascii="Times New Roman" w:hAnsi="Times New Roman" w:eastAsia="仿宋_GB2312" w:cs="Times New Roman"/>
                <w:sz w:val="20"/>
                <w:szCs w:val="20"/>
                <w:lang w:val="en-US" w:eastAsia="zh-CN" w:bidi="ar"/>
              </w:rPr>
              <w:t>年，全市蔬菜产业综合产值增长</w:t>
            </w:r>
            <w:r>
              <w:rPr>
                <w:rStyle w:val="6"/>
                <w:rFonts w:hint="default" w:ascii="Times New Roman" w:hAnsi="Times New Roman" w:eastAsia="仿宋_GB2312" w:cs="Times New Roman"/>
                <w:sz w:val="20"/>
                <w:szCs w:val="20"/>
                <w:lang w:val="en-US" w:eastAsia="zh-CN" w:bidi="ar"/>
              </w:rPr>
              <w:t>10%</w:t>
            </w:r>
            <w:r>
              <w:rPr>
                <w:rStyle w:val="7"/>
                <w:rFonts w:hint="default" w:ascii="Times New Roman" w:hAnsi="Times New Roman" w:eastAsia="仿宋_GB2312" w:cs="Times New Roman"/>
                <w:sz w:val="20"/>
                <w:szCs w:val="20"/>
                <w:lang w:val="en-US" w:eastAsia="zh-CN" w:bidi="ar"/>
              </w:rPr>
              <w:t>、达</w:t>
            </w:r>
            <w:r>
              <w:rPr>
                <w:rStyle w:val="6"/>
                <w:rFonts w:hint="default" w:ascii="Times New Roman" w:hAnsi="Times New Roman" w:eastAsia="仿宋_GB2312" w:cs="Times New Roman"/>
                <w:sz w:val="20"/>
                <w:szCs w:val="20"/>
                <w:lang w:val="en-US" w:eastAsia="zh-CN" w:bidi="ar"/>
              </w:rPr>
              <w:t>220</w:t>
            </w:r>
            <w:r>
              <w:rPr>
                <w:rStyle w:val="7"/>
                <w:rFonts w:hint="default" w:ascii="Times New Roman" w:hAnsi="Times New Roman" w:eastAsia="仿宋_GB2312" w:cs="Times New Roman"/>
                <w:sz w:val="20"/>
                <w:szCs w:val="20"/>
                <w:lang w:val="en-US" w:eastAsia="zh-CN" w:bidi="ar"/>
              </w:rPr>
              <w:t>亿元；链主企业广元吉香居食品有限公司年营业收入由</w:t>
            </w:r>
            <w:r>
              <w:rPr>
                <w:rStyle w:val="6"/>
                <w:rFonts w:hint="default" w:ascii="Times New Roman" w:hAnsi="Times New Roman" w:eastAsia="仿宋_GB2312" w:cs="Times New Roman"/>
                <w:sz w:val="20"/>
                <w:szCs w:val="20"/>
                <w:lang w:val="en-US" w:eastAsia="zh-CN" w:bidi="ar"/>
              </w:rPr>
              <w:t>2024</w:t>
            </w:r>
            <w:r>
              <w:rPr>
                <w:rStyle w:val="7"/>
                <w:rFonts w:hint="default" w:ascii="Times New Roman" w:hAnsi="Times New Roman" w:eastAsia="仿宋_GB2312" w:cs="Times New Roman"/>
                <w:sz w:val="20"/>
                <w:szCs w:val="20"/>
                <w:lang w:val="en-US" w:eastAsia="zh-CN" w:bidi="ar"/>
              </w:rPr>
              <w:t>年</w:t>
            </w:r>
            <w:r>
              <w:rPr>
                <w:rStyle w:val="6"/>
                <w:rFonts w:hint="default" w:ascii="Times New Roman" w:hAnsi="Times New Roman" w:eastAsia="仿宋_GB2312" w:cs="Times New Roman"/>
                <w:sz w:val="20"/>
                <w:szCs w:val="20"/>
                <w:lang w:val="en-US" w:eastAsia="zh-CN" w:bidi="ar"/>
              </w:rPr>
              <w:t>2.2</w:t>
            </w:r>
            <w:r>
              <w:rPr>
                <w:rStyle w:val="7"/>
                <w:rFonts w:hint="default" w:ascii="Times New Roman" w:hAnsi="Times New Roman" w:eastAsia="仿宋_GB2312" w:cs="Times New Roman"/>
                <w:sz w:val="20"/>
                <w:szCs w:val="20"/>
                <w:lang w:val="en-US" w:eastAsia="zh-CN" w:bidi="ar"/>
              </w:rPr>
              <w:t>亿元增长到</w:t>
            </w:r>
            <w:r>
              <w:rPr>
                <w:rStyle w:val="6"/>
                <w:rFonts w:hint="default" w:ascii="Times New Roman" w:hAnsi="Times New Roman" w:eastAsia="仿宋_GB2312" w:cs="Times New Roman"/>
                <w:sz w:val="20"/>
                <w:szCs w:val="20"/>
                <w:lang w:val="en-US" w:eastAsia="zh-CN" w:bidi="ar"/>
              </w:rPr>
              <w:t>3.5</w:t>
            </w:r>
            <w:r>
              <w:rPr>
                <w:rStyle w:val="7"/>
                <w:rFonts w:hint="default" w:ascii="Times New Roman" w:hAnsi="Times New Roman" w:eastAsia="仿宋_GB2312" w:cs="Times New Roman"/>
                <w:sz w:val="20"/>
                <w:szCs w:val="20"/>
                <w:lang w:val="en-US" w:eastAsia="zh-CN" w:bidi="ar"/>
              </w:rPr>
              <w:t>亿元；带动培育省市级以上龙头企业</w:t>
            </w:r>
            <w:r>
              <w:rPr>
                <w:rStyle w:val="6"/>
                <w:rFonts w:hint="default" w:ascii="Times New Roman" w:hAnsi="Times New Roman" w:eastAsia="仿宋_GB2312" w:cs="Times New Roman"/>
                <w:sz w:val="20"/>
                <w:szCs w:val="20"/>
                <w:lang w:val="en-US" w:eastAsia="zh-CN" w:bidi="ar"/>
              </w:rPr>
              <w:t>7</w:t>
            </w:r>
            <w:r>
              <w:rPr>
                <w:rStyle w:val="7"/>
                <w:rFonts w:hint="default" w:ascii="Times New Roman" w:hAnsi="Times New Roman" w:eastAsia="仿宋_GB2312" w:cs="Times New Roman"/>
                <w:sz w:val="20"/>
                <w:szCs w:val="20"/>
                <w:lang w:val="en-US" w:eastAsia="zh-CN" w:bidi="ar"/>
              </w:rPr>
              <w:t>家、农业产业化联合体</w:t>
            </w:r>
            <w:r>
              <w:rPr>
                <w:rStyle w:val="6"/>
                <w:rFonts w:hint="default" w:ascii="Times New Roman" w:hAnsi="Times New Roman" w:eastAsia="仿宋_GB2312" w:cs="Times New Roman"/>
                <w:sz w:val="20"/>
                <w:szCs w:val="20"/>
                <w:lang w:val="en-US" w:eastAsia="zh-CN" w:bidi="ar"/>
              </w:rPr>
              <w:t>1</w:t>
            </w:r>
            <w:r>
              <w:rPr>
                <w:rStyle w:val="7"/>
                <w:rFonts w:hint="default" w:ascii="Times New Roman" w:hAnsi="Times New Roman" w:eastAsia="仿宋_GB2312" w:cs="Times New Roman"/>
                <w:sz w:val="20"/>
                <w:szCs w:val="20"/>
                <w:lang w:val="en-US" w:eastAsia="zh-CN" w:bidi="ar"/>
              </w:rPr>
              <w:t>个；联农带农</w:t>
            </w:r>
            <w:r>
              <w:rPr>
                <w:rStyle w:val="6"/>
                <w:rFonts w:hint="default" w:ascii="Times New Roman" w:hAnsi="Times New Roman" w:eastAsia="仿宋_GB2312" w:cs="Times New Roman"/>
                <w:sz w:val="20"/>
                <w:szCs w:val="20"/>
                <w:lang w:val="en-US" w:eastAsia="zh-CN" w:bidi="ar"/>
              </w:rPr>
              <w:t>2000</w:t>
            </w:r>
            <w:r>
              <w:rPr>
                <w:rStyle w:val="7"/>
                <w:rFonts w:hint="default" w:ascii="Times New Roman" w:hAnsi="Times New Roman" w:eastAsia="仿宋_GB2312" w:cs="Times New Roman"/>
                <w:sz w:val="20"/>
                <w:szCs w:val="20"/>
                <w:lang w:val="en-US" w:eastAsia="zh-CN" w:bidi="ar"/>
              </w:rPr>
              <w:t>户以上，户均收入由</w:t>
            </w:r>
            <w:r>
              <w:rPr>
                <w:rStyle w:val="6"/>
                <w:rFonts w:hint="default" w:ascii="Times New Roman" w:hAnsi="Times New Roman" w:eastAsia="仿宋_GB2312" w:cs="Times New Roman"/>
                <w:sz w:val="20"/>
                <w:szCs w:val="20"/>
                <w:lang w:val="en-US" w:eastAsia="zh-CN" w:bidi="ar"/>
              </w:rPr>
              <w:t>8000</w:t>
            </w:r>
            <w:r>
              <w:rPr>
                <w:rStyle w:val="7"/>
                <w:rFonts w:hint="default" w:ascii="Times New Roman" w:hAnsi="Times New Roman" w:eastAsia="仿宋_GB2312" w:cs="Times New Roman"/>
                <w:sz w:val="20"/>
                <w:szCs w:val="20"/>
                <w:lang w:val="en-US" w:eastAsia="zh-CN" w:bidi="ar"/>
              </w:rPr>
              <w:t>元增长到</w:t>
            </w:r>
            <w:r>
              <w:rPr>
                <w:rStyle w:val="6"/>
                <w:rFonts w:hint="default" w:ascii="Times New Roman" w:hAnsi="Times New Roman" w:eastAsia="仿宋_GB2312" w:cs="Times New Roman"/>
                <w:sz w:val="20"/>
                <w:szCs w:val="20"/>
                <w:lang w:val="en-US" w:eastAsia="zh-CN" w:bidi="ar"/>
              </w:rPr>
              <w:t>11000</w:t>
            </w:r>
            <w:r>
              <w:rPr>
                <w:rStyle w:val="7"/>
                <w:rFonts w:hint="default" w:ascii="Times New Roman" w:hAnsi="Times New Roman" w:eastAsia="仿宋_GB2312" w:cs="Times New Roman"/>
                <w:sz w:val="20"/>
                <w:szCs w:val="20"/>
                <w:lang w:val="en-US" w:eastAsia="zh-CN" w:bidi="ar"/>
              </w:rPr>
              <w:t>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4B7AC2">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利州区1168.14万元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朝天区1080万元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F7F6B">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9195.82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1E99246">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广元市吉香居食品有限公司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08A839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梁晶晶</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14E9F8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19960601306</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B1DC72E">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2C26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5F196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7884C1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广元市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CF5D2F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2025年广元市茶叶千亿级产业培育项目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B41C4E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茶叶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89FD4EC">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改造提升标准化生态有机茶园6000亩，打造白叶一号和中黄1号智慧示范园500亩。二是新建标准化茶叶加工厂1个，改造提升3个，购置设施设备75台（套）。目前所有子项目均已取得用地手续。三是举办专场推介会和采茶节，打造品牌直营店，筛选茶叶育种材料10份，开发新产品3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2CD1B">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2186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267F8C8">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到2027年，全市茶叶产业综合产值增长11%、达100亿元；链主企业四川米仓山茶业集团有限公司、广元市茶业集团有限公司分别由2024年0.79亿元、0.65亿元增长到1.2亿元、1亿元；带动培育省市级以上龙头企业14家、农业产业化联合体2个；联农带农7500户以上，户均收入由8800元增长到12000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73DA4C">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旺苍县1087万元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青川县1099万元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C6298">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10866</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E4B1F4D">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四川米仓山茶业集团有限公司、广元市茶业（集团）有限公司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广元市白龙茶叶有限公司、四川三山茶业有限公司、旺苍县金源农业茶叶有限公司、旺苍县高阳碧峰茶业有限公司、四川始元农业发展有限公司、广元市苏广联农业发展有限公司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9567B1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胡尧</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EFECDF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19160622161</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7436056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由保险机构申报</w:t>
            </w:r>
          </w:p>
        </w:tc>
      </w:tr>
      <w:tr w14:paraId="70B2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FA7F2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14584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遂宁市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3D0826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2025年遂宁市蔬菜（食用菌）千亿级优势特色农业产业培育</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24AF1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蔬菜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337CB7B">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包括新建和改扩建项目，其中15个新建项目，3个扩建项目。加工建设内容包括建设食用菌生产线1条、精深加工生产线3条、新建蘑菇酱等蔬菜（食用菌）加工产品自动化生产线2条，购买分装平台4台、车间空调系统1套、烘干设备3套、杀菌消毒设备3套、包装加工设备14套、自动冲洗设备1套、自动切割1套等。项目实施前全市食用菌加工建有分级包装生产线4条，食用菌精深加工生产线2条，食用菌烘干、仓储等初加工设施设备40台套，主要加工品种有羊肚菌、香菇、金耳、杏鲍菇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DB2299">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4516304">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项目建成后年加工成品1.1万吨以上，原料本地保障率从40%提高到80%以上。链主企业年营业收入达到3.5亿元、较2024年增长30%。项目带动企业11家、合作社17家、家庭农场44家、农户14000户，联农带农增收20%以上。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7D042E">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蓬溪县2400万元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射洪县1000万元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大英县1600万元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00395">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22195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E49384C">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四川琪英菌业股份有限公司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蓬溪山水农业开发有限公司、四川省蓬盛智造工业有限公司、蓬溪县金穗满供销有限责任公司、四川合众生态农业有限公司、晟味（四川）食品科技有限公司、大英县阆仙农业有限公司、大英县</w:t>
            </w:r>
            <w:r>
              <w:rPr>
                <w:rStyle w:val="7"/>
                <w:rFonts w:hint="default" w:ascii="Times New Roman" w:hAnsi="Times New Roman" w:eastAsia="仿宋_GB2312" w:cs="Times New Roman"/>
                <w:sz w:val="20"/>
                <w:szCs w:val="20"/>
                <w:lang w:val="en-US" w:eastAsia="zh-CN" w:bidi="ar"/>
              </w:rPr>
              <w:t>郪</w:t>
            </w:r>
            <w:r>
              <w:rPr>
                <w:rStyle w:val="8"/>
                <w:rFonts w:hint="default" w:ascii="Times New Roman" w:hAnsi="Times New Roman" w:cs="Times New Roman"/>
                <w:sz w:val="20"/>
                <w:szCs w:val="20"/>
                <w:lang w:val="en-US" w:eastAsia="zh-CN" w:bidi="ar"/>
              </w:rPr>
              <w:t>利农业有限公司、大英县兴实农业发展有限责任公司、四川蓬溪菌哥哥农业科技有限公司、蓬溪骆峰菌业有限公司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922C09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吴永祥</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414A32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13909068383</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6EC7366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由保险机构申报</w:t>
            </w:r>
          </w:p>
        </w:tc>
      </w:tr>
      <w:tr w14:paraId="0B82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E855FA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096F3C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遂宁市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020C33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2025年遂宁市畜牧（生猪）千亿级优势特色农业产业培育项目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0D355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1595823">
            <w:pPr>
              <w:keepNext w:val="0"/>
              <w:keepLines w:val="0"/>
              <w:pageBreakBefore w:val="0"/>
              <w:widowControl/>
              <w:suppressLineNumbers w:val="0"/>
              <w:kinsoku/>
              <w:wordWrap/>
              <w:overflowPunct/>
              <w:topLinePunct w:val="0"/>
              <w:autoSpaceDE/>
              <w:autoSpaceDN/>
              <w:bidi w:val="0"/>
              <w:adjustRightInd/>
              <w:snapToGrid/>
              <w:spacing w:line="35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内容包括新建和改扩建，其中15个项目为新建，13个项目为改扩建。加工建设内容包括新建生产线6条，改造现代化生产线6条，购置安装现代化屠宰加工设备67台套，新增生产加工能力约30万吨。项目实施前，全市畜产品加工产能为50万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2D2DA">
            <w:pPr>
              <w:keepNext w:val="0"/>
              <w:keepLines w:val="0"/>
              <w:pageBreakBefore w:val="0"/>
              <w:widowControl/>
              <w:suppressLineNumbers w:val="0"/>
              <w:kinsoku/>
              <w:wordWrap/>
              <w:overflowPunct/>
              <w:topLinePunct w:val="0"/>
              <w:autoSpaceDE/>
              <w:autoSpaceDN/>
              <w:bidi w:val="0"/>
              <w:adjustRightInd/>
              <w:snapToGrid/>
              <w:spacing w:line="3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8D09053">
            <w:pPr>
              <w:keepNext w:val="0"/>
              <w:keepLines w:val="0"/>
              <w:pageBreakBefore w:val="0"/>
              <w:widowControl/>
              <w:suppressLineNumbers w:val="0"/>
              <w:kinsoku/>
              <w:wordWrap/>
              <w:overflowPunct/>
              <w:topLinePunct w:val="0"/>
              <w:autoSpaceDE/>
              <w:autoSpaceDN/>
              <w:bidi w:val="0"/>
              <w:adjustRightInd/>
              <w:snapToGrid/>
              <w:spacing w:line="3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建成后，将新增农产品精深加工产能30万吨，生猪精深加工率从25%提高到30%，本地原料保障率从50%提高到70%以上，屠宰加工能力从500万头/年提高到600万头/年，罐头产量占全省比重从62.7%提高到70%。链主企业通过项目实施实现显著增长，年营业收入整体增幅达30%以上，总额达到113亿元以上。通过协议采购、订单农业等方式，链主企业将有效带动15家链属企业、2个专业合作社、9家家庭农场和18000户农户，实现联农带农增收10%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16B023B">
            <w:pPr>
              <w:keepNext w:val="0"/>
              <w:keepLines w:val="0"/>
              <w:pageBreakBefore w:val="0"/>
              <w:widowControl/>
              <w:suppressLineNumbers w:val="0"/>
              <w:kinsoku/>
              <w:wordWrap/>
              <w:overflowPunct/>
              <w:topLinePunct w:val="0"/>
              <w:autoSpaceDE/>
              <w:autoSpaceDN/>
              <w:bidi w:val="0"/>
              <w:adjustRightInd/>
              <w:snapToGrid/>
              <w:spacing w:line="3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船山区2000万元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大英县1000万元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射洪市1000万元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B377C0">
            <w:pPr>
              <w:keepNext w:val="0"/>
              <w:keepLines w:val="0"/>
              <w:pageBreakBefore w:val="0"/>
              <w:widowControl/>
              <w:suppressLineNumbers w:val="0"/>
              <w:kinsoku/>
              <w:wordWrap/>
              <w:overflowPunct/>
              <w:topLinePunct w:val="0"/>
              <w:autoSpaceDE/>
              <w:autoSpaceDN/>
              <w:bidi w:val="0"/>
              <w:adjustRightInd/>
              <w:snapToGrid/>
              <w:spacing w:line="3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22000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FCF862B">
            <w:pPr>
              <w:keepNext w:val="0"/>
              <w:keepLines w:val="0"/>
              <w:pageBreakBefore w:val="0"/>
              <w:widowControl/>
              <w:suppressLineNumbers w:val="0"/>
              <w:kinsoku/>
              <w:wordWrap/>
              <w:overflowPunct/>
              <w:topLinePunct w:val="0"/>
              <w:autoSpaceDE/>
              <w:autoSpaceDN/>
              <w:bidi w:val="0"/>
              <w:adjustRightInd/>
              <w:snapToGrid/>
              <w:spacing w:line="35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四川高金实业集团股份有限公司、四川美宁食品有限公司、南大食品有限公司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遂宁市治燕农业开发有限公司、遂宁亥信农业有限公司、遂宁裕盛丰农业有限公司、四川银梦食品有限责任公司、遂宁市杰宏食品有限公司、四川箐禾食品有限公司、四川高金实业集团股份有限公司、四川省遂宁市南大食品有限公司、四川美宁食品有限公司、射洪市翠华家庭农场有限责任公司、四川天骄牧业有限公司、四川腾英农业发展有限责任公司、大英宝祥农业发展有限公司、大英县</w:t>
            </w:r>
            <w:r>
              <w:rPr>
                <w:rStyle w:val="7"/>
                <w:rFonts w:hint="default" w:ascii="Times New Roman" w:hAnsi="Times New Roman" w:eastAsia="仿宋_GB2312" w:cs="Times New Roman"/>
                <w:sz w:val="20"/>
                <w:szCs w:val="20"/>
                <w:lang w:val="en-US" w:eastAsia="zh-CN" w:bidi="ar"/>
              </w:rPr>
              <w:t>郪</w:t>
            </w:r>
            <w:r>
              <w:rPr>
                <w:rStyle w:val="8"/>
                <w:rFonts w:hint="default" w:ascii="Times New Roman" w:hAnsi="Times New Roman" w:cs="Times New Roman"/>
                <w:sz w:val="20"/>
                <w:szCs w:val="20"/>
                <w:lang w:val="en-US" w:eastAsia="zh-CN" w:bidi="ar"/>
              </w:rPr>
              <w:t>润农业开发有限公司等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B20357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阮鹏程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924046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13550782207</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13972139">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7F20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9AF8FD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F19F2B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内江市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42E042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2025年内江市肉羊千亿级优势特色农业产业培育项日</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8AE581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8F213A1">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建设威远黑山羊农牧循环产业园新建羊舍18栋及配套设施11500平方米。2.新建黑山羊屠宰车间、精分割生产线2.3万平方米，采购设施设备355台套；采购鲜羊肉冷链运输车辆5辆，建设羊肉汤餐饮加工门店30个。3.推进黑山羊品种提纯与改良，加快“蜀丰”黑山羊培育进度，确保核心种群在3000只以上。项目实施前全市肉羊屠宰加工产能2万头/年。</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6FEEEEE8">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24ED634D">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项目建成后，可年屠宰黑山羊30万只，实现黑山羊的集中屠宰、冷鲜分割、冷链仓储运输等功能；发展羊肉汤、烧羊蹄、烩羊血等系列预包装食品。二是链主企业年营业收入增加2亿元。三是预计带动500户（专业合作社、家庭农场、农户）发展肉羊产业，助力农户年人均增收2000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5661568">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威远县2000万元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54F86B">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10700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3264984">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四川恒通威远黑山羊产业发展有限公司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威远歌创智慧农业科技有限责任公司、四川花生嫂食品有限公司、威远羊肉汤协会骨干企业（青青河边草羊肉汤、何老幺羊肉汤、崔二妹羊肉汤、游记对羊肉汤等）、威远黑山羊养殖协会骨干企业（四川蜀多多农业科技有限公司、四川众云牧业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ED9C5E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5C5517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18909050075</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32B08F6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由保险机构申报</w:t>
            </w:r>
          </w:p>
        </w:tc>
      </w:tr>
      <w:tr w14:paraId="69C0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77D1E7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1C7265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内江市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2AB1B8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2025年内江市粮油食品产业千亿级优势特色农业产业培育项目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49D34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003EAFA">
            <w:pPr>
              <w:keepNext w:val="0"/>
              <w:keepLines w:val="0"/>
              <w:pageBreakBefore w:val="0"/>
              <w:widowControl/>
              <w:suppressLineNumbers w:val="0"/>
              <w:kinsoku/>
              <w:wordWrap/>
              <w:overflowPunct/>
              <w:topLinePunct w:val="0"/>
              <w:autoSpaceDE/>
              <w:autoSpaceDN/>
              <w:bidi w:val="0"/>
              <w:adjustRightInd/>
              <w:snapToGrid/>
              <w:spacing w:line="234"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建设高标准生产基地。主要用于对粮油种植基地进行提质升级，完善排灌、蓄水、生产便道等基础设施，建设优质的加工原料基地。其中，建水稻生产基地1万亩；建中稻再生稻高标准生产基地面积0.9万亩，新建1个生产、加工于一体的农事综合服务中心；建设粮油高标准生产基地0.5万亩，开展生产设施改造及农机具设备采购等。二是提升农产品加工能力。主要用于改造、提升、新建粮油精深加工生产线，发展粮油食品加工产业，全面提升农产品加工能力。建设粮油类食品加工厂，配套全自动生产线，年产8000吨鲜湿米粉/米线、4000吨膨化米饼系列食品、4000吨米糕系列食品；改扩建精深加工生产线1条，改造产品全自动化生产线2条，新增产品隧道生产线1条，新增产品食品生产线1条。新建冷库、甜米酒精深加工生产线及检测、水电气设施设备，新建大米副产物深加工生产线、加工车间安全防护设施、标准化环保包装车间和智能化管理系统。三是品牌营销与协同攻坚关键技术。主要用于线下展示中心建设、粮油食品品牌体系深化及营销渠道升级，做大做强品牌营销体系。设立技术研发中心，与省内大专院校协同合作，开展粮油食品关键共性技术攻坚。做优“隆桥驿”品牌及系列产品，举办“新品推荐会”及电商推广；东兴区开展户外广告投放及产品形象店打造等，开展甜米酒产品研发，大米加工新工艺验证。</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52D9F225">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2E722E7A">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通过项目实施，完成高标准生产基地建设2.4万亩，提升农产品加工能力，加强区域品牌建设及销售渠道拓展，开展关键共性技术攻坚，实现农产品加工产值与一产产值比值达到2.5，链主企业年营业收入28000万元、增幅3%，项目区域内联农带农数量1800户，联农带农增收5%以上，参与项目的脱贫户预计年均收入将提高25%以上。项目区域内服务对象满意度85%以上。实现全链条综合产值50000万元，全链条综合产值年度增幅10%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0405AC">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资中县2000万元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隆昌市1000万元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东兴区1000万元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34CCC9">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17873</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E5A7DE3">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四川恒通内江猪保种繁育有限公司、四川云顶内江猪食品有限公司、四川内江云顶土黑猪食品销售有限公司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恒通动保生物科技有限公司、四川恒通动物营养科技有限公司、恒合农牧科技有限公司、内江市绿禾农贸有限责任公司、内江鑫永凌建设开发有限公司、四川黄老五食品股份有限公司、四川爱达乐食品有限责任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60A7BE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孙睿奎</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618747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13678320981</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08683861">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60CE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A89071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1C1B56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内江市</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7B1EF9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2025年内江市内江黑猪千亿级优势特色农业产业培育项目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0384B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0793B42">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新建内江黑猪种猪场1个、黑猪育肥场6个、改建内江黑猪育肥场2个，购置安装料塔、风机、水帘设备共1640台（套）。2.建设200万头屠宰中心1个、100万头精分割中心1个、1万吨黑猪肉冷链物流中心1个。3.建设内江黑猪餐饮品鉴店1个；内江黑猪品牌进驻超市专卖柜12个、入驻餐饮品牌企业3个。4.新建内江黑猪研发中心1个500㎡，配套相应设施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9ED810">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B508064">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建成后可实现年屠宰分割生猪40万头，存储猪肉及其产品10000吨，开发腊肉、香肠、火腿、酱卤制品等预制菜、休闲食品和功能食品。二是链主企业年营业收入增加5亿元。三是带动养殖端、加工端的家庭农场、村集体经济组织和企业等500家，农户在养殖中均衡收益400-500元/头的盈利。</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19F1DE">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资中县1200万元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市中区2800万元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374AC9">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25572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0792FC9">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四川恒通内江猪保种繁育有限公司、四川云顶内江猪食品有限公司、四川内江云顶土黑猪食品销售有限公司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恒通动保生物科技有限公司、四川恒通动物营养科技有限公司、恒合农牧科技有限公司、内江市绿禾农贸有限责任公司、内江鑫永凌建设开发有限公司、四川黄老五食品股份有限公司、四川爱达乐食品有限责任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BB586A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9A4B81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18909050075</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69476227">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7398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234B50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AE7B81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乐山市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B83B90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2025年乐山市茶叶千亿级优势特色农业产业培育项目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B3937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茶叶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FC05F6D">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将建成竹叶青、洪椿等6个“一企一园”的现代化加工园区，新建名优茶、大宗茶、花茶窨制等加工生产线29条，改造提升出口茶加工生产线5条。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81EAD1">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6924.2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9452E29">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通过竹叶青、百岳2家国家龙头企业，带动一批品牌茶企、订单茶企清洁化、规模化、现代化加工水平提升，联动茶产业上下游、左右端持续健康发展，形成完善的茶产业生态圈。全产业链产值达到380亿元，链主企业年营收收入达到80000万元及以上，增幅达3%，力争规模以上加工企业营业收入突破17亿元。项目区优质茶叶原料生产基地达80万亩以上，新（改）建提升加工生产线34条，鲜叶就地初加工率达到90%以上，加工产能提高20%，农业产值与加工产值比值达到1：2.5。新增使用“峨眉山茶”区域公用品牌企业5家以上，线上线下销售市场进一步扩大。通过项目区茶产业发展，联农带农达到1.8万户以上，带动增收比例5%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B598408">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峨眉山市1449.2万元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夹江县1250万元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犍为县1008万元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沐川县1903万元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马边县1314万元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1230E">
            <w:pPr>
              <w:keepNext w:val="0"/>
              <w:keepLines w:val="0"/>
              <w:pageBreakBefore w:val="0"/>
              <w:widowControl/>
              <w:suppressLineNumbers w:val="0"/>
              <w:kinsoku/>
              <w:wordWrap/>
              <w:overflowPunct/>
              <w:topLinePunct w:val="0"/>
              <w:autoSpaceDE/>
              <w:autoSpaceDN/>
              <w:bidi w:val="0"/>
              <w:adjustRightInd/>
              <w:snapToGrid/>
              <w:spacing w:line="27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28155.8</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6D56287">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四川省峨眉山竹叶青茶业有限公司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中农国发（峨眉山）农业发展有限公司、四川一枝春茶业有限公司、马边荞小二农业科技发展有限责任公司、四川省百岳茶业有限公司、四川洪椿茶业有限公司、四川乐乐山生态农业有限公司、四川华义生物科技有限公司、四川龙骨山茶业有限公司、马边文彬茶业有限公司、夹江县怡然茶业公司、四川省优集源茶叶加工有限公司、犍为县双花茶叶有限公司、四川新香元茶业有限公司、沐川晓三月茶业有限公司、四川春峰里茶业有限公司、沐川蜀茗茶业有限公司、四川翠芽源茶业有限公司、峨眉山宝</w:t>
            </w:r>
            <w:r>
              <w:rPr>
                <w:rStyle w:val="7"/>
                <w:rFonts w:hint="default" w:ascii="Times New Roman" w:hAnsi="Times New Roman" w:eastAsia="仿宋_GB2312" w:cs="Times New Roman"/>
                <w:sz w:val="20"/>
                <w:szCs w:val="20"/>
                <w:lang w:val="en-US" w:eastAsia="zh-CN" w:bidi="ar"/>
              </w:rPr>
              <w:t>燊</w:t>
            </w:r>
            <w:r>
              <w:rPr>
                <w:rStyle w:val="8"/>
                <w:rFonts w:hint="default" w:ascii="Times New Roman" w:hAnsi="Times New Roman" w:cs="Times New Roman"/>
                <w:sz w:val="20"/>
                <w:szCs w:val="20"/>
                <w:lang w:val="en-US" w:eastAsia="zh-CN" w:bidi="ar"/>
              </w:rPr>
              <w:t>堂生态农业科技有限责任公司（马边）、四川淦生农业发展有限公司、峨眉山旅游股份有限公司峨眉雪芽茶业分公司、峨眉山市不忍独享茶业有限公司、峨眉山天然有机茶业有限公司、四川省汉柏茶业有限公司、犍为郡城文旅集团有限公司、四川龙骨山茶业有限公司、四川乐乐山生态农业有限公司、四川青衣农业综合开发有限公司、四川奉贵人茶业有限公司、四川龙骨山茶业有限公司、四川省清溪茶业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4BB541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高婧斐</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7C1AB7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18284311151</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E658BA6">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4A82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A3DED7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5A5082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乐山市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8E848E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2025年乐山市冷水鱼千亿级优势特色农业产业培育项目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FA316C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45E38A3">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划建设鱼子酱、鲟鱼肉、鲟鱼肽等衍生产品加工线，建设加工车间6000m3、冻库4000m3、原料鱼预处理车间3000㎡、产品展示中心1000㎡、生产辅助用房1500㎡等。项目实施前，全市无水产加工企业。项目建成后，将呈现全国占地面积最大、加工设备水平最高、功能配套最齐全的冷水鲟鱼产业园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55FDA0">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3241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297E3FC">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预计冷水鱼年产量3000吨、鱼子酱年产量200吨，产值5亿元。润兆渔业年营业收入增加8000万，古鲟生物科技有限公司年营业收入增加4500万左右。通过项目区冷水鱼产业发展带动，全市冷水鱼产业链综合产值突破6亿元，联农带户达到1200户以上，项目区内联农带农增收比例达到5%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D6A3E8">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沙湾区2240万元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井研县1001万元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8394AA">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12725.7</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4B1AA8A">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四川润兆渔业有限公司、沙湾区大连古鲟生物科技有限公司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井研县正达渔业有限公司、乐山市御海农业发展有限公司、井研县丰润养殖有限公司、马边县雪口山村集体经济强村公司、马边县斯宇冷水鱼生态养殖有限责任公司等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4557F11">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谭俊</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2F0A99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15283347991</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08D6386">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5AFE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6979C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CBCC9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南充市</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579A43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2025年南充市蔬菜千亿级优势特色农业产业培育项目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34A240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蔬菜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57E655D">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加工建设内容中，南充烟山味业有限责任公司购置清洗、压榨、炒制等设备和温控通风设备控制系统、双桶式压榨机HK-YZ1000、直线式全自动酱料罐装机JB-6等；四川老庄味业有限公司购买辣椒酱等酱料灌装线1套，辣椒等蔬菜打酱机1套；维修发酵池208个；西充金泰农业发展有限公司修（改）建厂房，购买辣椒加工生产线2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489EF1">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31941C3">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农产品加工产能提升目标：培育规上链主企业1家，企业年营业收入增长10%；培育蔬菜精深加工企业3家，年蔬菜精深加工能力提升10个百分点；打造绿色有机、企业商标等品牌10个，增长25%。二是实施项目的链主企业年营业收入增加10%。三是项目带动主体21家，其中企业6家、专业合作社7家、家庭农场8家，带动农户数量7390户，联农带农增收8%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16AD5C">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高坪区2200万元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西充县1100万元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607AE">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13467</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E6ABF37">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南充烟山味业有限责任公司、四川老庄味业有限公司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西充金泰农业发展有限公司、南充大百合高科技农业发展有限公司、西充县绿优汇蔬菜种植有限责任公司、四川菁菁农业发展有限公司等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E963ED7">
            <w:pPr>
              <w:keepNext w:val="0"/>
              <w:keepLines w:val="0"/>
              <w:pageBreakBefore w:val="0"/>
              <w:widowControl/>
              <w:suppressLineNumbers w:val="0"/>
              <w:kinsoku/>
              <w:wordWrap/>
              <w:overflowPunct/>
              <w:topLinePunct w:val="0"/>
              <w:autoSpaceDE/>
              <w:autoSpaceDN/>
              <w:bidi w:val="0"/>
              <w:adjustRightInd/>
              <w:snapToGrid/>
              <w:spacing w:line="24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晏莉霞</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7A61A3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13398426569</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ABBA4EB">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4770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1126C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E3F756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南充市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6231D9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2025年南充市晚熟柑桔千亿级优势特色产业培育项目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B26290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1DB58AD">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预购清洗机、振动筛、托盒封口包装机、清洗打蜡一体机、烘干机、自动上果椭圆选果机、自动装箱外观品质分选线等设备，年新增初加工能力8万吨，初加工产能达到48万吨；预购NFC果汁机、果酱生产等设备，年新增精深加工能力3万吨，精深加工产能达到33万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8E2C2">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0CE4E67">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建初加工生产线6条，产地初加工率提高5个百分点。新建精深加工厂1个，配套精深加工设备。链主企业年营业收入增加20%以上。培育链属企业、专合社、家庭农场等新型经营主体42个。联农带农16144户，农户人均产业增收达到3300以上元，增长10%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00B3A06">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高坪区1100万元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西充县1100万元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仪陇县1100万元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8A1CED">
            <w:pPr>
              <w:keepNext w:val="0"/>
              <w:keepLines w:val="0"/>
              <w:pageBreakBefore w:val="0"/>
              <w:widowControl/>
              <w:suppressLineNumbers w:val="0"/>
              <w:kinsoku/>
              <w:wordWrap/>
              <w:overflowPunct/>
              <w:topLinePunct w:val="0"/>
              <w:autoSpaceDE/>
              <w:autoSpaceDN/>
              <w:bidi w:val="0"/>
              <w:adjustRightInd/>
              <w:snapToGrid/>
              <w:spacing w:line="226"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31971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320152C">
            <w:pPr>
              <w:keepNext w:val="0"/>
              <w:keepLines w:val="0"/>
              <w:pageBreakBefore w:val="0"/>
              <w:widowControl/>
              <w:suppressLineNumbers w:val="0"/>
              <w:kinsoku/>
              <w:wordWrap/>
              <w:overflowPunct/>
              <w:topLinePunct w:val="0"/>
              <w:autoSpaceDE/>
              <w:autoSpaceDN/>
              <w:bidi w:val="0"/>
              <w:adjustRightInd/>
              <w:snapToGrid/>
              <w:spacing w:line="226"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四川德懋农业发展集团有限责任公司、南充临江国际港发展有限公司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南充市好充食科技有限公司、四川嘉陵江凤仪湾农业开发有限公司、四川橙之源农业开发有限公司、四川本味农业产业有限公司、南充临江乡村发展振兴有限公司、四川天马山生态农业有限公司、四川烈风农业有限公司、西充金美龙生态农业开发有限公司、西充县筷筷乐乐生态农业有限公司、仪陇桔盟农业科技有限公司、眉山金诺农业科技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2BD2AB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何震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C3E559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18990864199</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39FD52A">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37F1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08EF6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DFA73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南充市</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EC4E21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2025年南充市生猪千亿级优势特色农业产业培育项目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3DBD47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F20E174">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新（改、扩）建生猪高标准养殖圈舍，配套养殖设施设备；完善生猪养殖场粪污收集、处理和粪污资源化利用、臭气控制和减排设施装备；安装生猪养殖场信息化设备和数据信息采集传输处理终端系统；新建标准化圈舍1500</w:t>
            </w:r>
            <w:r>
              <w:rPr>
                <w:rStyle w:val="7"/>
                <w:rFonts w:hint="default" w:ascii="Times New Roman" w:hAnsi="Times New Roman" w:eastAsia="仿宋_GB2312" w:cs="Times New Roman"/>
                <w:sz w:val="20"/>
                <w:szCs w:val="20"/>
                <w:lang w:val="en-US" w:eastAsia="zh-CN" w:bidi="ar"/>
              </w:rPr>
              <w:t>㎡</w:t>
            </w:r>
            <w:r>
              <w:rPr>
                <w:rStyle w:val="8"/>
                <w:rFonts w:hint="default" w:ascii="Times New Roman" w:hAnsi="Times New Roman" w:cs="Times New Roman"/>
                <w:sz w:val="20"/>
                <w:szCs w:val="20"/>
                <w:lang w:val="en-US" w:eastAsia="zh-CN" w:bidi="ar"/>
              </w:rPr>
              <w:t>，干粪棚300</w:t>
            </w:r>
            <w:r>
              <w:rPr>
                <w:rStyle w:val="7"/>
                <w:rFonts w:hint="default" w:ascii="Times New Roman" w:hAnsi="Times New Roman" w:eastAsia="仿宋_GB2312" w:cs="Times New Roman"/>
                <w:sz w:val="20"/>
                <w:szCs w:val="20"/>
                <w:lang w:val="en-US" w:eastAsia="zh-CN" w:bidi="ar"/>
              </w:rPr>
              <w:t>㎡</w:t>
            </w:r>
            <w:r>
              <w:rPr>
                <w:rStyle w:val="8"/>
                <w:rFonts w:hint="default" w:ascii="Times New Roman" w:hAnsi="Times New Roman" w:cs="Times New Roman"/>
                <w:sz w:val="20"/>
                <w:szCs w:val="20"/>
                <w:lang w:val="en-US" w:eastAsia="zh-CN" w:bidi="ar"/>
              </w:rPr>
              <w:t>，标准化育肥圈舍1栋等；</w:t>
            </w:r>
            <w:r>
              <w:rPr>
                <w:rStyle w:val="8"/>
                <w:rFonts w:hint="default" w:ascii="Times New Roman" w:hAnsi="Times New Roman" w:cs="Times New Roman"/>
                <w:sz w:val="20"/>
                <w:szCs w:val="20"/>
                <w:lang w:val="en-US" w:eastAsia="zh-CN" w:bidi="ar"/>
              </w:rPr>
              <w:br w:type="textWrapping"/>
            </w:r>
            <w:r>
              <w:rPr>
                <w:rStyle w:val="8"/>
                <w:rFonts w:hint="default" w:ascii="Times New Roman" w:hAnsi="Times New Roman" w:cs="Times New Roman"/>
                <w:sz w:val="20"/>
                <w:szCs w:val="20"/>
                <w:lang w:val="en-US" w:eastAsia="zh-CN" w:bidi="ar"/>
              </w:rPr>
              <w:t>2.建设现代化猪肉加工基地，改造旧厂房，新建猪肉制品生产线，提档升级加工、冷藏等设施设备，购买冷链运输车；加快小型生猪屠宰场压点重组升级，大中型屠宰企业上档升级，建立生猪屠宰、检疫全过程网络监管平台，推行智慧监管；建设标准化预冷集配中心、低温分割加工车间、冷库等设施，配备必要的冷藏车等设备。</w:t>
            </w:r>
            <w:r>
              <w:rPr>
                <w:rStyle w:val="8"/>
                <w:rFonts w:hint="default" w:ascii="Times New Roman" w:hAnsi="Times New Roman" w:cs="Times New Roman"/>
                <w:sz w:val="20"/>
                <w:szCs w:val="20"/>
                <w:lang w:val="en-US" w:eastAsia="zh-CN" w:bidi="ar"/>
              </w:rPr>
              <w:br w:type="textWrapping"/>
            </w:r>
            <w:r>
              <w:rPr>
                <w:rStyle w:val="8"/>
                <w:rFonts w:hint="default" w:ascii="Times New Roman" w:hAnsi="Times New Roman" w:cs="Times New Roman"/>
                <w:sz w:val="20"/>
                <w:szCs w:val="20"/>
                <w:lang w:val="en-US" w:eastAsia="zh-CN" w:bidi="ar"/>
              </w:rPr>
              <w:t>3.采取线上+线下相结合的方式，通过中国西部（南充）直播基地、企业视频号等形式与网红主播合作，直播带货实现线上销售，积极参加各类论坛、展会营销推介活动提升品牌知名度，开办线下产品品牌直营店，</w:t>
            </w:r>
            <w:r>
              <w:rPr>
                <w:rStyle w:val="8"/>
                <w:rFonts w:hint="eastAsia" w:ascii="Times New Roman" w:hAnsi="Times New Roman" w:cs="Times New Roman"/>
                <w:sz w:val="20"/>
                <w:szCs w:val="20"/>
                <w:lang w:val="en-US" w:eastAsia="zh-CN" w:bidi="ar"/>
              </w:rPr>
              <w:t>入驻</w:t>
            </w:r>
            <w:r>
              <w:rPr>
                <w:rStyle w:val="8"/>
                <w:rFonts w:hint="default" w:ascii="Times New Roman" w:hAnsi="Times New Roman" w:cs="Times New Roman"/>
                <w:sz w:val="20"/>
                <w:szCs w:val="20"/>
                <w:lang w:val="en-US" w:eastAsia="zh-CN" w:bidi="ar"/>
              </w:rPr>
              <w:t>红旗连锁等大型商超。</w:t>
            </w:r>
            <w:r>
              <w:rPr>
                <w:rStyle w:val="8"/>
                <w:rFonts w:hint="default" w:ascii="Times New Roman" w:hAnsi="Times New Roman" w:cs="Times New Roman"/>
                <w:sz w:val="20"/>
                <w:szCs w:val="20"/>
                <w:lang w:val="en-US" w:eastAsia="zh-CN" w:bidi="ar"/>
              </w:rPr>
              <w:br w:type="textWrapping"/>
            </w:r>
            <w:r>
              <w:rPr>
                <w:rStyle w:val="8"/>
                <w:rFonts w:hint="default" w:ascii="Times New Roman" w:hAnsi="Times New Roman" w:cs="Times New Roman"/>
                <w:sz w:val="20"/>
                <w:szCs w:val="20"/>
                <w:lang w:val="en-US" w:eastAsia="zh-CN" w:bidi="ar"/>
              </w:rPr>
              <w:t>4.开展关键技术联合攻坚，推动“科研院所研发+企业应用”模式，通过引进改良生猪品种、功能性饲料开发、集成推广降本增效关键技术，开发分割冷鲜肉产品、高低温肉制品、速冻调理肉制品、腌腊肉制品、熏煮香肠制品、中餐预制菜、休闲酱卤肉制品等6大类产品，攻坚肉制品加工过程磷酸盐替代关键技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C56519">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5300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2E25011">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链主企业南充产业发展集团润丰公司，对猪肉制品精深加工厂房和设施设备进行改造升级，新建4条猪肉制品生产线，提档升级加工、冷藏等设施设备，购买冷链运输车，健全冷链运输网络。对23个链属屠宰加工企业进行标准化改造提升，完善现代化屠宰、分割等设备。</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13BCCB">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阆中市1089万元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南部县1100万元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西充县1065万元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仪陇县1000万元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营山县1146万元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6A8981">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22326.83</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3ED3681">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南充产业发展集团润丰食品有限公司</w:t>
            </w:r>
            <w:r>
              <w:rPr>
                <w:rStyle w:val="9"/>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佳佳旺畜禽养殖有限公司、阆中市兴新鑫农牧科技有限公司、阆中新六农牧科技有限公司、阆中大北农农牧食品有限公司、四川瑜联种养殖有限公司、四川广瑞农牧业发展有限公司、南部县春阳牧业有限公司、南部县协同旺民农业有限公司、西充禾田种养殖公司、西充县鑫瑞种养殖有限公司、南充嘉谷种养殖有限责任公司、仪陇县温氏畜牧有限公司、南充力丰牧业有限公司、营山县锦花农牧有限公司、四川鸿宇食品有限公司、四川省阆苑食品有限公司、四川省阆苑食品有限公司水观分公司、南部县金瑞食品有限责任公司、南部县玉泉食品有限责任公司、南部县锦洁食品有限公司、南部县鹏跃食品有限责任公司升钟分公司、南部县元峰食品有限公司、南部县大桥镇金业食品有限公司、西充县宏鑫食品有限公司、仪陇县信顺肉类加工有限公司、四川仪陇川王食品有限公司、四川省隆杰食品有限公司、仪陇县恒源宏食品有限公司、阆中市土状元生态农业发展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0BB44B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孙姣</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765029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13990776384</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35D511BD">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4FFC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5CC22F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11AB03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眉山市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1054F0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2025年眉山市食药同源千亿级优势特色农业产业培育项目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A5ABF4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食药同源</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376B45">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整个项目中改扩建生产基地、部分加工能源改造；新建加工厂房及生产线、创建品牌、科技攻关。其中加工环节新建厂房3.98万平方米、新购设备509套。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9C3EC7">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498FE24">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提升中药材烘干能力8000吨、后端加工能力3000吨。链主企业年营业收入新增3亿元。带动关联企业23家、农民专合社13个、家庭农场36个、村集体经济组织12个；提供就业岗位300个，联农带农2000户，户均增收1200元。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62B42B">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彭山区2000万元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东坡区1000万元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A5C7A1">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13450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E036833">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四川眉山太极数智中药有限公司、四川灵萃中药材有限公司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重庆中药材有限公司、眉山市正兴农业发展投资有限公司、四川天之府农业开发有限公司、太极集团销售链属企业</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02E67F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陈德勇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9BA034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18990359486</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73B6306D">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3166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C12838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E86664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宜宾市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1900CC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2025年宜宾市茶叶千亿级优势特色农业产业培育项目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6C84B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茶叶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F040AA5">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农产品加工能力提升。计划改造生产车间15600平方米，新建初制、精制、包装及茶食品等加工生产线10条，改建初制、精制、包装及茶食品等加工生产线13条，完善电力、仓储等配套设施。二是生产基地建设。改造提升茶叶基地6580亩，推广机采作业示范园1050亩，开展1200亩茶园病虫害综合防控、地力培肥，建设抹茶基地2100亩。三是做强品牌营销体系。开设品牌门店6家，改造提升40个，开展线上线下品牌宣传、产品推广、投放广告及电商直播、达人带货等活动，参加国内外展会7个。四是协同攻坚关键共性技术。支持川红集团建设川茶资源利用与质量检测实验室，目前川红集团与安徽农业大学签订技术服务合作协议，完成实验室规划设计，采购检测、分析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39383B">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2804E289">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茶叶产地初加工率可达到95%以上，13家企业新增初制茶产能7150吨/年、精制茶产能3400吨/年、抹茶产能1400吨/年、茶食品产能200吨/年；带动企业、专业合作社、家庭农场共63家，辐射带动5.32万余户茶农户均增收1300元。其中助推川茶集团营收突破6.17亿元、新增1.7亿元，利税2400万元、新增900万元，川红集团营收突破4.5亿元、新增0.5亿元，利税4000万元、新增1000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71348AE">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翠屏区1</w:t>
            </w:r>
            <w:r>
              <w:rPr>
                <w:rStyle w:val="6"/>
                <w:rFonts w:hint="default" w:ascii="Times New Roman" w:hAnsi="Times New Roman" w:eastAsia="仿宋_GB2312" w:cs="Times New Roman"/>
                <w:sz w:val="20"/>
                <w:szCs w:val="20"/>
                <w:lang w:val="en-US" w:eastAsia="zh-CN" w:bidi="ar"/>
              </w:rPr>
              <w:t>000</w:t>
            </w:r>
            <w:r>
              <w:rPr>
                <w:rStyle w:val="7"/>
                <w:rFonts w:hint="default" w:ascii="Times New Roman" w:hAnsi="Times New Roman" w:eastAsia="仿宋_GB2312" w:cs="Times New Roman"/>
                <w:sz w:val="20"/>
                <w:szCs w:val="20"/>
                <w:lang w:val="en-US" w:eastAsia="zh-CN" w:bidi="ar"/>
              </w:rPr>
              <w:t>万元</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高县1800万元</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屏山县1200万元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1069B">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16110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39258E6">
            <w:pPr>
              <w:keepNext w:val="0"/>
              <w:keepLines w:val="0"/>
              <w:pageBreakBefore w:val="0"/>
              <w:widowControl/>
              <w:suppressLineNumbers w:val="0"/>
              <w:kinsoku/>
              <w:wordWrap/>
              <w:overflowPunct/>
              <w:topLinePunct w:val="0"/>
              <w:autoSpaceDE/>
              <w:autoSpaceDN/>
              <w:bidi w:val="0"/>
              <w:adjustRightInd/>
              <w:snapToGrid/>
              <w:spacing w:line="30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四川省川红茶业集团有限公司、四川省茶业集团股份有限公司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云州茶业有限公司、四川早白尖茶业有限公司、屏山县添城农业发展有限公司、宜宾满园春色茶业有限公司、屏山县天仙玉叶茶业有限公司、四川省屏山炒青茶业集团有限公司、屏山县雪中翠茶叶有限公司、屏山县新叶茶业有限责任公司、四川省沁达茶业有限责任公司、屏山县茗珠茶业有限责任公司、屏山县美硒多多茶叶加工有限责任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7AC7EB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郑宗明</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EECEC2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19383045613</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7E68E164">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05C5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8B5E10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10FD17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宜宾市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6416CB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2025年宜宾市蚕桑千亿级优势特色农业产业培育项目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09BB64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蚕桑</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ADCEDB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建产能达400吨的18组智能缫丝机及配套设施设备，其中高县6组、珙县12组。项目实施前，全市拥有自动缫丝机12组，实现年转化率20%，年产能350吨。高县新建加工项目用地及环评审批等关键要素已全面完成，具备开工条件。珙县新建加工项目预计7月25日前完成环评审批，正加快推进地勘、厂房设计等前期工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D1600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447991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有链主企业年营业收入新增0.37亿元。带动当地农户3.9万余户11万余人、脱贫户0.40万余户1.20万余人共享蚕桑产业全产业链增值红利，农民经营性收入达到1.80万元以上，新增就业岗位1000余个，带动村集体经济组织增收400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3BCA1D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高县</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珙县</w:t>
            </w:r>
            <w:r>
              <w:rPr>
                <w:rStyle w:val="6"/>
                <w:rFonts w:hint="default" w:ascii="Times New Roman" w:hAnsi="Times New Roman" w:eastAsia="仿宋_GB2312" w:cs="Times New Roman"/>
                <w:sz w:val="20"/>
                <w:szCs w:val="20"/>
                <w:lang w:val="en-US" w:eastAsia="zh-CN" w:bidi="ar"/>
              </w:rPr>
              <w:t>2200</w:t>
            </w:r>
            <w:r>
              <w:rPr>
                <w:rStyle w:val="7"/>
                <w:rFonts w:hint="default" w:ascii="Times New Roman" w:hAnsi="Times New Roman" w:eastAsia="仿宋_GB2312" w:cs="Times New Roman"/>
                <w:sz w:val="20"/>
                <w:szCs w:val="2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CED89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13737.71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C6D5A6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四川新丝路茧丝绸有限公司、珙县智溢茧丝绸有限公司</w:t>
            </w:r>
            <w:r>
              <w:rPr>
                <w:rStyle w:val="9"/>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高县立华蚕茧有限公司、高县天润农业开发有限责任公司、珙县产融建设发展有限公司、四川宁兴茧丝绸有限公司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E326EE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何建梅</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848175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13890998768</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754431EE">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1DC1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5609F3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6CD125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宜宾市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699D58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2025年宜宾市生猪千亿级优势特色农业产业培育项目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7F703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7DF1EA5">
            <w:pPr>
              <w:keepNext w:val="0"/>
              <w:keepLines w:val="0"/>
              <w:pageBreakBefore w:val="0"/>
              <w:widowControl/>
              <w:suppressLineNumbers w:val="0"/>
              <w:kinsoku/>
              <w:wordWrap/>
              <w:overflowPunct/>
              <w:topLinePunct w:val="0"/>
              <w:autoSpaceDE/>
              <w:autoSpaceDN/>
              <w:bidi w:val="0"/>
              <w:adjustRightInd/>
              <w:snapToGrid/>
              <w:spacing w:line="226"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提升农产品加工能力方面。一是德康食品公司现有150万头生猪屠宰产能，项目新建日产20吨智能化猪肉制品腌腊加工车间1个，购置并安装微波解冻机等设备约115台/套/批，用地、环评等手续齐备，已于2024年3月开工，预计2026年1月竣工投产。二是改扩建屠宰场3个，现有25万头生猪屠宰产能，项目建设主要购买麻电设备、自动化烫毛线、劈半机、肉品检验线、消毒设备、无害化处理设施等，用地、环评等手续齐备，均已开工，预计2026年1月竣工。三是新建年产45万吨生猪饲料加工厂1个，购置制粒机、自动拆包机、空压机、成品洗消机等设备等370台/套/项，建设生产线3条。</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2.生产基地建设方面。新建生猪规模化养殖场7个，含生猪标准生产单元24个。</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3.协同攻坚技术方面。新建种猪性能测定站1个，购置风机、种猪测定站、电子饲喂站、精子密度仪、兽用B超仪器以及种猪测定软件约23台（套、个）。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EB016C">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5367752">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预计新增能繁母猪2400头、年出栏生猪产能6.5万头，新增猪肉腌腊产品加工产能6000吨、15万头生猪屠宰能力和本地生猪饲料产能45万吨，助推链主企业实现年营业收入6亿元以上，带动超300户农户增收，年增加村集体经济收入30万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FF56BF4">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南溪区</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长宁县</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万元</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兴文县1800万元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A35FB3">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26348.9</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A9D779B">
            <w:pPr>
              <w:keepNext w:val="0"/>
              <w:keepLines w:val="0"/>
              <w:pageBreakBefore w:val="0"/>
              <w:widowControl/>
              <w:suppressLineNumbers w:val="0"/>
              <w:kinsoku/>
              <w:wordWrap/>
              <w:overflowPunct/>
              <w:topLinePunct w:val="0"/>
              <w:autoSpaceDE/>
              <w:autoSpaceDN/>
              <w:bidi w:val="0"/>
              <w:adjustRightInd/>
              <w:snapToGrid/>
              <w:spacing w:line="25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宜宾德康食品有限公司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宜宾市长宁县东江农业发展有限公司、长宁县仁里畜禽养殖有限责任公司、长宁县蜀勋食品有限公司、高县牧峰养殖有限公司、高县喂满源养殖有限公司、宜宾高县丰颐生态养殖有限责任公司、高县锦牧富养殖有限责任公司、高县巧姐农产品销售有限公司、宜宾鲜之慧农业开发有限公司、兴文县富安食品有限责任公司、长宁县鸿图养殖场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B09243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曹阳</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9294C9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13890945966</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15CA9859">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1D03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2FBB2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F66320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AC38DC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2025年广安市畜牧（生猪）千亿级优势特色农业产业培育项目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A95B2C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895E57E">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唐恩食品新建猪肉精深加工项目，内容为建设两条酱卤系列生产线，年加工生猪10万头、生产酱卤产品5000吨；建设两条预制菜生产线，年加工生猪20万头，生产预制菜产品1万吨。大地外贸新建屠宰分割、冷链物流、猪肉储备项目，建设15万头生猪屠宰及生鲜肉分选包装车间、5000立方米冷冻库，购置冷链运输车2台等设施设备。新建8个、改扩建15个生猪规模养殖场，新增产能6万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3031C9">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9AA743C">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是预计年新增精深加工生猪30万头，带动全市生猪养殖扩能10万头。二是链主企业年营收达到10亿元以上。三是带动专业合作社、家庭农场、养殖大户50个以上，带动2000户以上农户年均增收10%以上（户均增收2000元以上）。</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2688121">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武胜县2800万元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84EE55">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24890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C1567F2">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四川唐恩食品科技有限公司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武胜县新大地外贸有限责任公司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C4D0B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范春林</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8406C2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18982687177</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DCB152F">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6B52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46BB2C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84C531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达州市</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34379B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2025年达州市肉牛千亿级优势特色农业产业培育项目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0A3177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6AA9581">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扩建加工厂房22000平方米，实施肉制品生产线技改1条，新建智能化生产线2条，配套购置冷链、废弃物无害化处理等设施设备；新增年屠宰能力5万头的肉牛屠宰分割生产线1条，配套待宰圈舍、冷链仓库、配送中心及屠宰废弃物处理设施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E2C2A0">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17659E1">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肉牛屠宰能力翻一番，牛肉精深加工率从40%提至60%；链主企业营收年增幅≥4%，达到3.38亿元；带动企业20家、合作社313个、家庭农场5000余家、农户2万户，户均年增收≥10%。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9AB72C0">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宣汉县1700万元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通川区1300万元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FCF0D">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17888</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C9F0466">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宣汉锦宏蜀宣牧业有限公司、达州市宏隆肉类制品有限公司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省顺禾牧业有限公司、宣汉县老南坝生态牧业有限公司、宣汉县百草香种植专业合作社、达州市丰洲农业发展有限公司、四川缘满宏圃生态农业有限公司、四川墒丰瑞田有机肥料有限公司、四川纳智肥料有限公司、四川蜀战牧业有限公司、四川云上有品乳业有限公司、四川省宣兴农业发展集团有限公司、四川汉田农牧科技有限公司、宣汉县汉玺食品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E2E190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黄襄渝</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F1750A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13982886838</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07DF8438">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6385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621AA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39A90B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达州市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A2ABA6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2025年达州市水产千亿级优势特色农业产业培育项目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E77B79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3A78D6">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建珍珠蚌加工厂房面积19118平方米，含珍珠蚌精深加工车间、设备及配套设施，珍珠蚌宰杀车间、珠肉分离车间、蚌壳粉碎车间、库存车间、冷冻库房、库房等；建设小龙虾分拣中心4个约1400平方米，采购自动化分拣设备、暂养水循环系统、仓储冷藏设备及配套设施；建设小龙虾精深加工车间3000平方米，定制小龙虾深加工生产线一条，加工小龙虾预制菜、小龙虾虾尾、麻辣休闲食品、航空食品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B44F57">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A502222">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增珍珠蚌精深加工能力2500吨/年、小龙虾精深加工能力5000吨/年，实现加工产值增加2亿元。四川百岛湖农业营收年增长10%以上、达到1.2亿元以上，开江民生渔业营收年增长10%以上、达到1亿元以上，带动企业、合作社等300家、农户1.5万户以上，带动户均增收15%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52E037C">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大竹县</w:t>
            </w:r>
            <w:r>
              <w:rPr>
                <w:rStyle w:val="7"/>
                <w:rFonts w:hint="default" w:ascii="Times New Roman" w:hAnsi="Times New Roman" w:eastAsia="仿宋_GB2312" w:cs="Times New Roman"/>
                <w:sz w:val="20"/>
                <w:szCs w:val="20"/>
                <w:lang w:val="en-US" w:eastAsia="zh-CN" w:bidi="ar"/>
              </w:rPr>
              <w:t>1000万元</w:t>
            </w:r>
            <w:r>
              <w:rPr>
                <w:rStyle w:val="7"/>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开江县1800万元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37617">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14521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D644D6F">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四川百岛湖生态农业开发有限公司、开江县民生渔业发展有限公司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开江田城建设发展集团有限公司、开江县开穗农业发展有限公司、大竹县鑫泓产业振兴集团有限公司、四川省江跃渔业有限公司等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D7C85D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张弢</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4EA423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15882988363</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38CEFCCF">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1335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A2711B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A08025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达州市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4C4447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2025年达州市粮油千亿级产业培育项目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2CA8E0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46010A9">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新增或升级生产线12条，建设烘干房46座、无尘恒温厂房1000余平米、冷藏库600平米、隧道炉60米等，购置色选机、自动包装线、气流干燥系统等设施设备800余台（套）。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CD7E4">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40D995B">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预计年新增粮食烘干能力10万吨以上、加工能力20万吨以上，总加工产能提升30万吨以上。东柳醪糟公司营业年增长超20%，达到6亿元以上。支持企业42个，带动合作社等主体500余家、农户4.75万户，户均增收8%以上。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2A50415">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大竹县2200万元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渠县1000万元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53B927">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13160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9F5C469">
            <w:pPr>
              <w:keepNext w:val="0"/>
              <w:keepLines w:val="0"/>
              <w:pageBreakBefore w:val="0"/>
              <w:widowControl/>
              <w:suppressLineNumbers w:val="0"/>
              <w:kinsoku/>
              <w:wordWrap/>
              <w:overflowPunct/>
              <w:topLinePunct w:val="0"/>
              <w:autoSpaceDE/>
              <w:autoSpaceDN/>
              <w:bidi w:val="0"/>
              <w:adjustRightInd/>
              <w:snapToGrid/>
              <w:spacing w:line="27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四川东柳醪糟有限责任公司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大竹县顺鑫农业发展有限责任公司、四川省春岚农业发展有限公司、四川裕汇农业科技有限公司、四川国沃希隆生态农业有限公司、渠县康丰农业发展有限公司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BA7C67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向华</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53B19F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17365532816</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226C751">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296D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04D9B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F71E01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雅安市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2E9A22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2025年雅安市茶叶千亿级优势特色农业产业培育项目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86C259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茶叶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CCAEF3A">
            <w:pPr>
              <w:keepNext w:val="0"/>
              <w:keepLines w:val="0"/>
              <w:pageBreakBefore w:val="0"/>
              <w:widowControl/>
              <w:suppressLineNumbers w:val="0"/>
              <w:kinsoku/>
              <w:wordWrap/>
              <w:overflowPunct/>
              <w:topLinePunct w:val="0"/>
              <w:autoSpaceDE/>
              <w:autoSpaceDN/>
              <w:bidi w:val="0"/>
              <w:adjustRightInd/>
              <w:snapToGrid/>
              <w:spacing w:line="31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跃华茶业数字化茶叶生产车间改造及智能化生产线建设；雅茶集团食品公司新建饮料生产线；西康藏茶集团建设茶叶加工展示区10000平方米及配套基础设施。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96A7B">
            <w:pPr>
              <w:keepNext w:val="0"/>
              <w:keepLines w:val="0"/>
              <w:pageBreakBefore w:val="0"/>
              <w:widowControl/>
              <w:suppressLineNumbers w:val="0"/>
              <w:kinsoku/>
              <w:wordWrap/>
              <w:overflowPunct/>
              <w:topLinePunct w:val="0"/>
              <w:autoSpaceDE/>
              <w:autoSpaceDN/>
              <w:bidi w:val="0"/>
              <w:adjustRightInd/>
              <w:snapToGrid/>
              <w:spacing w:line="3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5100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ED03BA4">
            <w:pPr>
              <w:keepNext w:val="0"/>
              <w:keepLines w:val="0"/>
              <w:pageBreakBefore w:val="0"/>
              <w:widowControl/>
              <w:suppressLineNumbers w:val="0"/>
              <w:kinsoku/>
              <w:wordWrap/>
              <w:overflowPunct/>
              <w:topLinePunct w:val="0"/>
              <w:autoSpaceDE/>
              <w:autoSpaceDN/>
              <w:bidi w:val="0"/>
              <w:adjustRightInd/>
              <w:snapToGrid/>
              <w:spacing w:line="3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跃华茶业生产效率提升35%以上，产品不良率低于0.3%，年营业收入增加6000万元，同比增长11.93%以上，带动5家中小企业、5家合作社、8家家庭农场、9000户茶农共同发展，鲜叶收购价提升15%以上，实现茶农户均增收1480元以上；雅茶集团食品公司年产4.5万吨饮料，营业收入增加8759万元，新签约茶园户250户、采购鲜叶2400万斤，实现茶农户均增收1500元以上；西康藏茶集团年加工茶叶600吨，年营业收入增加1500万元，收购鲜叶3000吨，惠及周边茶园1.5万亩以上，实现茶农户均增收1000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9D50CE4">
            <w:pPr>
              <w:keepNext w:val="0"/>
              <w:keepLines w:val="0"/>
              <w:pageBreakBefore w:val="0"/>
              <w:widowControl/>
              <w:suppressLineNumbers w:val="0"/>
              <w:kinsoku/>
              <w:wordWrap/>
              <w:overflowPunct/>
              <w:topLinePunct w:val="0"/>
              <w:autoSpaceDE/>
              <w:autoSpaceDN/>
              <w:bidi w:val="0"/>
              <w:adjustRightInd/>
              <w:snapToGrid/>
              <w:spacing w:line="3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名山区2500万元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雨城区2600万元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46F79">
            <w:pPr>
              <w:keepNext w:val="0"/>
              <w:keepLines w:val="0"/>
              <w:pageBreakBefore w:val="0"/>
              <w:widowControl/>
              <w:suppressLineNumbers w:val="0"/>
              <w:kinsoku/>
              <w:wordWrap/>
              <w:overflowPunct/>
              <w:topLinePunct w:val="0"/>
              <w:autoSpaceDE/>
              <w:autoSpaceDN/>
              <w:bidi w:val="0"/>
              <w:adjustRightInd/>
              <w:snapToGrid/>
              <w:spacing w:line="3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21789</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09D627A">
            <w:pPr>
              <w:keepNext w:val="0"/>
              <w:keepLines w:val="0"/>
              <w:pageBreakBefore w:val="0"/>
              <w:widowControl/>
              <w:suppressLineNumbers w:val="0"/>
              <w:kinsoku/>
              <w:wordWrap/>
              <w:overflowPunct/>
              <w:topLinePunct w:val="0"/>
              <w:autoSpaceDE/>
              <w:autoSpaceDN/>
              <w:bidi w:val="0"/>
              <w:adjustRightInd/>
              <w:snapToGrid/>
              <w:spacing w:line="31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四川蒙顶山跃华茶业集团有限公司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四川雅茶集团食品有限公司、四川雅安西康藏茶集团有限责任公司、雅安市广聚农业发展有限责任公司、四川蒙顶山理真茶业有限公司、四川种茶人茶业有限公司、四川川黄茶业集团有限公司、四川雅安景</w:t>
            </w:r>
            <w:r>
              <w:rPr>
                <w:rStyle w:val="7"/>
                <w:rFonts w:hint="default" w:ascii="Times New Roman" w:hAnsi="Times New Roman" w:eastAsia="仿宋_GB2312" w:cs="Times New Roman"/>
                <w:sz w:val="20"/>
                <w:szCs w:val="20"/>
                <w:lang w:val="en-US" w:eastAsia="zh-CN" w:bidi="ar"/>
              </w:rPr>
              <w:t>祐</w:t>
            </w:r>
            <w:r>
              <w:rPr>
                <w:rStyle w:val="8"/>
                <w:rFonts w:hint="default" w:ascii="Times New Roman" w:hAnsi="Times New Roman" w:cs="Times New Roman"/>
                <w:sz w:val="20"/>
                <w:szCs w:val="20"/>
                <w:lang w:val="en-US" w:eastAsia="zh-CN" w:bidi="ar"/>
              </w:rPr>
              <w:t>茶业有限公司、四川雅安周公山茶业有限公司、四川雅农新农业发展有限责任公司、雅安市西康文化旅游发展有限责任公司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3DA80A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王芮</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838091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15328169751</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7C0C0F20">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5A98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FCBC0B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530CB8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雅安市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C0520D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2025年雅安市冷水鱼千亿级农业产业培育项目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35A513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5CEE7B3">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内容中生产线的扩能、设施设备购买主要为：四川绿投渔业建设初加工车间490平方米，配套设施设备及总平工程；宝兴绿兴农业建设精深加工厂房4459平方米，配备精深加工设施设备及附属设施；博雅农旅公司建设约5亩的冰虾加工中心，配备相关设施设备及附属设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89DBB">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27658F35">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增虹鳟鱼加工基地2个，年加工虹鳟鱼2800吨，农产品加工产值与一产产值比值达1：2.5；新增冰虾加工中心1个，年加工虾500吨，年产值达4000万元。链主企业四川绿投渔业年产值将达8000万元。项目预计带动周边600户农户，户均增收1000元以上，创造130个以上直接就业岗位，所在村集体经济年平均收入达20万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2BDE8BD">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宝兴县2</w:t>
            </w:r>
            <w:r>
              <w:rPr>
                <w:rStyle w:val="6"/>
                <w:rFonts w:hint="default" w:ascii="Times New Roman" w:hAnsi="Times New Roman" w:eastAsia="仿宋_GB2312" w:cs="Times New Roman"/>
                <w:sz w:val="20"/>
                <w:szCs w:val="20"/>
                <w:lang w:val="en-US" w:eastAsia="zh-CN" w:bidi="ar"/>
              </w:rPr>
              <w:t>000</w:t>
            </w:r>
            <w:r>
              <w:rPr>
                <w:rStyle w:val="7"/>
                <w:rFonts w:hint="default" w:ascii="Times New Roman" w:hAnsi="Times New Roman" w:eastAsia="仿宋_GB2312" w:cs="Times New Roman"/>
                <w:sz w:val="20"/>
                <w:szCs w:val="20"/>
                <w:lang w:val="en-US" w:eastAsia="zh-CN" w:bidi="ar"/>
              </w:rPr>
              <w:t>万元       名山区1000万元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66C1A">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12915.33</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74305E3">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四川绿投渔业有限公司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四川鳟鱼生物工程技术有限公司、雅安博雅农旅发展有限责任公司、宝兴县绿兴农业开发有限公司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A0A7CB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李莎莎</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6FE97D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15808142168</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395E2B3B">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1745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53A40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BA753D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巴中市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AEF67D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巴中市畜牧千亿级优势特色农业产业培育项目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9C27D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68A1A57">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建区域性种公猪站1个，新（改）建养殖场22个；新建肉牛屠宰加工厂1个，改建生猪、肉牛屠宰加工厂13家、饲料加工厂1家；培育推广区域品牌2个，新开设青峪猪、巴山肉牛直营店12家；开展空山牛、青峪猪杂交选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36A8BC">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AB63EBF">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猪、肉牛屠宰加工产能分别提高50万头、1万头，本地屠宰量分别提高30%、40%，肉制品精深加工率提高1%，产品溢价率提高20%。链主企业营收达5亿元以上，新培育规上企业6家，带动专业合作社、家庭农场、养殖户等各类经营主体2000多户，户均增收超10000元，全市肉制品工业总产值突破30亿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B2EEBB">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巴州区1000万元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恩阳区1000万元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平昌县1000万元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通江县1000万元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9DD50F">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26410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E3F45F4">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巴中龙大肉食品有限公司、巴中市巴山牧业股份有限公司、中品阿拉斯（四川）贸易有限责任公司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巴中温氏畜牧有限公司、巴郡塬生态农业科技有限公司、巴中市巴州区当和养殖有限公司、巴州区亿丰源农业有限公司、四川老廖家风味食品有限公司、巴中润礼农牧科技有限公司、巴中恩阳区盛花农业有限公司、四川新柳农业有限公司、巴中市恩阳区嘉牧鑫现代农业发展有限公司、巴中五仓宝盈农牧有限公司、巴中市恩阳区淳清肉食品有限公司、四川巴山农旅产业发展集团有限公司、平昌温氏畜牧有限责任公司、平昌县德源食品有限公司、平昌县元山食品有限公司，平昌乐顺食品有限公司、平昌县兰草食品公司、平昌县笔山食品公司、平昌县镇龙食品公司、通江嘉</w:t>
            </w:r>
            <w:r>
              <w:rPr>
                <w:rStyle w:val="7"/>
                <w:rFonts w:hint="default" w:ascii="Times New Roman" w:hAnsi="Times New Roman" w:eastAsia="仿宋_GB2312" w:cs="Times New Roman"/>
                <w:sz w:val="20"/>
                <w:szCs w:val="20"/>
                <w:lang w:val="en-US" w:eastAsia="zh-CN" w:bidi="ar"/>
              </w:rPr>
              <w:t>祐</w:t>
            </w:r>
            <w:r>
              <w:rPr>
                <w:rStyle w:val="8"/>
                <w:rFonts w:hint="default" w:ascii="Times New Roman" w:hAnsi="Times New Roman" w:cs="Times New Roman"/>
                <w:sz w:val="20"/>
                <w:szCs w:val="20"/>
                <w:lang w:val="en-US" w:eastAsia="zh-CN" w:bidi="ar"/>
              </w:rPr>
              <w:t>农业发展投资有限公司、四川诺水牧歌食品有限公司、四川空山牛业有限公司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79C329F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侯子寒</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515B7D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18980291395</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617B5919">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5615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01CAA0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14487F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巴中市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EE3219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2025年巴中市食药同源千亿级优势特色农业产业培育项目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60572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食药同源</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45E6B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建设菌种研发中心1个，设施栽培厂房10万㎡；新（改）建加工车间3.2万㎡，冷藏保鲜库5300㎡，银耳加工生产线14条，新增加工设备79台（套）；建设银耳数字化展示中心1个，线下消费体验中心2处。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C5E8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A7654B6">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成全国规模最大、技术先进的银耳工业化生产基地，可年产鲜银耳1.2万吨，提升加工产能超万吨。聚焦基础性、功能性、高端性三层产品矩阵，重点加工鲜银耳速冻品、即食银耳羹、银耳多糖口服液、银耳益生菌等拳头产品，实现链主企业营收增加5亿元，新培育年产值超亿元骨干企业3家、规上企业4家，带动专业合作社、家庭农场、种植户等各类经营主体2000多户，户均增收超5000元，推动通江银耳区域品牌价值超100亿元、综合产值突破50亿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6490C9">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通江县2000万元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巴州区1000万元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DBA51">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41095.7</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5DA10B6">
            <w:pPr>
              <w:keepNext w:val="0"/>
              <w:keepLines w:val="0"/>
              <w:pageBreakBefore w:val="0"/>
              <w:widowControl/>
              <w:suppressLineNumbers w:val="0"/>
              <w:kinsoku/>
              <w:wordWrap/>
              <w:overflowPunct/>
              <w:topLinePunct w:val="0"/>
              <w:autoSpaceDE/>
              <w:autoSpaceDN/>
              <w:bidi w:val="0"/>
              <w:adjustRightInd/>
              <w:snapToGrid/>
              <w:spacing w:line="23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通江祥云银朵生物科技发展有限公司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四川裕德源生态农业科技有限公司、通江品冠银耳科技有限公司、通江未来生物科技有限公司、通江嘉</w:t>
            </w:r>
            <w:r>
              <w:rPr>
                <w:rStyle w:val="7"/>
                <w:rFonts w:hint="default" w:ascii="Times New Roman" w:hAnsi="Times New Roman" w:eastAsia="仿宋_GB2312" w:cs="Times New Roman"/>
                <w:sz w:val="20"/>
                <w:szCs w:val="20"/>
                <w:lang w:val="en-US" w:eastAsia="zh-CN" w:bidi="ar"/>
              </w:rPr>
              <w:t>祐</w:t>
            </w:r>
            <w:r>
              <w:rPr>
                <w:rStyle w:val="8"/>
                <w:rFonts w:hint="default" w:ascii="Times New Roman" w:hAnsi="Times New Roman" w:cs="Times New Roman"/>
                <w:sz w:val="20"/>
                <w:szCs w:val="20"/>
                <w:lang w:val="en-US" w:eastAsia="zh-CN" w:bidi="ar"/>
              </w:rPr>
              <w:t>农业发展投资有限公司等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89055D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张星源</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33FF88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17711339535</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74FF20F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由保险机构申报</w:t>
            </w:r>
          </w:p>
        </w:tc>
      </w:tr>
      <w:tr w14:paraId="0E2C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41EED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C235C8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巴中市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1E0595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2025年巴中市江口青鳙千亿级优势特色农业产业培育项目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E251E6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EFAD7B">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改（扩）建江口青鳙水产苗种孵化培育基地，新建苗种亲本池10个，1200平方米孵化车间1个；建设江口青鳙国家级水产健康养殖和生态养殖示范区日供水量达2万立方以上第二水源；新建加工厂房1个，添置鱼糜等制品设施设备5台（套），开发即食鱼丸、鱼糕等休闲食品2个；在成都、重庆各开设1家品牌体验店，建设京东、盒马网上旗舰店2个；联合川农大等开展亲鱼培育、成鱼养殖等试验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A4A7B">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C980298">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增江口青鳙养殖面积5000亩，商品鱼年产量达5000吨。新建水产品加工基地1处，新增鲜鱼加工产能2000吨以上。带动超500人就业，160户养殖户年均增收2万多元。创建江口青鳙国家级水产原（良）种场1处，科技成果转化率80%以上，江口青鳙产业综合产值突破5亿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969A53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平昌县</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85283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10D4FF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平昌县道生渔业有限公司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杨势鲜合鱼汇有限公司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CEA242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崔学升</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4AC762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13778793545</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4B72D6A5">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281A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FBC6A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07915E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巴中市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C6EA06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2025年巴中市粮油千亿级优势特色农业产业培育项目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36DA71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B11BEF6">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新建800平米厂房1个、2000平米暂存仓1个，新增30吨自动化烘干设备5组，新（改）建日产200吨大米、50吨胚芽米、10吨免淘洗米智能化生产线各1条，新建纯净水生产线1条，新增加工设施设备70台（套）。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920D6C">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104F1C1">
            <w:pPr>
              <w:keepNext w:val="0"/>
              <w:keepLines w:val="0"/>
              <w:pageBreakBefore w:val="0"/>
              <w:widowControl/>
              <w:suppressLineNumbers w:val="0"/>
              <w:kinsoku/>
              <w:wordWrap/>
              <w:overflowPunct/>
              <w:topLinePunct w:val="0"/>
              <w:autoSpaceDE/>
              <w:autoSpaceDN/>
              <w:bidi w:val="0"/>
              <w:adjustRightInd/>
              <w:snapToGrid/>
              <w:spacing w:line="22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稻米日加工能力提升360吨以上。链主企业年营收超2亿元，利税超3000万元，分别增加0.9亿元、1000万元以上。“长赤翡翠米”“通江大米”等品牌价值达50亿。新培育链属企业1家、家庭农场50家、农民专业合作社20个，形成“1家链主企业+2家链属企业+N家市场主体”的“长赤翡翠米”全产业链联盟，带动户均增收3000元以上，“长赤翡翠米”综合产值突破15亿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34CFA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南江县</w:t>
            </w:r>
            <w:r>
              <w:rPr>
                <w:rStyle w:val="6"/>
                <w:rFonts w:hint="default" w:ascii="Times New Roman" w:hAnsi="Times New Roman" w:eastAsia="仿宋_GB2312" w:cs="Times New Roman"/>
                <w:sz w:val="20"/>
                <w:szCs w:val="20"/>
                <w:lang w:val="en-US" w:eastAsia="zh-CN" w:bidi="ar"/>
              </w:rPr>
              <w:t>2319</w:t>
            </w:r>
            <w:r>
              <w:rPr>
                <w:rStyle w:val="7"/>
                <w:rFonts w:hint="default" w:ascii="Times New Roman" w:hAnsi="Times New Roman" w:eastAsia="仿宋_GB2312" w:cs="Times New Roman"/>
                <w:sz w:val="20"/>
                <w:szCs w:val="20"/>
                <w:lang w:val="en-US" w:eastAsia="zh-CN" w:bidi="ar"/>
              </w:rPr>
              <w:t>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通江县</w:t>
            </w:r>
            <w:r>
              <w:rPr>
                <w:rStyle w:val="6"/>
                <w:rFonts w:hint="default" w:ascii="Times New Roman" w:hAnsi="Times New Roman" w:eastAsia="仿宋_GB2312" w:cs="Times New Roman"/>
                <w:sz w:val="20"/>
                <w:szCs w:val="20"/>
                <w:lang w:val="en-US" w:eastAsia="zh-CN" w:bidi="ar"/>
              </w:rPr>
              <w:t>1681</w:t>
            </w:r>
            <w:r>
              <w:rPr>
                <w:rStyle w:val="7"/>
                <w:rFonts w:hint="default" w:ascii="Times New Roman" w:hAnsi="Times New Roman" w:eastAsia="仿宋_GB2312" w:cs="Times New Roman"/>
                <w:sz w:val="20"/>
                <w:szCs w:val="2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CB9F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12160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BCD76B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南江县长赤翡翠米业有限公司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四川顺和通农业发展有限公司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2E3D7B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庞昇泽</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F17F1B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18398980021</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7765ADCF">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00D2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356E7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5FA89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BD3659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2025年资阳市柠檬千亿级优势特色农业产业培育项目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1C7BAF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E377728">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端建设水肥一体化管网4670亩；绿色防控5万亩；柠檬标准化高产示范基地430亩；品种比较试验园50亩。加工端以安岳蜀中建设公司、四川鑫柠乐果业公司为链主，雪王农业（四川）公司等3个企业为链属，新建柠檬加工仓及冷库22613㎡，新建柠檬分选及加工生产线2条，建设数字平台1套。目前加工能力7.62万吨。品牌与技术端在柠檬出口商品上，印制有“安岳柠檬”包装5万套/年；推广使用地理标志商标200万个/年；柠檬挥发油抗阿尔兹海默症机制研究等相关工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98C44">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A76CE4E">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产能提升，柠檬初加工能力新增加3万吨以上；研发1—2款深受市场欢迎的柠檬饮料拳头产品，新培育规上企业2家以上。柠檬品牌价值达到200亿元以上。链主营收增加，到2026年，鑫柠乐公司年营收增加1000万元；安岳蜀中建设公司年营收增加5000万元。项目带动，到2026年，实现产销直供基地3万亩以上。带动柠檬外贸出口企业达到30家以上，柠檬深加工企业达到33家以上。33万果农人均收入达到2.4万元，增长14%。</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1177DB3">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安岳县</w:t>
            </w:r>
            <w:r>
              <w:rPr>
                <w:rStyle w:val="6"/>
                <w:rFonts w:hint="default" w:ascii="Times New Roman" w:hAnsi="Times New Roman" w:eastAsia="仿宋_GB2312" w:cs="Times New Roman"/>
                <w:sz w:val="20"/>
                <w:szCs w:val="20"/>
                <w:lang w:val="en-US" w:eastAsia="zh-CN" w:bidi="ar"/>
              </w:rPr>
              <w:t>2000</w:t>
            </w:r>
            <w:r>
              <w:rPr>
                <w:rStyle w:val="7"/>
                <w:rFonts w:hint="default" w:ascii="Times New Roman" w:hAnsi="Times New Roman" w:eastAsia="仿宋_GB2312" w:cs="Times New Roman"/>
                <w:sz w:val="20"/>
                <w:szCs w:val="2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FEF8CD">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8782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5961CC5">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安岳蜀中建设有限公司、四川省鑫柠乐果业有限公司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普源农业开发有限公司、雪王农业（四川）有限公司、安岳县鑫永盛柠檬发展有限公司、四川安岳柠檬超酸生物科技有限公司、安岳安德利柠檬产业科技有限公司、安岳拓丰柠道科技有限公司、安岳润民农业开发有限公司、安岳县柠香现代农业开发有限公司、四川鲜果缘农副产品有限责任公司</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026010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张海波</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75A84C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18190367235</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05E75158">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31AE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B89FB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B68CFF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资阳市</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1F9BB2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2025年资阳市红薯千亿级优势特色农业产业培育项目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62F22E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126CCB0">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加工端以四川蜀霸食品公司为链主，安岳裕盛农业开发公司等5家企业为链属。项目新建红薯综合加工生产线4条，红薯和苕尖仓储、分拣包装基地2个，脱毒组织培养实验室1个。品牌与技术端。依托中国农科院、省农科院等，引进选育高淀粉红薯、专用烤薯等新品种10个以上，引进新技术8项以上，研发新产品15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DBCAD">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61DC173">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产能提升，到2026年，红薯种植达到73.6万亩，增长1%；企业年加工产能提升2.3万吨以上，带动全产业链总产值达到19亿元，增长11.8%；脱毒组织培养育苗产能提高5000万株。链主（属）企业营收增加，链主企业年营业收入增加8000万元。项目带动，降低</w:t>
            </w:r>
            <w:r>
              <w:rPr>
                <w:rFonts w:hint="eastAsia" w:ascii="Times New Roman" w:hAnsi="Times New Roman" w:eastAsia="仿宋_GB2312" w:cs="Times New Roman"/>
                <w:i w:val="0"/>
                <w:iCs w:val="0"/>
                <w:color w:val="000000"/>
                <w:kern w:val="0"/>
                <w:sz w:val="20"/>
                <w:szCs w:val="20"/>
                <w:u w:val="none"/>
                <w:lang w:val="en-US" w:eastAsia="zh-CN" w:bidi="ar"/>
              </w:rPr>
              <w:t>种</w:t>
            </w:r>
            <w:r>
              <w:rPr>
                <w:rFonts w:hint="default" w:ascii="Times New Roman" w:hAnsi="Times New Roman" w:eastAsia="仿宋_GB2312" w:cs="Times New Roman"/>
                <w:i w:val="0"/>
                <w:iCs w:val="0"/>
                <w:color w:val="000000"/>
                <w:kern w:val="0"/>
                <w:sz w:val="20"/>
                <w:szCs w:val="20"/>
                <w:u w:val="none"/>
                <w:lang w:val="en-US" w:eastAsia="zh-CN" w:bidi="ar"/>
              </w:rPr>
              <w:t>植成本亩均100元—200元/亩。带动农户1.2万户以上，每户增收6000元以上。</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72E9885">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安岳县</w:t>
            </w:r>
            <w:r>
              <w:rPr>
                <w:rStyle w:val="6"/>
                <w:rFonts w:hint="default" w:ascii="Times New Roman" w:hAnsi="Times New Roman" w:eastAsia="仿宋_GB2312" w:cs="Times New Roman"/>
                <w:sz w:val="20"/>
                <w:szCs w:val="20"/>
                <w:lang w:val="en-US" w:eastAsia="zh-CN" w:bidi="ar"/>
              </w:rPr>
              <w:t>2000</w:t>
            </w:r>
            <w:r>
              <w:rPr>
                <w:rStyle w:val="7"/>
                <w:rFonts w:hint="default" w:ascii="Times New Roman" w:hAnsi="Times New Roman" w:eastAsia="仿宋_GB2312" w:cs="Times New Roman"/>
                <w:sz w:val="20"/>
                <w:szCs w:val="20"/>
                <w:lang w:val="en-US" w:eastAsia="zh-CN" w:bidi="ar"/>
              </w:rPr>
              <w:t>万元</w:t>
            </w:r>
            <w:r>
              <w:rPr>
                <w:rStyle w:val="6"/>
                <w:rFonts w:hint="default" w:ascii="Times New Roman" w:hAnsi="Times New Roman" w:eastAsia="仿宋_GB2312" w:cs="Times New Roman"/>
                <w:sz w:val="20"/>
                <w:szCs w:val="20"/>
                <w:lang w:val="en-US" w:eastAsia="zh-CN" w:bidi="ar"/>
              </w:rPr>
              <w:br w:type="textWrapping"/>
            </w:r>
            <w:r>
              <w:rPr>
                <w:rStyle w:val="7"/>
                <w:rFonts w:hint="default" w:ascii="Times New Roman" w:hAnsi="Times New Roman" w:eastAsia="仿宋_GB2312" w:cs="Times New Roman"/>
                <w:sz w:val="20"/>
                <w:szCs w:val="20"/>
                <w:lang w:val="en-US" w:eastAsia="zh-CN" w:bidi="ar"/>
              </w:rPr>
              <w:t>雁江区</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41D050">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12100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BB8BA70">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四川薯霸食品有限公司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安岳裕盛农业开发有限公司、安岳县周礼强村薯链农业发展有限公司、四川锦橙农业科技有限公司、雁东农业发展有限公司等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E89550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徐世龙</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46DC9FA">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17390525932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33F57C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由保险机构申报</w:t>
            </w:r>
          </w:p>
        </w:tc>
      </w:tr>
      <w:tr w14:paraId="6E65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6AA66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A79A12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阿坝州</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8837EF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2025年阿坝藏族羌族自治州苹果李子优势特色农业产业培育项目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4EB45F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BBF815F">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以新建为主，包括450亩苹果矮化密植基地、1040亩茂羌园苹果基地、24000立方米水果预冷保鲜库、6800㎡水果加工车间等新建项目，购置35台制冷机组、35台冷风机、35台臭氧杀菌机等设备，配置李子加工设施，包括1台分选设备、2台纸箱折箱机、3台专用冷链运输车等，年加工冷藏能力达到1.5万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19DCA3">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B3E3900">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果分选分级冷藏保鲜初加工率将提升至100%，李子货架期延长至6个月以上，预计年保鲜、加工李子能力1万吨，加工苹果及农副产品0.5万吨。链主企业阿坝州雨露滋润农业发展有限责任公司、茂县瑞香云端生态农业有限公司年营业收入将增长50%以上，突破1.5亿元。同时，项目将带动培育家庭农场、专业合作社等新型经营主体20家以上，带动种植户1000余户，提供就业岗位800个以上，农户人均年工资性收入达2万元以上，户均年增收3000元以上。</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1EA41F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茂县1900万元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5352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10351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CC2FE9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茂县瑞香云端生态农业有限公司、阿坝州雨露滋润农业发展有限责任公司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四川茂羌园农业科技有限公司、茂县九顶山农牧产业开发有限公司、阿坝茂县静鑫农业服务有限公司、四川阿坝茂县尔玛巧妹商贸有限公司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0E54B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陈玉林</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53E7F6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18090706087</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611AE24">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3E36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450B71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616B0EF">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阿坝州</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4DDB74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2025年畜牧（牦牛）千亿级优势特色农业产业培育项目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01415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1BB408">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1.红原县牦牛饲料加工厂建设项目。新建项目，包含采购全自动反刍饲料生产设备一套、全日预混料设备一套、新建牦牛饲料生产车间一座、成品仓库一座、饲料厂管理用房一处。</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2.黑水县牦牛标准化养殖场提升改造及饲草种植项目。新建提升项目，包括实施优质饲草种植12500亩，新建圈舍6栋2200平方米，围墙5000米，养殖场地恢复保护3000平方米，配套设施设备。</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3.阿坝县牛羊定点屠宰厂基础设施改造提升项目。属于改扩建，主要是提升厂房7栋，精深加工车间2间、污水处理中心1个，粪污处理、加工供水系统改造。</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4.马尔康市牦牛肉精深加工基地建设项目。新建项目，新建牦牛肉精深加工基地，扩能生产线及购置加工设施设备，配套冷链物流及销售体系。</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5.松潘县牦牛肉加工新扩建改造项目。新扩建改造，新增牦牛肉预制菜、速冻面制品和牦牛肉自热火锅及自热米饭生产线，对现有车间设备及基础设施进行改造优化，提升牦牛肉膏、牦牛骨髓膏、牦牛油精深加工生产线3条，对牦牛肉系列产品进行品牌推广和牦牛肉深加工产品研发。</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6.汶川县牦牛肉前置仓及加工建设项目。新建项目，建设牛肉分割及精深加工产线及用房6000㎡，配套建设办公场地、厂区道路、锅炉房、污水处理设施、配电设施等。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C0BE98">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FD1F5B2">
            <w:pPr>
              <w:keepNext w:val="0"/>
              <w:keepLines w:val="0"/>
              <w:pageBreakBefore w:val="0"/>
              <w:widowControl/>
              <w:suppressLineNumbers w:val="0"/>
              <w:kinsoku/>
              <w:wordWrap/>
              <w:overflowPunct/>
              <w:topLinePunct w:val="0"/>
              <w:autoSpaceDE/>
              <w:autoSpaceDN/>
              <w:bidi w:val="0"/>
              <w:adjustRightInd/>
              <w:snapToGrid/>
              <w:spacing w:line="21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r>
              <w:rPr>
                <w:rStyle w:val="7"/>
                <w:rFonts w:hint="default" w:ascii="Times New Roman" w:hAnsi="Times New Roman" w:eastAsia="仿宋_GB2312" w:cs="Times New Roman"/>
                <w:sz w:val="20"/>
                <w:szCs w:val="20"/>
                <w:lang w:val="en-US" w:eastAsia="zh-CN" w:bidi="ar"/>
              </w:rPr>
              <w:t>红原县牦牛饲料加工厂建设项目预计年饲料产量</w:t>
            </w:r>
            <w:r>
              <w:rPr>
                <w:rStyle w:val="6"/>
                <w:rFonts w:hint="default" w:ascii="Times New Roman" w:hAnsi="Times New Roman" w:eastAsia="仿宋_GB2312" w:cs="Times New Roman"/>
                <w:sz w:val="20"/>
                <w:szCs w:val="20"/>
                <w:lang w:val="en-US" w:eastAsia="zh-CN" w:bidi="ar"/>
              </w:rPr>
              <w:t>2</w:t>
            </w:r>
            <w:r>
              <w:rPr>
                <w:rStyle w:val="7"/>
                <w:rFonts w:hint="default" w:ascii="Times New Roman" w:hAnsi="Times New Roman" w:eastAsia="仿宋_GB2312" w:cs="Times New Roman"/>
                <w:sz w:val="20"/>
                <w:szCs w:val="20"/>
                <w:lang w:val="en-US" w:eastAsia="zh-CN" w:bidi="ar"/>
              </w:rPr>
              <w:t>万吨，产值</w:t>
            </w:r>
            <w:r>
              <w:rPr>
                <w:rStyle w:val="6"/>
                <w:rFonts w:hint="default" w:ascii="Times New Roman" w:hAnsi="Times New Roman" w:eastAsia="仿宋_GB2312" w:cs="Times New Roman"/>
                <w:sz w:val="20"/>
                <w:szCs w:val="20"/>
                <w:lang w:val="en-US" w:eastAsia="zh-CN" w:bidi="ar"/>
              </w:rPr>
              <w:t>6000</w:t>
            </w:r>
            <w:r>
              <w:rPr>
                <w:rStyle w:val="7"/>
                <w:rFonts w:hint="default" w:ascii="Times New Roman" w:hAnsi="Times New Roman" w:eastAsia="仿宋_GB2312" w:cs="Times New Roman"/>
                <w:sz w:val="20"/>
                <w:szCs w:val="20"/>
                <w:lang w:val="en-US" w:eastAsia="zh-CN" w:bidi="ar"/>
              </w:rPr>
              <w:t>万元，补强牦牛产业链饲料环节，带动</w:t>
            </w:r>
            <w:r>
              <w:rPr>
                <w:rStyle w:val="6"/>
                <w:rFonts w:hint="default" w:ascii="Times New Roman" w:hAnsi="Times New Roman" w:eastAsia="仿宋_GB2312" w:cs="Times New Roman"/>
                <w:sz w:val="20"/>
                <w:szCs w:val="20"/>
                <w:lang w:val="en-US" w:eastAsia="zh-CN" w:bidi="ar"/>
              </w:rPr>
              <w:t>300</w:t>
            </w:r>
            <w:r>
              <w:rPr>
                <w:rStyle w:val="7"/>
                <w:rFonts w:hint="default" w:ascii="Times New Roman" w:hAnsi="Times New Roman" w:eastAsia="仿宋_GB2312" w:cs="Times New Roman"/>
                <w:sz w:val="20"/>
                <w:szCs w:val="20"/>
                <w:lang w:val="en-US" w:eastAsia="zh-CN" w:bidi="ar"/>
              </w:rPr>
              <w:t>余农户增收</w:t>
            </w:r>
            <w:r>
              <w:rPr>
                <w:rStyle w:val="6"/>
                <w:rFonts w:hint="default" w:ascii="Times New Roman" w:hAnsi="Times New Roman" w:eastAsia="仿宋_GB2312" w:cs="Times New Roman"/>
                <w:sz w:val="20"/>
                <w:szCs w:val="20"/>
                <w:lang w:val="en-US" w:eastAsia="zh-CN" w:bidi="ar"/>
              </w:rPr>
              <w:t>500</w:t>
            </w:r>
            <w:r>
              <w:rPr>
                <w:rStyle w:val="7"/>
                <w:rFonts w:hint="default" w:ascii="Times New Roman" w:hAnsi="Times New Roman" w:eastAsia="仿宋_GB2312" w:cs="Times New Roman"/>
                <w:sz w:val="20"/>
                <w:szCs w:val="20"/>
                <w:lang w:val="en-US" w:eastAsia="zh-CN" w:bidi="ar"/>
              </w:rPr>
              <w:t>余万元。</w:t>
            </w:r>
            <w:r>
              <w:rPr>
                <w:rStyle w:val="6"/>
                <w:rFonts w:hint="default" w:ascii="Times New Roman" w:hAnsi="Times New Roman" w:eastAsia="仿宋_GB2312" w:cs="Times New Roman"/>
                <w:sz w:val="20"/>
                <w:szCs w:val="20"/>
                <w:lang w:val="en-US" w:eastAsia="zh-CN" w:bidi="ar"/>
              </w:rPr>
              <w:br w:type="textWrapping"/>
            </w:r>
            <w:r>
              <w:rPr>
                <w:rStyle w:val="6"/>
                <w:rFonts w:hint="default" w:ascii="Times New Roman" w:hAnsi="Times New Roman" w:eastAsia="仿宋_GB2312" w:cs="Times New Roman"/>
                <w:sz w:val="20"/>
                <w:szCs w:val="20"/>
                <w:lang w:val="en-US" w:eastAsia="zh-CN" w:bidi="ar"/>
              </w:rPr>
              <w:t>2.</w:t>
            </w:r>
            <w:r>
              <w:rPr>
                <w:rStyle w:val="7"/>
                <w:rFonts w:hint="default" w:ascii="Times New Roman" w:hAnsi="Times New Roman" w:eastAsia="仿宋_GB2312" w:cs="Times New Roman"/>
                <w:sz w:val="20"/>
                <w:szCs w:val="20"/>
                <w:lang w:val="en-US" w:eastAsia="zh-CN" w:bidi="ar"/>
              </w:rPr>
              <w:t>黑水县牦牛标准化养殖场提升改造及饲草种植项目。牦牛标准化养殖量由</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头增加至</w:t>
            </w:r>
            <w:r>
              <w:rPr>
                <w:rStyle w:val="6"/>
                <w:rFonts w:hint="default" w:ascii="Times New Roman" w:hAnsi="Times New Roman" w:eastAsia="仿宋_GB2312" w:cs="Times New Roman"/>
                <w:sz w:val="20"/>
                <w:szCs w:val="20"/>
                <w:lang w:val="en-US" w:eastAsia="zh-CN" w:bidi="ar"/>
              </w:rPr>
              <w:t>3000</w:t>
            </w:r>
            <w:r>
              <w:rPr>
                <w:rStyle w:val="7"/>
                <w:rFonts w:hint="default" w:ascii="Times New Roman" w:hAnsi="Times New Roman" w:eastAsia="仿宋_GB2312" w:cs="Times New Roman"/>
                <w:sz w:val="20"/>
                <w:szCs w:val="20"/>
                <w:lang w:val="en-US" w:eastAsia="zh-CN" w:bidi="ar"/>
              </w:rPr>
              <w:t>头，能解决</w:t>
            </w:r>
            <w:r>
              <w:rPr>
                <w:rStyle w:val="6"/>
                <w:rFonts w:hint="default" w:ascii="Times New Roman" w:hAnsi="Times New Roman" w:eastAsia="仿宋_GB2312" w:cs="Times New Roman"/>
                <w:sz w:val="20"/>
                <w:szCs w:val="20"/>
                <w:lang w:val="en-US" w:eastAsia="zh-CN" w:bidi="ar"/>
              </w:rPr>
              <w:t>50</w:t>
            </w:r>
            <w:r>
              <w:rPr>
                <w:rStyle w:val="7"/>
                <w:rFonts w:hint="default" w:ascii="Times New Roman" w:hAnsi="Times New Roman" w:eastAsia="仿宋_GB2312" w:cs="Times New Roman"/>
                <w:sz w:val="20"/>
                <w:szCs w:val="20"/>
                <w:lang w:val="en-US" w:eastAsia="zh-CN" w:bidi="ar"/>
              </w:rPr>
              <w:t>人就业，增收</w:t>
            </w:r>
            <w:r>
              <w:rPr>
                <w:rStyle w:val="6"/>
                <w:rFonts w:hint="default" w:ascii="Times New Roman" w:hAnsi="Times New Roman" w:eastAsia="仿宋_GB2312" w:cs="Times New Roman"/>
                <w:sz w:val="20"/>
                <w:szCs w:val="20"/>
                <w:lang w:val="en-US" w:eastAsia="zh-CN" w:bidi="ar"/>
              </w:rPr>
              <w:t>100</w:t>
            </w:r>
            <w:r>
              <w:rPr>
                <w:rStyle w:val="7"/>
                <w:rFonts w:hint="default" w:ascii="Times New Roman" w:hAnsi="Times New Roman" w:eastAsia="仿宋_GB2312" w:cs="Times New Roman"/>
                <w:sz w:val="20"/>
                <w:szCs w:val="20"/>
                <w:lang w:val="en-US" w:eastAsia="zh-CN" w:bidi="ar"/>
              </w:rPr>
              <w:t>万元，带动</w:t>
            </w:r>
            <w:r>
              <w:rPr>
                <w:rStyle w:val="6"/>
                <w:rFonts w:hint="default" w:ascii="Times New Roman" w:hAnsi="Times New Roman" w:eastAsia="仿宋_GB2312" w:cs="Times New Roman"/>
                <w:sz w:val="20"/>
                <w:szCs w:val="20"/>
                <w:lang w:val="en-US" w:eastAsia="zh-CN" w:bidi="ar"/>
              </w:rPr>
              <w:t>100</w:t>
            </w:r>
            <w:r>
              <w:rPr>
                <w:rStyle w:val="7"/>
                <w:rFonts w:hint="default" w:ascii="Times New Roman" w:hAnsi="Times New Roman" w:eastAsia="仿宋_GB2312" w:cs="Times New Roman"/>
                <w:sz w:val="20"/>
                <w:szCs w:val="20"/>
                <w:lang w:val="en-US" w:eastAsia="zh-CN" w:bidi="ar"/>
              </w:rPr>
              <w:t>户农户，培训农牧民</w:t>
            </w:r>
            <w:r>
              <w:rPr>
                <w:rStyle w:val="6"/>
                <w:rFonts w:hint="default" w:ascii="Times New Roman" w:hAnsi="Times New Roman" w:eastAsia="仿宋_GB2312" w:cs="Times New Roman"/>
                <w:sz w:val="20"/>
                <w:szCs w:val="20"/>
                <w:lang w:val="en-US" w:eastAsia="zh-CN" w:bidi="ar"/>
              </w:rPr>
              <w:t>1000</w:t>
            </w:r>
            <w:r>
              <w:rPr>
                <w:rStyle w:val="7"/>
                <w:rFonts w:hint="default" w:ascii="Times New Roman" w:hAnsi="Times New Roman" w:eastAsia="仿宋_GB2312" w:cs="Times New Roman"/>
                <w:sz w:val="20"/>
                <w:szCs w:val="20"/>
                <w:lang w:val="en-US" w:eastAsia="zh-CN" w:bidi="ar"/>
              </w:rPr>
              <w:t>人次以上。</w:t>
            </w:r>
            <w:r>
              <w:rPr>
                <w:rStyle w:val="6"/>
                <w:rFonts w:hint="default" w:ascii="Times New Roman" w:hAnsi="Times New Roman" w:eastAsia="仿宋_GB2312" w:cs="Times New Roman"/>
                <w:sz w:val="20"/>
                <w:szCs w:val="20"/>
                <w:lang w:val="en-US" w:eastAsia="zh-CN" w:bidi="ar"/>
              </w:rPr>
              <w:br w:type="textWrapping"/>
            </w:r>
            <w:r>
              <w:rPr>
                <w:rStyle w:val="6"/>
                <w:rFonts w:hint="default" w:ascii="Times New Roman" w:hAnsi="Times New Roman" w:eastAsia="仿宋_GB2312" w:cs="Times New Roman"/>
                <w:sz w:val="20"/>
                <w:szCs w:val="20"/>
                <w:lang w:val="en-US" w:eastAsia="zh-CN" w:bidi="ar"/>
              </w:rPr>
              <w:t>3.</w:t>
            </w:r>
            <w:r>
              <w:rPr>
                <w:rStyle w:val="7"/>
                <w:rFonts w:hint="default" w:ascii="Times New Roman" w:hAnsi="Times New Roman" w:eastAsia="仿宋_GB2312" w:cs="Times New Roman"/>
                <w:sz w:val="20"/>
                <w:szCs w:val="20"/>
                <w:lang w:val="en-US" w:eastAsia="zh-CN" w:bidi="ar"/>
              </w:rPr>
              <w:t>阿坝县牛羊定点屠宰厂基础设施改造提升项目。年屠宰量由</w:t>
            </w:r>
            <w:r>
              <w:rPr>
                <w:rStyle w:val="6"/>
                <w:rFonts w:hint="default" w:ascii="Times New Roman" w:hAnsi="Times New Roman" w:eastAsia="仿宋_GB2312" w:cs="Times New Roman"/>
                <w:sz w:val="20"/>
                <w:szCs w:val="20"/>
                <w:lang w:val="en-US" w:eastAsia="zh-CN" w:bidi="ar"/>
              </w:rPr>
              <w:t>0.8</w:t>
            </w:r>
            <w:r>
              <w:rPr>
                <w:rStyle w:val="7"/>
                <w:rFonts w:hint="default" w:ascii="Times New Roman" w:hAnsi="Times New Roman" w:eastAsia="仿宋_GB2312" w:cs="Times New Roman"/>
                <w:sz w:val="20"/>
                <w:szCs w:val="20"/>
                <w:lang w:val="en-US" w:eastAsia="zh-CN" w:bidi="ar"/>
              </w:rPr>
              <w:t>万头增至</w:t>
            </w:r>
            <w:r>
              <w:rPr>
                <w:rStyle w:val="6"/>
                <w:rFonts w:hint="default" w:ascii="Times New Roman" w:hAnsi="Times New Roman" w:eastAsia="仿宋_GB2312" w:cs="Times New Roman"/>
                <w:sz w:val="20"/>
                <w:szCs w:val="20"/>
                <w:lang w:val="en-US" w:eastAsia="zh-CN" w:bidi="ar"/>
              </w:rPr>
              <w:t>3</w:t>
            </w:r>
            <w:r>
              <w:rPr>
                <w:rStyle w:val="7"/>
                <w:rFonts w:hint="default" w:ascii="Times New Roman" w:hAnsi="Times New Roman" w:eastAsia="仿宋_GB2312" w:cs="Times New Roman"/>
                <w:sz w:val="20"/>
                <w:szCs w:val="20"/>
                <w:lang w:val="en-US" w:eastAsia="zh-CN" w:bidi="ar"/>
              </w:rPr>
              <w:t>万头，产值由</w:t>
            </w:r>
            <w:r>
              <w:rPr>
                <w:rStyle w:val="6"/>
                <w:rFonts w:hint="default" w:ascii="Times New Roman" w:hAnsi="Times New Roman" w:eastAsia="仿宋_GB2312" w:cs="Times New Roman"/>
                <w:sz w:val="20"/>
                <w:szCs w:val="20"/>
                <w:lang w:val="en-US" w:eastAsia="zh-CN" w:bidi="ar"/>
              </w:rPr>
              <w:t>1</w:t>
            </w:r>
            <w:r>
              <w:rPr>
                <w:rStyle w:val="7"/>
                <w:rFonts w:hint="default" w:ascii="Times New Roman" w:hAnsi="Times New Roman" w:eastAsia="仿宋_GB2312" w:cs="Times New Roman"/>
                <w:sz w:val="20"/>
                <w:szCs w:val="20"/>
                <w:lang w:val="en-US" w:eastAsia="zh-CN" w:bidi="ar"/>
              </w:rPr>
              <w:t>亿元增至</w:t>
            </w:r>
            <w:r>
              <w:rPr>
                <w:rStyle w:val="6"/>
                <w:rFonts w:hint="default" w:ascii="Times New Roman" w:hAnsi="Times New Roman" w:eastAsia="仿宋_GB2312" w:cs="Times New Roman"/>
                <w:sz w:val="20"/>
                <w:szCs w:val="20"/>
                <w:lang w:val="en-US" w:eastAsia="zh-CN" w:bidi="ar"/>
              </w:rPr>
              <w:t>3</w:t>
            </w:r>
            <w:r>
              <w:rPr>
                <w:rStyle w:val="7"/>
                <w:rFonts w:hint="default" w:ascii="Times New Roman" w:hAnsi="Times New Roman" w:eastAsia="仿宋_GB2312" w:cs="Times New Roman"/>
                <w:sz w:val="20"/>
                <w:szCs w:val="20"/>
                <w:lang w:val="en-US" w:eastAsia="zh-CN" w:bidi="ar"/>
              </w:rPr>
              <w:t>亿元左右，带动</w:t>
            </w:r>
            <w:r>
              <w:rPr>
                <w:rStyle w:val="6"/>
                <w:rFonts w:hint="default" w:ascii="Times New Roman" w:hAnsi="Times New Roman" w:eastAsia="仿宋_GB2312" w:cs="Times New Roman"/>
                <w:sz w:val="20"/>
                <w:szCs w:val="20"/>
                <w:lang w:val="en-US" w:eastAsia="zh-CN" w:bidi="ar"/>
              </w:rPr>
              <w:t>3</w:t>
            </w:r>
            <w:r>
              <w:rPr>
                <w:rStyle w:val="7"/>
                <w:rFonts w:hint="default" w:ascii="Times New Roman" w:hAnsi="Times New Roman" w:eastAsia="仿宋_GB2312" w:cs="Times New Roman"/>
                <w:sz w:val="20"/>
                <w:szCs w:val="20"/>
                <w:lang w:val="en-US" w:eastAsia="zh-CN" w:bidi="ar"/>
              </w:rPr>
              <w:t>家企业、</w:t>
            </w:r>
            <w:r>
              <w:rPr>
                <w:rStyle w:val="6"/>
                <w:rFonts w:hint="default" w:ascii="Times New Roman" w:hAnsi="Times New Roman" w:eastAsia="仿宋_GB2312" w:cs="Times New Roman"/>
                <w:sz w:val="20"/>
                <w:szCs w:val="20"/>
                <w:lang w:val="en-US" w:eastAsia="zh-CN" w:bidi="ar"/>
              </w:rPr>
              <w:t>170</w:t>
            </w:r>
            <w:r>
              <w:rPr>
                <w:rStyle w:val="7"/>
                <w:rFonts w:hint="default" w:ascii="Times New Roman" w:hAnsi="Times New Roman" w:eastAsia="仿宋_GB2312" w:cs="Times New Roman"/>
                <w:sz w:val="20"/>
                <w:szCs w:val="20"/>
                <w:lang w:val="en-US" w:eastAsia="zh-CN" w:bidi="ar"/>
              </w:rPr>
              <w:t>家家庭农场和</w:t>
            </w:r>
            <w:r>
              <w:rPr>
                <w:rStyle w:val="6"/>
                <w:rFonts w:hint="default" w:ascii="Times New Roman" w:hAnsi="Times New Roman" w:eastAsia="仿宋_GB2312" w:cs="Times New Roman"/>
                <w:sz w:val="20"/>
                <w:szCs w:val="20"/>
                <w:lang w:val="en-US" w:eastAsia="zh-CN" w:bidi="ar"/>
              </w:rPr>
              <w:t>1</w:t>
            </w:r>
            <w:r>
              <w:rPr>
                <w:rStyle w:val="7"/>
                <w:rFonts w:hint="default" w:ascii="Times New Roman" w:hAnsi="Times New Roman" w:eastAsia="仿宋_GB2312" w:cs="Times New Roman"/>
                <w:sz w:val="20"/>
                <w:szCs w:val="20"/>
                <w:lang w:val="en-US" w:eastAsia="zh-CN" w:bidi="ar"/>
              </w:rPr>
              <w:t>万余户农户，联农带农户均增收</w:t>
            </w:r>
            <w:r>
              <w:rPr>
                <w:rStyle w:val="6"/>
                <w:rFonts w:hint="default" w:ascii="Times New Roman" w:hAnsi="Times New Roman" w:eastAsia="仿宋_GB2312" w:cs="Times New Roman"/>
                <w:sz w:val="20"/>
                <w:szCs w:val="20"/>
                <w:lang w:val="en-US" w:eastAsia="zh-CN" w:bidi="ar"/>
              </w:rPr>
              <w:t>1500</w:t>
            </w:r>
            <w:r>
              <w:rPr>
                <w:rStyle w:val="7"/>
                <w:rFonts w:hint="default" w:ascii="Times New Roman" w:hAnsi="Times New Roman" w:eastAsia="仿宋_GB2312" w:cs="Times New Roman"/>
                <w:sz w:val="20"/>
                <w:szCs w:val="20"/>
                <w:lang w:val="en-US" w:eastAsia="zh-CN" w:bidi="ar"/>
              </w:rPr>
              <w:t>元。</w:t>
            </w:r>
            <w:r>
              <w:rPr>
                <w:rStyle w:val="6"/>
                <w:rFonts w:hint="default" w:ascii="Times New Roman" w:hAnsi="Times New Roman" w:eastAsia="仿宋_GB2312" w:cs="Times New Roman"/>
                <w:sz w:val="20"/>
                <w:szCs w:val="20"/>
                <w:lang w:val="en-US" w:eastAsia="zh-CN" w:bidi="ar"/>
              </w:rPr>
              <w:br w:type="textWrapping"/>
            </w:r>
            <w:r>
              <w:rPr>
                <w:rStyle w:val="6"/>
                <w:rFonts w:hint="default" w:ascii="Times New Roman" w:hAnsi="Times New Roman" w:eastAsia="仿宋_GB2312" w:cs="Times New Roman"/>
                <w:sz w:val="20"/>
                <w:szCs w:val="20"/>
                <w:lang w:val="en-US" w:eastAsia="zh-CN" w:bidi="ar"/>
              </w:rPr>
              <w:t>4.</w:t>
            </w:r>
            <w:r>
              <w:rPr>
                <w:rStyle w:val="7"/>
                <w:rFonts w:hint="default" w:ascii="Times New Roman" w:hAnsi="Times New Roman" w:eastAsia="仿宋_GB2312" w:cs="Times New Roman"/>
                <w:sz w:val="20"/>
                <w:szCs w:val="20"/>
                <w:lang w:val="en-US" w:eastAsia="zh-CN" w:bidi="ar"/>
              </w:rPr>
              <w:t>马尔康市牦牛肉精深加工基地建设项目。订单覆盖上游养殖主体200个，长期雇佣农牧民20人、季节性用工200人。</w:t>
            </w:r>
            <w:r>
              <w:rPr>
                <w:rStyle w:val="6"/>
                <w:rFonts w:hint="default" w:ascii="Times New Roman" w:hAnsi="Times New Roman" w:eastAsia="仿宋_GB2312" w:cs="Times New Roman"/>
                <w:sz w:val="20"/>
                <w:szCs w:val="20"/>
                <w:lang w:val="en-US" w:eastAsia="zh-CN" w:bidi="ar"/>
              </w:rPr>
              <w:br w:type="textWrapping"/>
            </w:r>
            <w:r>
              <w:rPr>
                <w:rStyle w:val="6"/>
                <w:rFonts w:hint="default" w:ascii="Times New Roman" w:hAnsi="Times New Roman" w:eastAsia="仿宋_GB2312" w:cs="Times New Roman"/>
                <w:sz w:val="20"/>
                <w:szCs w:val="20"/>
                <w:lang w:val="en-US" w:eastAsia="zh-CN" w:bidi="ar"/>
              </w:rPr>
              <w:t>5.</w:t>
            </w:r>
            <w:r>
              <w:rPr>
                <w:rStyle w:val="7"/>
                <w:rFonts w:hint="default" w:ascii="Times New Roman" w:hAnsi="Times New Roman" w:eastAsia="仿宋_GB2312" w:cs="Times New Roman"/>
                <w:sz w:val="20"/>
                <w:szCs w:val="20"/>
                <w:lang w:val="en-US" w:eastAsia="zh-CN" w:bidi="ar"/>
              </w:rPr>
              <w:t>松潘县牦牛肉加工新扩建改造项目。稳定持续消纳大量本地牦牛和荞麦、青稞等初级农产品，消纳量由600吨增加至3000吨，产值由3000万元增至1.2亿元，解决当地200人在家门口长期稳定就业。</w:t>
            </w:r>
            <w:r>
              <w:rPr>
                <w:rStyle w:val="6"/>
                <w:rFonts w:hint="default" w:ascii="Times New Roman" w:hAnsi="Times New Roman" w:eastAsia="仿宋_GB2312" w:cs="Times New Roman"/>
                <w:sz w:val="20"/>
                <w:szCs w:val="20"/>
                <w:lang w:val="en-US" w:eastAsia="zh-CN" w:bidi="ar"/>
              </w:rPr>
              <w:br w:type="textWrapping"/>
            </w:r>
            <w:r>
              <w:rPr>
                <w:rStyle w:val="6"/>
                <w:rFonts w:hint="default" w:ascii="Times New Roman" w:hAnsi="Times New Roman" w:eastAsia="仿宋_GB2312" w:cs="Times New Roman"/>
                <w:sz w:val="20"/>
                <w:szCs w:val="20"/>
                <w:lang w:val="en-US" w:eastAsia="zh-CN" w:bidi="ar"/>
              </w:rPr>
              <w:t>6.</w:t>
            </w:r>
            <w:r>
              <w:rPr>
                <w:rStyle w:val="7"/>
                <w:rFonts w:hint="default" w:ascii="Times New Roman" w:hAnsi="Times New Roman" w:eastAsia="仿宋_GB2312" w:cs="Times New Roman"/>
                <w:sz w:val="20"/>
                <w:szCs w:val="20"/>
                <w:lang w:val="en-US" w:eastAsia="zh-CN" w:bidi="ar"/>
              </w:rPr>
              <w:t>汶川县牦牛肉前置仓及加工建设项目。年加工牦牛肉2500吨，带动3个村集体、10个合作社、200个家庭农场及1000户农户发展，通过土地入股分红、保价收购等机制，带动农户户均年增收8000元。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4DF00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黑水县1000万元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马尔康市1000万元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松潘县1000万元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汶川县1000万元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2861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24052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327E3A6">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红原县高原犇犇农副产品有限公司、黑水薛大娃肉牛养殖有限公司、黑水县裕登农业发展有限责任公司、阿坝县金洋生态食品有限责任公司、四川省高牧三千生态农业发展有限公司、四千米亚客（阿坝州）食品有限公司、汶川县绿库食品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19B48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马克西</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26747A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13990408072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C81E399">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732E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B02CF8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92540E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甘孜州</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587B03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2025年甘孜州畜牧千亿级优势特色农业产业培育项目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C47D6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畜牧</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BFD6476">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新增加工生产线8条，包括反刍料、颗粒饲料、添砖加工、青贮草料初加工、牦牛奶、牦牛肉预制菜复合加工、有机肥等生产线，配套购置饲草料加工、牦牛乳收储、装载机等设施设备。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28371">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272B3BFB">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新增反刍动物颗粒饲料生产加工产能12.56万吨，添砖产能0.54万吨，青贮饲料产能0.5万吨；牦牛奶制品产能0.02万吨。牦牛肉制品产能0.02万吨；有机肥生产产能1万吨。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83F8A75">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白玉县1100万元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色达县1000万元</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乡城县1000万元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5FE41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19699.2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60DE16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四川省带月牧歌生态农业有限公司</w:t>
            </w:r>
            <w:r>
              <w:rPr>
                <w:rStyle w:val="9"/>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乡城县国有投资发展集团有限责任公司、色达县藏源曌美乳制品有限责任公司、四川康康高原食品开发有限公司、乡城县云端牧业有限公司、色达县云端畜牧业有限责任公司等</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6CB2EB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王熙霞</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869712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18990463483</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02A99F89">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6E70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7B36F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76F8CB7">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凉山州</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E98E7B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2025年凉山州桑蚕茧丝千亿级优势特色农业产业培育项目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F10DC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蚕桑</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808F550">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以宁南县南丝路集团为链主企业，联动银鸿丝业、金桑科技服务有限公司2家链属企业，计划新建6A级丝绸织造生产线，配置24台多臂剑杆织机及智能仓储，新建蚕丝蛋白活性肽面膜和精油中试线，配套生产车间、分析检验室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4FB39">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D4C9B37">
            <w:pPr>
              <w:keepNext w:val="0"/>
              <w:keepLines w:val="0"/>
              <w:pageBreakBefore w:val="0"/>
              <w:widowControl/>
              <w:suppressLineNumbers w:val="0"/>
              <w:kinsoku/>
              <w:wordWrap/>
              <w:overflowPunct/>
              <w:topLinePunct w:val="0"/>
              <w:autoSpaceDE/>
              <w:autoSpaceDN/>
              <w:bidi w:val="0"/>
              <w:adjustRightInd/>
              <w:snapToGrid/>
              <w:spacing w:line="28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将新增优质鲜茧年产能3000吨、高档丝绸面料年产能100万米，实现丝绸加工零突破，蚕丝蛋白活性肽面膜量产，推动产业向丝绸、服装、生物、美妆等精深领域拓展。预计带动9县（市）5万余农户发展蚕桑产业，辐射区域农户年均可支配收入超3.1万元，链主企业营收年均增长9%以上，核心区（宁南县）全产业链产值突破40亿元，全州桑蚕茧丝产业产值突破68亿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FCC00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宁南县3000万元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E66A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12200</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C4D010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宁南县南丝路集团有限公司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四川省金桑科技服务有限公司、宁南县南丝路集团银鸿丝业有限公司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7AD29B">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成长英</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B8CB22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13518423383</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635FA76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由保险机构申报</w:t>
            </w:r>
          </w:p>
        </w:tc>
      </w:tr>
      <w:tr w14:paraId="5703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CD9DF7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961D93D">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凉山州</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7AD72CC">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2025年凉山州苦荞麦千亿级优势特色农业产业培育项目</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039013">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粮油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79294C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项目计划新建2.7万亩优质苦荞生产基地，建设苦荞加工园，包括6条生产线，年加工苦荞麦片、低GI纤维食品等1.44万吨。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06046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3000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23D656E">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加工产品从3类增至6类，产能从5900吨提升至1.44万吨，链主企业产值从4010万元增至1.07亿元。带动4家链属企业、2个家庭农场、7个合作社及1.18万户农民参与，农户通过土地流转、务工等方式实现户年均增收超10%。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533428">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昭觉县3000万元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7596F4">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12004</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EC16FB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left"/>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链主企业：</w:t>
            </w:r>
            <w:r>
              <w:rPr>
                <w:rStyle w:val="8"/>
                <w:rFonts w:hint="default" w:ascii="Times New Roman" w:hAnsi="Times New Roman" w:cs="Times New Roman"/>
                <w:sz w:val="20"/>
                <w:szCs w:val="20"/>
                <w:lang w:val="en-US" w:eastAsia="zh-CN" w:bidi="ar"/>
              </w:rPr>
              <w:t>昭觉高山农业发展有限公司、凉山州惠乔生物科技有限公司</w:t>
            </w:r>
            <w:r>
              <w:rPr>
                <w:rStyle w:val="8"/>
                <w:rFonts w:hint="default" w:ascii="Times New Roman" w:hAnsi="Times New Roman" w:cs="Times New Roman"/>
                <w:sz w:val="20"/>
                <w:szCs w:val="20"/>
                <w:lang w:val="en-US" w:eastAsia="zh-CN" w:bidi="ar"/>
              </w:rPr>
              <w:br w:type="textWrapping"/>
            </w:r>
            <w:r>
              <w:rPr>
                <w:rStyle w:val="9"/>
                <w:rFonts w:hint="default" w:ascii="Times New Roman" w:hAnsi="Times New Roman" w:cs="Times New Roman"/>
                <w:sz w:val="20"/>
                <w:szCs w:val="20"/>
                <w:lang w:val="en-US" w:eastAsia="zh-CN" w:bidi="ar"/>
              </w:rPr>
              <w:t>链属企业：</w:t>
            </w:r>
            <w:r>
              <w:rPr>
                <w:rStyle w:val="8"/>
                <w:rFonts w:hint="default" w:ascii="Times New Roman" w:hAnsi="Times New Roman" w:cs="Times New Roman"/>
                <w:sz w:val="20"/>
                <w:szCs w:val="20"/>
                <w:lang w:val="en-US" w:eastAsia="zh-CN" w:bidi="ar"/>
              </w:rPr>
              <w:t>昭觉环太生物科技有限公司、昭觉荞香农业发展有限公司、环太生物科技股份有限公司、凉山好物甄选农产品经营有限责任公司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A0CC10">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阿布巫哈</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1BB0A81">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13881477366</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227179EC">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r w14:paraId="52EA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715A7E">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7D3FD8">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b/>
                <w:bCs/>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47F7573">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b/>
                <w:bCs/>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0B82D3C">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b/>
                <w:bCs/>
                <w:i w:val="0"/>
                <w:iCs w:val="0"/>
                <w:color w:val="000000"/>
                <w:sz w:val="20"/>
                <w:szCs w:val="20"/>
                <w:u w:val="none"/>
              </w:rPr>
            </w:pP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9D091F0">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7A35D2">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166125.34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1C03256">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b/>
                <w:bCs/>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A3BE3BD">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07C659">
            <w:pPr>
              <w:keepNext w:val="0"/>
              <w:keepLines w:val="0"/>
              <w:pageBreakBefore w:val="0"/>
              <w:widowControl/>
              <w:suppressLineNumbers w:val="0"/>
              <w:kinsoku/>
              <w:wordWrap/>
              <w:overflowPunct/>
              <w:topLinePunct w:val="0"/>
              <w:autoSpaceDE/>
              <w:autoSpaceDN/>
              <w:bidi w:val="0"/>
              <w:adjustRightInd/>
              <w:snapToGrid/>
              <w:spacing w:line="260" w:lineRule="exact"/>
              <w:ind w:left="-85" w:right="-85"/>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894069.99</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40E0F96">
            <w:pPr>
              <w:keepNext w:val="0"/>
              <w:keepLines w:val="0"/>
              <w:pageBreakBefore w:val="0"/>
              <w:widowControl/>
              <w:kinsoku/>
              <w:wordWrap/>
              <w:overflowPunct/>
              <w:topLinePunct w:val="0"/>
              <w:autoSpaceDE/>
              <w:autoSpaceDN/>
              <w:bidi w:val="0"/>
              <w:adjustRightInd/>
              <w:snapToGrid/>
              <w:spacing w:line="260" w:lineRule="exact"/>
              <w:ind w:left="-85" w:right="-85"/>
              <w:jc w:val="left"/>
              <w:rPr>
                <w:rFonts w:hint="default" w:ascii="Times New Roman" w:hAnsi="Times New Roman" w:eastAsia="仿宋_GB2312" w:cs="Times New Roman"/>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4B0B205A">
            <w:pPr>
              <w:keepNext w:val="0"/>
              <w:keepLines w:val="0"/>
              <w:pageBreakBefore w:val="0"/>
              <w:widowControl/>
              <w:kinsoku/>
              <w:wordWrap/>
              <w:overflowPunct/>
              <w:topLinePunct w:val="0"/>
              <w:autoSpaceDE/>
              <w:autoSpaceDN/>
              <w:bidi w:val="0"/>
              <w:adjustRightInd/>
              <w:snapToGrid/>
              <w:spacing w:line="260" w:lineRule="exact"/>
              <w:ind w:left="-85" w:right="-85"/>
              <w:jc w:val="left"/>
              <w:rPr>
                <w:rFonts w:hint="default" w:ascii="Times New Roman" w:hAnsi="Times New Roman" w:eastAsia="仿宋_GB2312" w:cs="Times New Roman"/>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F5FE743">
            <w:pPr>
              <w:keepNext w:val="0"/>
              <w:keepLines w:val="0"/>
              <w:pageBreakBefore w:val="0"/>
              <w:widowControl/>
              <w:kinsoku/>
              <w:wordWrap/>
              <w:overflowPunct/>
              <w:topLinePunct w:val="0"/>
              <w:autoSpaceDE/>
              <w:autoSpaceDN/>
              <w:bidi w:val="0"/>
              <w:adjustRightInd/>
              <w:snapToGrid/>
              <w:spacing w:line="260" w:lineRule="exact"/>
              <w:ind w:left="-85" w:right="-85"/>
              <w:jc w:val="left"/>
              <w:rPr>
                <w:rFonts w:hint="default" w:ascii="Times New Roman" w:hAnsi="Times New Roman" w:eastAsia="仿宋_GB2312" w:cs="Times New Roman"/>
                <w:i w:val="0"/>
                <w:iCs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noWrap w:val="0"/>
            <w:vAlign w:val="center"/>
          </w:tcPr>
          <w:p w14:paraId="5F9F24E6">
            <w:pPr>
              <w:keepNext w:val="0"/>
              <w:keepLines w:val="0"/>
              <w:pageBreakBefore w:val="0"/>
              <w:widowControl/>
              <w:kinsoku/>
              <w:wordWrap/>
              <w:overflowPunct/>
              <w:topLinePunct w:val="0"/>
              <w:autoSpaceDE/>
              <w:autoSpaceDN/>
              <w:bidi w:val="0"/>
              <w:adjustRightInd/>
              <w:snapToGrid/>
              <w:spacing w:line="260" w:lineRule="exact"/>
              <w:ind w:left="-85" w:right="-85"/>
              <w:jc w:val="center"/>
              <w:rPr>
                <w:rFonts w:hint="default" w:ascii="Times New Roman" w:hAnsi="Times New Roman" w:eastAsia="宋体" w:cs="Times New Roman"/>
                <w:i w:val="0"/>
                <w:iCs w:val="0"/>
                <w:color w:val="000000"/>
                <w:sz w:val="20"/>
                <w:szCs w:val="20"/>
                <w:u w:val="none"/>
              </w:rPr>
            </w:pPr>
          </w:p>
        </w:tc>
      </w:tr>
    </w:tbl>
    <w:p w14:paraId="45663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sectPr>
          <w:footerReference r:id="rId3" w:type="default"/>
          <w:pgSz w:w="16838" w:h="11906" w:orient="landscape"/>
          <w:pgMar w:top="1644" w:right="1701" w:bottom="1644" w:left="1417" w:header="851" w:footer="1417" w:gutter="0"/>
          <w:paperSrc/>
          <w:pgNumType w:fmt="decimal"/>
          <w:cols w:space="720" w:num="1"/>
          <w:rtlGutter w:val="0"/>
          <w:docGrid w:type="lines" w:linePitch="312" w:charSpace="0"/>
        </w:sectPr>
      </w:pPr>
    </w:p>
    <w:p w14:paraId="50A94A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i w:val="0"/>
          <w:caps w:val="0"/>
          <w:color w:val="000000"/>
          <w:spacing w:val="0"/>
          <w:sz w:val="32"/>
          <w:szCs w:val="32"/>
          <w:highlight w:val="none"/>
          <w:shd w:val="clear" w:color="auto" w:fill="FFFFFF"/>
          <w:lang w:val="en-US" w:eastAsia="zh-CN"/>
        </w:rPr>
      </w:pPr>
      <w:r>
        <w:rPr>
          <w:rFonts w:hint="eastAsia" w:ascii="黑体" w:hAnsi="黑体" w:eastAsia="黑体" w:cs="黑体"/>
          <w:i w:val="0"/>
          <w:caps w:val="0"/>
          <w:color w:val="000000"/>
          <w:spacing w:val="0"/>
          <w:sz w:val="32"/>
          <w:szCs w:val="32"/>
          <w:highlight w:val="none"/>
          <w:shd w:val="clear" w:color="auto" w:fill="FFFFFF"/>
          <w:lang w:val="en-US" w:eastAsia="zh-CN"/>
        </w:rPr>
        <w:t>附件2</w:t>
      </w:r>
    </w:p>
    <w:p w14:paraId="4E5F8A33">
      <w:pPr>
        <w:jc w:val="center"/>
        <w:rPr>
          <w:rFonts w:hint="default" w:ascii="Times New Roman" w:hAnsi="Times New Roman" w:eastAsia="方正小标宋简体" w:cs="Times New Roman"/>
          <w:sz w:val="44"/>
          <w:szCs w:val="44"/>
          <w:highlight w:val="none"/>
          <w:lang w:val="en-US"/>
        </w:rPr>
      </w:pPr>
    </w:p>
    <w:p w14:paraId="5D1F5091">
      <w:pPr>
        <w:jc w:val="center"/>
        <w:rPr>
          <w:rFonts w:hint="default" w:ascii="Times New Roman" w:hAnsi="Times New Roman" w:eastAsia="方正小标宋简体" w:cs="Times New Roman"/>
          <w:sz w:val="44"/>
          <w:szCs w:val="44"/>
          <w:highlight w:val="none"/>
          <w:lang w:val="en-US"/>
        </w:rPr>
      </w:pPr>
      <w:r>
        <w:rPr>
          <w:rFonts w:hint="default" w:ascii="Times New Roman" w:hAnsi="Times New Roman" w:eastAsia="方正小标宋简体" w:cs="Times New Roman"/>
          <w:sz w:val="44"/>
          <w:szCs w:val="44"/>
          <w:highlight w:val="none"/>
          <w:lang w:val="en-US"/>
        </w:rPr>
        <w:t>XXX项目综合金融服务方案</w:t>
      </w:r>
    </w:p>
    <w:p w14:paraId="4CC2873E">
      <w:pPr>
        <w:rPr>
          <w:rFonts w:hint="default" w:ascii="Times New Roman" w:hAnsi="Times New Roman" w:eastAsia="仿宋_GB2312" w:cs="Times New Roman"/>
          <w:sz w:val="30"/>
          <w:szCs w:val="30"/>
          <w:highlight w:val="none"/>
          <w:lang w:val="en-US"/>
        </w:rPr>
      </w:pPr>
    </w:p>
    <w:p w14:paraId="364BFE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rPr>
        <w:t>申报单位：XXX银行/</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lang w:val="en-US"/>
        </w:rPr>
        <w:t>保险</w:t>
      </w:r>
      <w:r>
        <w:rPr>
          <w:rFonts w:hint="default" w:ascii="Times New Roman" w:hAnsi="Times New Roman" w:eastAsia="仿宋_GB2312" w:cs="Times New Roman"/>
          <w:sz w:val="32"/>
          <w:szCs w:val="32"/>
          <w:highlight w:val="none"/>
          <w:lang w:val="en-US" w:eastAsia="zh-CN"/>
        </w:rPr>
        <w:t>公司</w:t>
      </w:r>
      <w:r>
        <w:rPr>
          <w:rFonts w:hint="default"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lang w:val="en-US" w:eastAsia="zh-CN"/>
        </w:rPr>
        <w:t>XX金融机构</w:t>
      </w:r>
    </w:p>
    <w:p w14:paraId="065683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产业类别：□畜牧 □粮油 □蔬菜 □水果 □茶叶 □蚕桑 □水产 □食药同源</w:t>
      </w:r>
    </w:p>
    <w:p w14:paraId="7F459D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highlight w:val="none"/>
          <w:lang w:val="en-US"/>
        </w:rPr>
      </w:pPr>
      <w:r>
        <w:rPr>
          <w:rFonts w:hint="default" w:ascii="Times New Roman" w:hAnsi="Times New Roman" w:eastAsia="仿宋_GB2312" w:cs="Times New Roman"/>
          <w:sz w:val="32"/>
          <w:szCs w:val="32"/>
          <w:highlight w:val="none"/>
          <w:lang w:val="en-US"/>
        </w:rPr>
        <w:t>申报项目名称：</w:t>
      </w:r>
      <w:r>
        <w:rPr>
          <w:rFonts w:hint="default" w:ascii="Times New Roman" w:hAnsi="Times New Roman" w:eastAsia="仿宋_GB2312" w:cs="Times New Roman"/>
          <w:sz w:val="32"/>
          <w:szCs w:val="32"/>
          <w:highlight w:val="none"/>
          <w:lang w:val="en-US" w:eastAsia="zh-CN"/>
        </w:rPr>
        <w:t>XX项目</w:t>
      </w:r>
    </w:p>
    <w:p w14:paraId="7A51A2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黑体" w:cs="Times New Roman"/>
          <w:b w:val="0"/>
          <w:bCs w:val="0"/>
          <w:sz w:val="32"/>
          <w:szCs w:val="32"/>
          <w:highlight w:val="none"/>
          <w:lang w:val="en-US"/>
        </w:rPr>
        <w:t>一、服务主体声明</w:t>
      </w:r>
    </w:p>
    <w:p w14:paraId="089119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本方案由牵头机构</w:t>
      </w:r>
      <w:r>
        <w:rPr>
          <w:rFonts w:hint="default" w:ascii="Times New Roman" w:hAnsi="Times New Roman" w:eastAsia="仿宋_GB2312" w:cs="Times New Roman"/>
          <w:sz w:val="32"/>
          <w:szCs w:val="32"/>
          <w:highlight w:val="none"/>
          <w:u w:val="single"/>
          <w:lang w:val="en-US" w:eastAsia="zh-CN"/>
        </w:rPr>
        <w:t>XXXX银行</w:t>
      </w:r>
      <w:r>
        <w:rPr>
          <w:rFonts w:hint="default" w:ascii="Times New Roman" w:hAnsi="Times New Roman" w:eastAsia="仿宋_GB2312" w:cs="Times New Roman"/>
          <w:sz w:val="32"/>
          <w:szCs w:val="32"/>
          <w:highlight w:val="none"/>
          <w:lang w:val="en-US"/>
        </w:rPr>
        <w:t>（金融链长）</w:t>
      </w:r>
      <w:r>
        <w:rPr>
          <w:rFonts w:hint="default" w:ascii="Times New Roman" w:hAnsi="Times New Roman" w:eastAsia="仿宋_GB2312" w:cs="Times New Roman"/>
          <w:sz w:val="32"/>
          <w:szCs w:val="32"/>
          <w:highlight w:val="none"/>
          <w:lang w:val="en-US" w:eastAsia="zh-CN"/>
        </w:rPr>
        <w:t>与</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金融服务创新联合体</w:t>
      </w:r>
      <w:r>
        <w:rPr>
          <w:rFonts w:hint="default" w:ascii="Times New Roman" w:hAnsi="Times New Roman" w:eastAsia="仿宋_GB2312" w:cs="Times New Roman"/>
          <w:sz w:val="32"/>
          <w:szCs w:val="32"/>
          <w:highlight w:val="none"/>
          <w:lang w:val="en-US"/>
        </w:rPr>
        <w:t>成员机构</w:t>
      </w:r>
      <w:r>
        <w:rPr>
          <w:rFonts w:hint="default" w:ascii="Times New Roman" w:hAnsi="Times New Roman" w:eastAsia="仿宋_GB2312" w:cs="Times New Roman"/>
          <w:sz w:val="32"/>
          <w:szCs w:val="32"/>
          <w:highlight w:val="none"/>
          <w:u w:val="single"/>
          <w:lang w:val="en-US" w:eastAsia="zh-CN"/>
        </w:rPr>
        <w:t>XXX银行/XXX保险公司/XXX担保公司</w:t>
      </w:r>
      <w:r>
        <w:rPr>
          <w:rFonts w:hint="default" w:ascii="Times New Roman" w:hAnsi="Times New Roman" w:eastAsia="仿宋_GB2312" w:cs="Times New Roman"/>
          <w:sz w:val="32"/>
          <w:szCs w:val="32"/>
          <w:highlight w:val="none"/>
          <w:lang w:val="en-US"/>
        </w:rPr>
        <w:t>共同制定，承诺为</w:t>
      </w:r>
      <w:r>
        <w:rPr>
          <w:rFonts w:hint="default" w:ascii="Times New Roman" w:hAnsi="Times New Roman" w:eastAsia="仿宋_GB2312" w:cs="Times New Roman"/>
          <w:sz w:val="32"/>
          <w:szCs w:val="32"/>
          <w:highlight w:val="none"/>
          <w:lang w:val="en-US" w:eastAsia="zh-CN"/>
        </w:rPr>
        <w:t>XX项目及所属</w:t>
      </w:r>
      <w:r>
        <w:rPr>
          <w:rFonts w:hint="default" w:ascii="Times New Roman" w:hAnsi="Times New Roman" w:eastAsia="仿宋_GB2312" w:cs="Times New Roman"/>
          <w:sz w:val="32"/>
          <w:szCs w:val="32"/>
          <w:highlight w:val="none"/>
          <w:lang w:val="en-US"/>
        </w:rPr>
        <w:t>产业链提供全周期综合金融服务，服务期不低于2年。</w:t>
      </w:r>
    </w:p>
    <w:p w14:paraId="10657FF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（一）金融链长简介。</w:t>
      </w:r>
    </w:p>
    <w:p w14:paraId="04D869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（二）成员机构简介</w:t>
      </w:r>
    </w:p>
    <w:p w14:paraId="613A28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黑体" w:cs="Times New Roman"/>
          <w:b w:val="0"/>
          <w:bCs w:val="0"/>
          <w:sz w:val="32"/>
          <w:szCs w:val="32"/>
          <w:highlight w:val="none"/>
          <w:lang w:val="en-US"/>
        </w:rPr>
        <w:t>二、产业现状与金融需求分析</w:t>
      </w:r>
    </w:p>
    <w:p w14:paraId="738C89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（一）产业链情况。</w:t>
      </w:r>
    </w:p>
    <w:p w14:paraId="7572AE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项目情况：</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rPr>
        <w:t xml:space="preserve">  </w:t>
      </w:r>
    </w:p>
    <w:p w14:paraId="6D4698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链主企业：</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 xml:space="preserve"> XXXXX 公司</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rPr>
        <w:t xml:space="preserve"> </w:t>
      </w:r>
    </w:p>
    <w:p w14:paraId="17CF35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链属企业数量：</w:t>
      </w:r>
      <w:r>
        <w:rPr>
          <w:rFonts w:hint="default" w:ascii="Times New Roman" w:hAnsi="Times New Roman" w:eastAsia="仿宋_GB2312" w:cs="Times New Roman"/>
          <w:sz w:val="32"/>
          <w:szCs w:val="32"/>
          <w:highlight w:val="none"/>
          <w:u w:val="single"/>
          <w:lang w:val="en-US" w:eastAsia="zh-CN"/>
        </w:rPr>
        <w:t>XX</w:t>
      </w:r>
      <w:r>
        <w:rPr>
          <w:rFonts w:hint="default" w:ascii="Times New Roman" w:hAnsi="Times New Roman" w:eastAsia="仿宋_GB2312" w:cs="Times New Roman"/>
          <w:sz w:val="32"/>
          <w:szCs w:val="32"/>
          <w:highlight w:val="none"/>
          <w:u w:val="single"/>
          <w:lang w:val="en-US"/>
        </w:rPr>
        <w:t>家（合作社/家庭农场/加工企业等）</w:t>
      </w:r>
      <w:r>
        <w:rPr>
          <w:rFonts w:hint="default" w:ascii="Times New Roman" w:hAnsi="Times New Roman" w:eastAsia="仿宋_GB2312" w:cs="Times New Roman"/>
          <w:sz w:val="32"/>
          <w:szCs w:val="32"/>
          <w:highlight w:val="none"/>
          <w:lang w:val="en-US"/>
        </w:rPr>
        <w:t xml:space="preserve">  </w:t>
      </w:r>
    </w:p>
    <w:p w14:paraId="5E0563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产业规模：</w:t>
      </w:r>
      <w:r>
        <w:rPr>
          <w:rFonts w:hint="default" w:ascii="Times New Roman" w:hAnsi="Times New Roman" w:eastAsia="仿宋_GB2312" w:cs="Times New Roman"/>
          <w:sz w:val="32"/>
          <w:szCs w:val="32"/>
          <w:highlight w:val="none"/>
          <w:u w:val="single"/>
          <w:lang w:val="en-US" w:eastAsia="zh-CN"/>
        </w:rPr>
        <w:t xml:space="preserve">XXX亿元          </w:t>
      </w:r>
    </w:p>
    <w:p w14:paraId="330B2E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lang w:val="en-US" w:eastAsia="zh-CN"/>
        </w:rPr>
        <w:t>金融需求：</w:t>
      </w:r>
      <w:r>
        <w:rPr>
          <w:rFonts w:hint="default" w:ascii="Times New Roman" w:hAnsi="Times New Roman" w:eastAsia="仿宋_GB2312" w:cs="Times New Roman"/>
          <w:sz w:val="32"/>
          <w:szCs w:val="32"/>
          <w:highlight w:val="none"/>
          <w:u w:val="single"/>
          <w:lang w:val="en-US" w:eastAsia="zh-CN"/>
        </w:rPr>
        <w:t xml:space="preserve">                  </w:t>
      </w:r>
    </w:p>
    <w:p w14:paraId="050CF0E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（二）项目需求匹配。</w:t>
      </w:r>
    </w:p>
    <w:p w14:paraId="4CBDC2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对照</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《关于印发</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千亿级优势特色农业产业建圈强链培育方案</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的通知》（川农发〔2025〕9号）</w:t>
      </w:r>
      <w:r>
        <w:rPr>
          <w:rFonts w:hint="default" w:ascii="Times New Roman" w:hAnsi="Times New Roman" w:eastAsia="仿宋_GB2312" w:cs="Times New Roman"/>
          <w:sz w:val="32"/>
          <w:szCs w:val="32"/>
          <w:highlight w:val="none"/>
          <w:lang w:val="en-US"/>
        </w:rPr>
        <w:t xml:space="preserve">要求，明确服务重心： □ 链主企业培优 □ 上下游协同 □ 科技赋能 □ 全产业链保险  </w:t>
      </w:r>
    </w:p>
    <w:p w14:paraId="6930F4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黑体" w:cs="Times New Roman"/>
          <w:b w:val="0"/>
          <w:bCs w:val="0"/>
          <w:sz w:val="32"/>
          <w:szCs w:val="32"/>
          <w:highlight w:val="none"/>
          <w:lang w:val="en-US"/>
        </w:rPr>
        <w:t>三、综合金融服务内容</w:t>
      </w:r>
    </w:p>
    <w:p w14:paraId="19EB76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楷体_GB2312" w:cs="Times New Roman"/>
          <w:b/>
          <w:bCs/>
          <w:sz w:val="32"/>
          <w:szCs w:val="32"/>
          <w:highlight w:val="none"/>
          <w:lang w:val="en-US"/>
        </w:rPr>
        <w:t>（一）信贷支持体系</w:t>
      </w:r>
      <w:r>
        <w:rPr>
          <w:rFonts w:hint="default" w:ascii="Times New Roman" w:hAnsi="Times New Roman" w:eastAsia="楷体_GB2312" w:cs="Times New Roman"/>
          <w:b/>
          <w:bCs/>
          <w:sz w:val="32"/>
          <w:szCs w:val="32"/>
          <w:highlight w:val="none"/>
          <w:lang w:val="en-US" w:eastAsia="zh-CN"/>
        </w:rPr>
        <w:t>。</w:t>
      </w:r>
    </w:p>
    <w:p w14:paraId="59E9DD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rPr>
        <w:t>产品类型</w:t>
      </w:r>
      <w:r>
        <w:rPr>
          <w:rFonts w:hint="default" w:ascii="Times New Roman" w:hAnsi="Times New Roman" w:eastAsia="仿宋_GB2312" w:cs="Times New Roman"/>
          <w:sz w:val="32"/>
          <w:szCs w:val="32"/>
          <w:highlight w:val="none"/>
          <w:lang w:val="en-US" w:eastAsia="zh-CN"/>
        </w:rPr>
        <w:t>：</w:t>
      </w:r>
    </w:p>
    <w:p w14:paraId="618861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rPr>
        <w:t>专属产品名称</w:t>
      </w:r>
      <w:r>
        <w:rPr>
          <w:rFonts w:hint="default" w:ascii="Times New Roman" w:hAnsi="Times New Roman" w:eastAsia="仿宋_GB2312" w:cs="Times New Roman"/>
          <w:sz w:val="32"/>
          <w:szCs w:val="32"/>
          <w:highlight w:val="none"/>
          <w:lang w:val="en-US" w:eastAsia="zh-CN"/>
        </w:rPr>
        <w:t>：</w:t>
      </w:r>
    </w:p>
    <w:p w14:paraId="3142C2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rPr>
        <w:t>额度/利率</w:t>
      </w:r>
      <w:r>
        <w:rPr>
          <w:rFonts w:hint="default" w:ascii="Times New Roman" w:hAnsi="Times New Roman" w:eastAsia="仿宋_GB2312" w:cs="Times New Roman"/>
          <w:sz w:val="32"/>
          <w:szCs w:val="32"/>
          <w:highlight w:val="none"/>
          <w:lang w:val="en-US" w:eastAsia="zh-CN"/>
        </w:rPr>
        <w:t>：</w:t>
      </w:r>
    </w:p>
    <w:p w14:paraId="361505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rPr>
        <w:t>服务对象</w:t>
      </w:r>
      <w:r>
        <w:rPr>
          <w:rFonts w:hint="default" w:ascii="Times New Roman" w:hAnsi="Times New Roman" w:eastAsia="仿宋_GB2312" w:cs="Times New Roman"/>
          <w:sz w:val="32"/>
          <w:szCs w:val="32"/>
          <w:highlight w:val="none"/>
          <w:lang w:val="en-US" w:eastAsia="zh-CN"/>
        </w:rPr>
        <w:t>：</w:t>
      </w:r>
    </w:p>
    <w:p w14:paraId="3D3981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5.产品简介：</w:t>
      </w:r>
    </w:p>
    <w:p w14:paraId="00D1C4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注：</w:t>
      </w:r>
      <w:r>
        <w:rPr>
          <w:rFonts w:hint="default" w:ascii="Times New Roman" w:hAnsi="Times New Roman" w:eastAsia="仿宋_GB2312" w:cs="Times New Roman"/>
          <w:spacing w:val="6"/>
          <w:sz w:val="32"/>
          <w:szCs w:val="32"/>
          <w:highlight w:val="none"/>
          <w:lang w:val="en-US"/>
        </w:rPr>
        <w:t>产品已入驻/承诺1个月内入驻四川农业信贷直通车平台</w:t>
      </w:r>
      <w:r>
        <w:rPr>
          <w:rFonts w:hint="default" w:ascii="Times New Roman" w:hAnsi="Times New Roman" w:eastAsia="仿宋_GB2312" w:cs="Times New Roman"/>
          <w:sz w:val="32"/>
          <w:szCs w:val="32"/>
          <w:highlight w:val="none"/>
          <w:lang w:val="en-US"/>
        </w:rPr>
        <w:t>。</w:t>
      </w:r>
    </w:p>
    <w:p w14:paraId="3E518F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楷体_GB2312" w:cs="Times New Roman"/>
          <w:b/>
          <w:bCs/>
          <w:sz w:val="32"/>
          <w:szCs w:val="32"/>
          <w:highlight w:val="none"/>
          <w:lang w:val="en-US" w:eastAsia="zh-CN"/>
        </w:rPr>
        <w:t>（二）</w:t>
      </w:r>
      <w:r>
        <w:rPr>
          <w:rFonts w:hint="default" w:ascii="Times New Roman" w:hAnsi="Times New Roman" w:eastAsia="楷体_GB2312" w:cs="Times New Roman"/>
          <w:b/>
          <w:bCs/>
          <w:sz w:val="32"/>
          <w:szCs w:val="32"/>
          <w:highlight w:val="none"/>
          <w:lang w:val="en-US"/>
        </w:rPr>
        <w:t>风险</w:t>
      </w:r>
      <w:r>
        <w:rPr>
          <w:rFonts w:hint="default" w:ascii="Times New Roman" w:hAnsi="Times New Roman" w:eastAsia="楷体_GB2312" w:cs="Times New Roman"/>
          <w:b/>
          <w:bCs/>
          <w:sz w:val="32"/>
          <w:szCs w:val="32"/>
          <w:highlight w:val="none"/>
          <w:lang w:val="en-US" w:eastAsia="zh-CN"/>
        </w:rPr>
        <w:t>保障体系。</w:t>
      </w:r>
      <w:r>
        <w:rPr>
          <w:rFonts w:hint="default" w:ascii="Times New Roman" w:hAnsi="Times New Roman" w:eastAsia="仿宋_GB2312" w:cs="Times New Roman"/>
          <w:sz w:val="32"/>
          <w:szCs w:val="32"/>
          <w:highlight w:val="none"/>
          <w:lang w:val="en-US"/>
        </w:rPr>
        <w:t>（保险机构必填）</w:t>
      </w:r>
    </w:p>
    <w:p w14:paraId="753A63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rPr>
        <w:t>险种：</w:t>
      </w:r>
    </w:p>
    <w:p w14:paraId="5F175C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rPr>
        <w:t>覆盖环节：</w:t>
      </w:r>
    </w:p>
    <w:p w14:paraId="3BBCE0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3.产品简介：</w:t>
      </w:r>
    </w:p>
    <w:p w14:paraId="180B4E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4.XXXX:</w:t>
      </w:r>
    </w:p>
    <w:p w14:paraId="31F028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rPr>
        <w:t>（三）担保</w:t>
      </w:r>
      <w:r>
        <w:rPr>
          <w:rFonts w:hint="default" w:ascii="Times New Roman" w:hAnsi="Times New Roman" w:eastAsia="楷体_GB2312" w:cs="Times New Roman"/>
          <w:b/>
          <w:bCs/>
          <w:sz w:val="32"/>
          <w:szCs w:val="32"/>
          <w:highlight w:val="none"/>
          <w:lang w:val="en-US" w:eastAsia="zh-CN"/>
        </w:rPr>
        <w:t>支持体系。</w:t>
      </w:r>
      <w:r>
        <w:rPr>
          <w:rFonts w:hint="default"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lang w:val="en-US" w:eastAsia="zh-CN"/>
        </w:rPr>
        <w:t>担保</w:t>
      </w:r>
      <w:r>
        <w:rPr>
          <w:rFonts w:hint="default" w:ascii="Times New Roman" w:hAnsi="Times New Roman" w:eastAsia="仿宋_GB2312" w:cs="Times New Roman"/>
          <w:sz w:val="32"/>
          <w:szCs w:val="32"/>
          <w:highlight w:val="none"/>
          <w:lang w:val="en-US"/>
        </w:rPr>
        <w:t>机构必填）</w:t>
      </w:r>
    </w:p>
    <w:p w14:paraId="22E599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rPr>
        <w:t>政策性担保分险比例：</w:t>
      </w:r>
    </w:p>
    <w:p w14:paraId="54E8E0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rPr>
        <w:t>特色模式：</w:t>
      </w:r>
    </w:p>
    <w:p w14:paraId="0F772D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3.XXXX：</w:t>
      </w:r>
    </w:p>
    <w:p w14:paraId="189ABA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（四）其他金融支持。</w:t>
      </w:r>
      <w:r>
        <w:rPr>
          <w:rFonts w:hint="default" w:ascii="Times New Roman" w:hAnsi="Times New Roman" w:eastAsia="仿宋_GB2312" w:cs="Times New Roman"/>
          <w:b w:val="0"/>
          <w:bCs w:val="0"/>
          <w:sz w:val="32"/>
          <w:szCs w:val="32"/>
          <w:highlight w:val="none"/>
          <w:lang w:val="en-US" w:eastAsia="zh-CN"/>
        </w:rPr>
        <w:t>（其他金融机构支持方面，如上市融资等）</w:t>
      </w:r>
    </w:p>
    <w:p w14:paraId="2D1EF8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黑体" w:cs="Times New Roman"/>
          <w:b w:val="0"/>
          <w:bCs w:val="0"/>
          <w:sz w:val="32"/>
          <w:szCs w:val="32"/>
          <w:highlight w:val="none"/>
          <w:lang w:val="en-US"/>
        </w:rPr>
        <w:t>四、资源保障与实施计划</w:t>
      </w:r>
    </w:p>
    <w:p w14:paraId="679329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（一）推进计划。</w:t>
      </w:r>
    </w:p>
    <w:p w14:paraId="652D10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1.XXX年XX月XX日至XXX年XX月XX日开展企业对接需求摸排</w:t>
      </w:r>
    </w:p>
    <w:p w14:paraId="700207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2.XXX年XX月XX日至XXX年XX月XX日开展项目评估实地调查</w:t>
      </w:r>
    </w:p>
    <w:p w14:paraId="03D7C7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3.XXX年XX月XX日至XXX年XX月XX日开展............</w:t>
      </w:r>
    </w:p>
    <w:p w14:paraId="45493A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（二）重点任务。</w:t>
      </w:r>
    </w:p>
    <w:p w14:paraId="4B9206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楷体_GB2312" w:cs="Times New Roman"/>
          <w:b/>
          <w:bCs/>
          <w:sz w:val="32"/>
          <w:szCs w:val="32"/>
          <w:highlight w:val="none"/>
          <w:lang w:val="en-US" w:eastAsia="zh-CN"/>
        </w:rPr>
        <w:t>（三）联合体分工。</w:t>
      </w:r>
      <w:r>
        <w:rPr>
          <w:rFonts w:hint="default" w:ascii="Times New Roman" w:hAnsi="Times New Roman" w:eastAsia="仿宋_GB2312" w:cs="Times New Roman"/>
          <w:sz w:val="32"/>
          <w:szCs w:val="32"/>
          <w:highlight w:val="none"/>
          <w:lang w:val="en-US"/>
        </w:rPr>
        <w:t xml:space="preserve">      </w:t>
      </w:r>
    </w:p>
    <w:p w14:paraId="3F66EE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黑体" w:cs="Times New Roman"/>
          <w:b w:val="0"/>
          <w:bCs w:val="0"/>
          <w:sz w:val="32"/>
          <w:szCs w:val="32"/>
          <w:highlight w:val="none"/>
          <w:lang w:val="en-US" w:eastAsia="zh-CN"/>
        </w:rPr>
        <w:t>五、预期效益</w:t>
      </w:r>
    </w:p>
    <w:p w14:paraId="1DC015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主要是经济效益、社会效益等方面。</w:t>
      </w:r>
    </w:p>
    <w:p w14:paraId="590E89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p>
    <w:p w14:paraId="5B1215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rPr>
        <w:t xml:space="preserve">牵头机构（盖章）：  </w:t>
      </w:r>
    </w:p>
    <w:p w14:paraId="2FE8DA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rPr>
        <w:t xml:space="preserve">联合体成员（盖章）： </w:t>
      </w:r>
    </w:p>
    <w:p w14:paraId="479ED36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日期：2025年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rPr>
        <w:t>月</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rPr>
        <w:t>日</w:t>
      </w:r>
    </w:p>
    <w:p w14:paraId="5891AF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14:paraId="03A16D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 xml:space="preserve">附件清单（申报时需提交）  </w:t>
      </w:r>
    </w:p>
    <w:p w14:paraId="76189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 xml:space="preserve">1.金融机构经营许可证复印件  </w:t>
      </w:r>
    </w:p>
    <w:p w14:paraId="0658B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 xml:space="preserve">2.四川农业信贷直通车平台入驻证明  </w:t>
      </w:r>
    </w:p>
    <w:p w14:paraId="73E2F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 xml:space="preserve">3.分支机构覆盖清单（市/县/区）  </w:t>
      </w:r>
    </w:p>
    <w:p w14:paraId="49DD8C0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32"/>
          <w:szCs w:val="32"/>
          <w:highlight w:val="none"/>
          <w:lang w:val="en-US"/>
        </w:rPr>
        <w:br w:type="page"/>
      </w:r>
      <w:r>
        <w:rPr>
          <w:rFonts w:hint="eastAsia" w:ascii="黑体" w:hAnsi="黑体" w:eastAsia="黑体" w:cs="黑体"/>
          <w:sz w:val="32"/>
          <w:szCs w:val="32"/>
          <w:highlight w:val="none"/>
          <w:lang w:val="en-US" w:eastAsia="zh-CN"/>
        </w:rPr>
        <w:t>附件3</w:t>
      </w:r>
    </w:p>
    <w:p w14:paraId="40C9FC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简体" w:cs="Times New Roman"/>
          <w:i w:val="0"/>
          <w:caps w:val="0"/>
          <w:color w:val="000000"/>
          <w:spacing w:val="0"/>
          <w:sz w:val="44"/>
          <w:szCs w:val="44"/>
          <w:highlight w:val="none"/>
          <w:shd w:val="clear" w:color="auto" w:fill="FFFFFF"/>
          <w:lang w:val="en-US" w:eastAsia="zh-CN"/>
        </w:rPr>
      </w:pPr>
    </w:p>
    <w:p w14:paraId="505C4D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i w:val="0"/>
          <w:caps w:val="0"/>
          <w:color w:val="000000"/>
          <w:spacing w:val="0"/>
          <w:sz w:val="44"/>
          <w:szCs w:val="44"/>
          <w:highlight w:val="none"/>
          <w:shd w:val="clear" w:color="auto" w:fill="FFFFFF"/>
          <w:lang w:val="en-US" w:eastAsia="zh-CN"/>
        </w:rPr>
      </w:pPr>
      <w:r>
        <w:rPr>
          <w:rFonts w:hint="default" w:ascii="Times New Roman" w:hAnsi="Times New Roman" w:eastAsia="方正小标宋简体" w:cs="Times New Roman"/>
          <w:i w:val="0"/>
          <w:caps w:val="0"/>
          <w:color w:val="000000"/>
          <w:spacing w:val="0"/>
          <w:sz w:val="44"/>
          <w:szCs w:val="44"/>
          <w:highlight w:val="none"/>
          <w:shd w:val="clear" w:color="auto" w:fill="FFFFFF"/>
          <w:lang w:val="en-US" w:eastAsia="zh-CN"/>
        </w:rPr>
        <w:t>保险机构申请</w:t>
      </w:r>
      <w:r>
        <w:rPr>
          <w:rFonts w:hint="eastAsia" w:ascii="Times New Roman" w:hAnsi="Times New Roman" w:eastAsia="方正仿宋_GBK" w:cs="Times New Roman"/>
          <w:i w:val="0"/>
          <w:caps w:val="0"/>
          <w:color w:val="000000"/>
          <w:spacing w:val="0"/>
          <w:sz w:val="44"/>
          <w:szCs w:val="44"/>
          <w:highlight w:val="none"/>
          <w:shd w:val="clear" w:color="auto" w:fill="FFFFFF"/>
          <w:lang w:val="en-US" w:eastAsia="zh-CN"/>
        </w:rPr>
        <w:t>“</w:t>
      </w:r>
      <w:r>
        <w:rPr>
          <w:rFonts w:hint="default" w:ascii="Times New Roman" w:hAnsi="Times New Roman" w:eastAsia="方正小标宋简体" w:cs="Times New Roman"/>
          <w:i w:val="0"/>
          <w:caps w:val="0"/>
          <w:color w:val="000000"/>
          <w:spacing w:val="0"/>
          <w:sz w:val="44"/>
          <w:szCs w:val="44"/>
          <w:highlight w:val="none"/>
          <w:shd w:val="clear" w:color="auto" w:fill="FFFFFF"/>
          <w:lang w:val="en-US" w:eastAsia="zh-CN"/>
        </w:rPr>
        <w:t>金融链长</w:t>
      </w:r>
      <w:r>
        <w:rPr>
          <w:rFonts w:hint="eastAsia" w:ascii="Times New Roman" w:hAnsi="Times New Roman" w:eastAsia="方正仿宋_GBK" w:cs="Times New Roman"/>
          <w:i w:val="0"/>
          <w:caps w:val="0"/>
          <w:color w:val="000000"/>
          <w:spacing w:val="0"/>
          <w:sz w:val="44"/>
          <w:szCs w:val="44"/>
          <w:highlight w:val="none"/>
          <w:shd w:val="clear" w:color="auto" w:fill="FFFFFF"/>
          <w:lang w:val="en-US" w:eastAsia="zh-CN"/>
        </w:rPr>
        <w:t>”</w:t>
      </w:r>
      <w:r>
        <w:rPr>
          <w:rFonts w:hint="default" w:ascii="Times New Roman" w:hAnsi="Times New Roman" w:eastAsia="方正小标宋简体" w:cs="Times New Roman"/>
          <w:i w:val="0"/>
          <w:caps w:val="0"/>
          <w:color w:val="000000"/>
          <w:spacing w:val="0"/>
          <w:sz w:val="44"/>
          <w:szCs w:val="44"/>
          <w:highlight w:val="none"/>
          <w:shd w:val="clear" w:color="auto" w:fill="FFFFFF"/>
          <w:lang w:val="en-US" w:eastAsia="zh-CN"/>
        </w:rPr>
        <w:t>推荐函</w:t>
      </w:r>
    </w:p>
    <w:p w14:paraId="2E700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i w:val="0"/>
          <w:caps w:val="0"/>
          <w:color w:val="000000"/>
          <w:spacing w:val="0"/>
          <w:sz w:val="44"/>
          <w:szCs w:val="44"/>
          <w:highlight w:val="none"/>
          <w:shd w:val="clear" w:color="auto" w:fill="FFFFFF"/>
          <w:lang w:val="en-US" w:eastAsia="zh-CN"/>
        </w:rPr>
      </w:pPr>
    </w:p>
    <w:p w14:paraId="357765B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四川省农业农村厅、四川省财政厅：</w:t>
      </w:r>
    </w:p>
    <w:p w14:paraId="71E5F7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lang w:val="en-US" w:eastAsia="zh-CN"/>
        </w:rPr>
        <w:t>根据千亿级优势特色农业产业链</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金融链长</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工作要求，结合XXX市（州）实际情况，拟推荐XXX、XXX、XXX保险公司申报XXX项目</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金融链长</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。我市（州）将积极支持</w:t>
      </w: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金融链长</w:t>
      </w: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做好千亿级优势特色农业产业链综合金融工作，</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在省级财政安排保费补助资金100万元基础上，再统筹安排市级财政保费补助资金100万元，</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支持项目开展全产业链保险，护航产业发展。</w:t>
      </w:r>
    </w:p>
    <w:p w14:paraId="461A0C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pPr>
    </w:p>
    <w:p w14:paraId="4D6065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pPr>
    </w:p>
    <w:p w14:paraId="5A19FA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XX市（州）农业（农牧）农村局     XX市（州）财政局</w:t>
      </w:r>
    </w:p>
    <w:p w14:paraId="5D5038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2025年9月XX日</w:t>
      </w:r>
    </w:p>
    <w:p w14:paraId="4A3F1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3A181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pPr>
    </w:p>
    <w:sectPr>
      <w:pgSz w:w="11906" w:h="16838"/>
      <w:pgMar w:top="1701" w:right="1644" w:bottom="1417" w:left="1644"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C3E6">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7820E5">
                <w:pPr>
                  <w:pStyle w:val="2"/>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7C33F8"/>
    <w:rsid w:val="074E202A"/>
    <w:rsid w:val="08C10F24"/>
    <w:rsid w:val="11A01B44"/>
    <w:rsid w:val="184E746B"/>
    <w:rsid w:val="1B6865F1"/>
    <w:rsid w:val="1EF16211"/>
    <w:rsid w:val="2A015D8C"/>
    <w:rsid w:val="2BF2586D"/>
    <w:rsid w:val="305E5517"/>
    <w:rsid w:val="32CF13A1"/>
    <w:rsid w:val="357C520A"/>
    <w:rsid w:val="39723B7B"/>
    <w:rsid w:val="3B5723D7"/>
    <w:rsid w:val="3BEFB31D"/>
    <w:rsid w:val="44D23666"/>
    <w:rsid w:val="48CE15B7"/>
    <w:rsid w:val="51F11E0E"/>
    <w:rsid w:val="53D52D67"/>
    <w:rsid w:val="540B01F9"/>
    <w:rsid w:val="5EA3325F"/>
    <w:rsid w:val="619A7FAC"/>
    <w:rsid w:val="66EE91E8"/>
    <w:rsid w:val="6AF4056D"/>
    <w:rsid w:val="6BDE144A"/>
    <w:rsid w:val="6E6617FB"/>
    <w:rsid w:val="6F5641A2"/>
    <w:rsid w:val="6FEF023F"/>
    <w:rsid w:val="72000B52"/>
    <w:rsid w:val="72772296"/>
    <w:rsid w:val="75BE59BE"/>
    <w:rsid w:val="76EFC438"/>
    <w:rsid w:val="777FEE05"/>
    <w:rsid w:val="7B18163C"/>
    <w:rsid w:val="7D6BC68F"/>
    <w:rsid w:val="7EFEF6FB"/>
    <w:rsid w:val="7FBFACC0"/>
    <w:rsid w:val="92FFBD8E"/>
    <w:rsid w:val="BEF7CD0C"/>
    <w:rsid w:val="CB9F41E0"/>
    <w:rsid w:val="CEDF082A"/>
    <w:rsid w:val="DA775B2C"/>
    <w:rsid w:val="DADD2601"/>
    <w:rsid w:val="DEFF105A"/>
    <w:rsid w:val="DF539CB4"/>
    <w:rsid w:val="DF6FAD5D"/>
    <w:rsid w:val="DF7F4211"/>
    <w:rsid w:val="DFF70CB8"/>
    <w:rsid w:val="E7E96430"/>
    <w:rsid w:val="F77E446D"/>
    <w:rsid w:val="F7F77B3B"/>
    <w:rsid w:val="FA5FE6C4"/>
    <w:rsid w:val="FED7C940"/>
    <w:rsid w:val="FF17E784"/>
    <w:rsid w:val="FF675BA3"/>
    <w:rsid w:val="FFC5B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default" w:ascii="Times New Roman" w:hAnsi="Times New Roman" w:cs="Times New Roman"/>
      <w:color w:val="000000"/>
      <w:sz w:val="36"/>
      <w:szCs w:val="36"/>
      <w:u w:val="none"/>
    </w:rPr>
  </w:style>
  <w:style w:type="character" w:customStyle="1" w:styleId="7">
    <w:name w:val="font81"/>
    <w:basedOn w:val="5"/>
    <w:qFormat/>
    <w:uiPriority w:val="0"/>
    <w:rPr>
      <w:rFonts w:hint="eastAsia" w:ascii="宋体" w:hAnsi="宋体" w:eastAsia="宋体" w:cs="宋体"/>
      <w:color w:val="000000"/>
      <w:sz w:val="36"/>
      <w:szCs w:val="36"/>
      <w:u w:val="none"/>
    </w:rPr>
  </w:style>
  <w:style w:type="character" w:customStyle="1" w:styleId="8">
    <w:name w:val="font71"/>
    <w:basedOn w:val="5"/>
    <w:qFormat/>
    <w:uiPriority w:val="0"/>
    <w:rPr>
      <w:rFonts w:hint="eastAsia" w:ascii="仿宋_GB2312" w:eastAsia="仿宋_GB2312" w:cs="仿宋_GB2312"/>
      <w:color w:val="000000"/>
      <w:sz w:val="36"/>
      <w:szCs w:val="36"/>
      <w:u w:val="none"/>
    </w:rPr>
  </w:style>
  <w:style w:type="character" w:customStyle="1" w:styleId="9">
    <w:name w:val="font131"/>
    <w:basedOn w:val="5"/>
    <w:qFormat/>
    <w:uiPriority w:val="0"/>
    <w:rPr>
      <w:rFonts w:hint="eastAsia" w:ascii="仿宋_GB2312" w:eastAsia="仿宋_GB2312" w:cs="仿宋_GB2312"/>
      <w:b/>
      <w:bCs/>
      <w:color w:val="000000"/>
      <w:sz w:val="36"/>
      <w:szCs w:val="36"/>
      <w:u w:val="none"/>
    </w:rPr>
  </w:style>
  <w:style w:type="character" w:customStyle="1" w:styleId="10">
    <w:name w:val="font151"/>
    <w:basedOn w:val="5"/>
    <w:qFormat/>
    <w:uiPriority w:val="0"/>
    <w:rPr>
      <w:rFonts w:hint="eastAsia" w:ascii="仿宋_GB2312" w:eastAsia="仿宋_GB2312" w:cs="仿宋_GB2312"/>
      <w:color w:val="FF0000"/>
      <w:sz w:val="36"/>
      <w:szCs w:val="36"/>
      <w:u w:val="none"/>
    </w:rPr>
  </w:style>
  <w:style w:type="character" w:customStyle="1" w:styleId="11">
    <w:name w:val="font161"/>
    <w:basedOn w:val="5"/>
    <w:qFormat/>
    <w:uiPriority w:val="0"/>
    <w:rPr>
      <w:rFonts w:hint="eastAsia" w:ascii="仿宋_GB2312" w:eastAsia="仿宋_GB2312" w:cs="仿宋_GB2312"/>
      <w:color w:val="000000"/>
      <w:sz w:val="36"/>
      <w:szCs w:val="36"/>
      <w:u w:val="none"/>
    </w:rPr>
  </w:style>
  <w:style w:type="character" w:customStyle="1" w:styleId="12">
    <w:name w:val="font141"/>
    <w:basedOn w:val="5"/>
    <w:qFormat/>
    <w:uiPriority w:val="0"/>
    <w:rPr>
      <w:rFonts w:hint="default" w:ascii="Times New Roman" w:hAnsi="Times New Roman" w:cs="Times New Roman"/>
      <w:color w:val="000000"/>
      <w:sz w:val="36"/>
      <w:szCs w:val="36"/>
      <w:u w:val="none"/>
    </w:rPr>
  </w:style>
  <w:style w:type="character" w:customStyle="1" w:styleId="13">
    <w:name w:val="font101"/>
    <w:basedOn w:val="5"/>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2448</Words>
  <Characters>2534</Characters>
  <Lines>0</Lines>
  <Paragraphs>0</Paragraphs>
  <TotalTime>112.333333333333</TotalTime>
  <ScaleCrop>false</ScaleCrop>
  <LinksUpToDate>false</LinksUpToDate>
  <CharactersWithSpaces>2544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2025-07-13T01:57:00Z</dcterms:created>
  <dc:creator>claymore</dc:creator>
  <cp:lastModifiedBy>WPS_1638108158</cp:lastModifiedBy>
  <cp:lastPrinted>2025-09-11T22:53:12Z</cp:lastPrinted>
  <dcterms:modified xsi:type="dcterms:W3CDTF">2025-09-12T09:45:23Z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7B2C8B8D6CEC48298CA08E6B42F51B87_13</vt:lpwstr>
  </property>
  <property fmtid="{D5CDD505-2E9C-101B-9397-08002B2CF9AE}" pid="4" name="KSOTemplateDocerSaveRecord">
    <vt:lpwstr>eyJoZGlkIjoiOTFiZThiODEyMzJhNGM3OTY2NmU4NzQxNGRkZDMxMjYiLCJ1c2VySWQiOiIxMzAwNTkzMzYxIn0=</vt:lpwstr>
  </property>
</Properties>
</file>