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A74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7</w:t>
      </w:r>
    </w:p>
    <w:p w14:paraId="16503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2025年  市（州）农药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质量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监督抽查查处情况汇总表</w:t>
      </w:r>
    </w:p>
    <w:tbl>
      <w:tblPr>
        <w:tblStyle w:val="4"/>
        <w:tblW w:w="149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1170"/>
        <w:gridCol w:w="986"/>
        <w:gridCol w:w="1110"/>
        <w:gridCol w:w="960"/>
        <w:gridCol w:w="990"/>
        <w:gridCol w:w="1185"/>
        <w:gridCol w:w="1155"/>
        <w:gridCol w:w="1335"/>
        <w:gridCol w:w="1335"/>
        <w:gridCol w:w="2147"/>
        <w:gridCol w:w="1167"/>
        <w:gridCol w:w="856"/>
      </w:tblGrid>
      <w:tr w14:paraId="61C4DE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594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B01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699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农药</w:t>
            </w:r>
          </w:p>
          <w:p w14:paraId="11BC2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名称</w:t>
            </w:r>
          </w:p>
        </w:tc>
        <w:tc>
          <w:tcPr>
            <w:tcW w:w="986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F73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含量及</w:t>
            </w:r>
          </w:p>
          <w:p w14:paraId="0B9EC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剂型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7A2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生产日期或批号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C64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标注登记证号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DA0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标称生产企业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C32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标注生产许可证号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30F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被抽查  单位名称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E32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eastAsia="zh-CN"/>
              </w:rPr>
              <w:t>所属区</w:t>
            </w:r>
          </w:p>
          <w:p w14:paraId="0C04E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eastAsia="zh-CN"/>
              </w:rPr>
              <w:t>（县）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F4A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农药数量</w:t>
            </w:r>
          </w:p>
          <w:p w14:paraId="71CB3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（kg）</w:t>
            </w:r>
          </w:p>
        </w:tc>
        <w:tc>
          <w:tcPr>
            <w:tcW w:w="2147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3F4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农药质量检测结果</w:t>
            </w:r>
          </w:p>
          <w:p w14:paraId="7EE9F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及存在的主要问题</w:t>
            </w:r>
          </w:p>
        </w:tc>
        <w:tc>
          <w:tcPr>
            <w:tcW w:w="1167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A79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查处情况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720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备注</w:t>
            </w:r>
          </w:p>
        </w:tc>
      </w:tr>
      <w:tr w14:paraId="5B6CA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8FB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3AD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75D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6B6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DA3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825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2A4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632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0A8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9FC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7FE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23476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9109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 w14:paraId="108FE2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6D6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BB9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483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02C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412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1BE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8E2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3B4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615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935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94A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0362A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57E6A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</w:tr>
      <w:tr w14:paraId="3D0A2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8F2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4D9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A56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3E1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0E8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539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95D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456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023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BA3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96B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52CA5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6759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</w:tr>
      <w:tr w14:paraId="5FC928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C7D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B4F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7A9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3BC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122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0C5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6CA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17C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F76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D42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18D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285B7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7722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</w:tr>
      <w:tr w14:paraId="2102F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48D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86C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E59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376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07F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9D1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63A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F28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6A8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711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BF5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61ED3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16D0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</w:tr>
      <w:tr w14:paraId="093B6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5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18A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A15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640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4DF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C28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9D8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25A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2B0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713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A99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E9B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52233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780A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　</w:t>
            </w:r>
          </w:p>
        </w:tc>
      </w:tr>
      <w:tr w14:paraId="2423FD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A31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261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DF8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9A3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552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09A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29A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3AF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7C3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81F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82B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69EC9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AC87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top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</w:tr>
    </w:tbl>
    <w:p w14:paraId="41AB41F1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65E41B83"/>
    <w:rsid w:val="7FDD24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方正小标宋_GBK" w:hAnsi="仿宋" w:eastAsia="方正小标宋_GBK" w:cs="仿宋"/>
      <w:bCs/>
      <w:kern w:val="32"/>
      <w:sz w:val="36"/>
      <w:szCs w:val="36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</w:style>
  <w:style w:type="paragraph" w:styleId="3">
    <w:name w:val="index 8"/>
    <w:basedOn w:val="1"/>
    <w:next w:val="1"/>
    <w:semiHidden/>
    <w:qFormat/>
    <w:uiPriority w:val="99"/>
    <w:pPr>
      <w:ind w:left="294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108</Characters>
  <Lines>0</Lines>
  <Paragraphs>0</Paragraphs>
  <TotalTime>0</TotalTime>
  <ScaleCrop>false</ScaleCrop>
  <LinksUpToDate>false</LinksUpToDate>
  <CharactersWithSpaces>178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2025-06-26T17:42:18Z</dcterms:created>
  <dc:creator>user</dc:creator>
  <cp:lastModifiedBy>Administrator</cp:lastModifiedBy>
  <dcterms:modified xsi:type="dcterms:W3CDTF">2025-06-27T08:35:20Z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431230B5B5B84CF0ABF6C1AAC81297FB_13</vt:lpwstr>
  </property>
</Properties>
</file>