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90" w:lineRule="exact"/>
        <w:textAlignment w:val="center"/>
        <w:rPr>
          <w:rFonts w:hint="eastAsia" w:ascii="Times New Roman" w:hAnsi="Times New Roman" w:eastAsia="方正黑体_GBK" w:cs="Times New Roman"/>
          <w:color w:val="000000"/>
          <w:kern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  <w:highlight w:val="none"/>
        </w:rPr>
        <w:t>附件</w:t>
      </w:r>
    </w:p>
    <w:tbl>
      <w:tblPr>
        <w:tblStyle w:val="4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29"/>
        <w:gridCol w:w="1153"/>
        <w:gridCol w:w="1210"/>
        <w:gridCol w:w="635"/>
        <w:gridCol w:w="483"/>
        <w:gridCol w:w="1166"/>
        <w:gridCol w:w="14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10" w:type="dxa"/>
            <w:gridSpan w:val="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四川省耕地质量与肥料工作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总站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宋体" w:hAnsi="宋体" w:cs="方正小标宋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应聘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人员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18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9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（本表所填信息仅作招聘参考用，须如实填写，本单位承诺保密。）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照片（粘贴电子照片）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参工时间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户口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 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专业技术资格/职业技能等级</w:t>
            </w:r>
          </w:p>
        </w:tc>
        <w:tc>
          <w:tcPr>
            <w:tcW w:w="6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YYYY.MM-YYYY.MM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毕业院校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学历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（本科/研究生）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教育类型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1"/>
                <w:lang w:bidi="ar"/>
              </w:rPr>
              <w:t>（全日制/在职</w:t>
            </w:r>
            <w:r>
              <w:rPr>
                <w:rFonts w:hint="eastAsia" w:ascii="宋体" w:hAnsi="宋体" w:cs="宋体"/>
                <w:color w:val="000000"/>
                <w:szCs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YYYY.MM-YYYY.MM）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在何单位何部门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岗位/职务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从事何种工作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主要学习及培训情况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YYYY.MM-YYYY.MM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学习及培训单位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学习及培训内容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工作经历/在校社会实践情况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年主要工作业绩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家庭主要成员及主要社会关系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申明</w:t>
            </w:r>
          </w:p>
        </w:tc>
        <w:tc>
          <w:tcPr>
            <w:tcW w:w="73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以上内容由本人填写，保证绝对真实，并由本人承担所有法律责任。                         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填表人（签名）：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35B41FA6"/>
    <w:rsid w:val="137C57C1"/>
    <w:rsid w:val="35B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325</Words>
  <Characters>369</Characters>
  <Lines>0</Lines>
  <Paragraphs>0</Paragraphs>
  <TotalTime>0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2023-06-21T09:13:00Z</dcterms:created>
  <dc:creator>wu</dc:creator>
  <cp:lastModifiedBy>大楼</cp:lastModifiedBy>
  <dcterms:modified xsi:type="dcterms:W3CDTF">2023-06-21T09:17:03Z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9E0DE0BC33FD42109968B1100B119313_12</vt:lpwstr>
  </property>
</Properties>
</file>