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144" w:rsidRDefault="004B2144">
      <w:pPr>
        <w:spacing w:line="580" w:lineRule="exact"/>
        <w:ind w:firstLineChars="1600" w:firstLine="5120"/>
        <w:jc w:val="left"/>
        <w:rPr>
          <w:rFonts w:ascii="Times New Roman" w:eastAsia="仿宋" w:hAnsi="Times New Roman" w:cs="Times New Roman"/>
          <w:color w:val="000000"/>
          <w:sz w:val="32"/>
          <w:szCs w:val="32"/>
          <w:shd w:val="clear" w:color="auto" w:fill="FFFFFF"/>
        </w:rPr>
      </w:pPr>
    </w:p>
    <w:tbl>
      <w:tblPr>
        <w:tblW w:w="93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380"/>
      </w:tblGrid>
      <w:tr w:rsidR="004B2144">
        <w:trPr>
          <w:trHeight w:val="62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/>
              </w:rPr>
              <w:t>四川省农药经营示范门店推评名单（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/>
              </w:rPr>
              <w:t>2022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/>
              </w:rPr>
              <w:t>年度）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成都市龙泉驿区农业生产资料公司山泉新街门市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成都市青白江区供销合作社农业服务有限公司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四川农德利侬生物科技开发有限公司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成都市双流区金桥农业技术综合服务社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郫县川丰农资有限公司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都江堰市兴义农化有限公司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都江堰市大行农资经营有限责任公司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彭州市九尺镇轩毅农资店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彭州市蒙阳经济区供销合作社东塔经营部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四川坤桐农业开发有限公司、成都裕农种业有限责任公司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简阳市惠农农业生产资料连锁有限公司新市第四分公司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简阳市大立农资有限责任公司雷家一分店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成都市广丰农资有限责任公司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金堂协田农资有限责任公司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大邑县益民植保农资经营部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大邑县晨晖农资经营部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四川省卫农现代农业科技有限公司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成都鹭缘林农业有限公司新津分公司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沿滩区黄市镇谢世根农资经营部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杨玲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大安区牛佛镇李四农资经营部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自流井区永成农资经营部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荣县旭阳镇贵洪农资经营部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荣县旭阳镇唐兵化肥经营部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自贡金硕农资有限公司富顺县代寺镇左大姐经营部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自贡金硕农资有限公司富顺县东湖镇曹雷经营部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攀枝花市金色农资有限公司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盐边县佳禾兴植保有限责任公司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盐边县成丰农资有限公司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攀枝花金叶农资有限公司兴农农资经营部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米易绿怡农资有限公司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米易县百绿农产品开发有限责任公司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周昔琼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泸州市豪瑞农资有限责任公司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泸州市纳溪区邓氏农资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泸县太伏镇国政农资经营部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泸县云锦镇供销合作社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合江县金泰农资有限公司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合江吉意农业科技发展有限公司密溪乡第一门市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叙永县弘盛农资销售经营部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叙永县麻城乡瑞丰农资经营部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泸州市古蔺县大村镇供销合作社专业合作社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古蔺县潘小平农资经营部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广汉市心雨农资经营部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绵竹市汉旺镇新阳农资经营部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绵竹市东北镇薛罗农药经营部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什邡市小兰农资经营部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什邡市鸿宇农资经营部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德阳市罗江区略坪新型农民合作联合社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四川青山福农业科技有限公司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四川妙口欢果农业科技有限公司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绵阳市科利达农业开发有限公司</w:t>
            </w:r>
            <w:bookmarkStart w:id="0" w:name="_GoBack"/>
            <w:bookmarkEnd w:id="0"/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绵阳市欣鑫农资有限责任公司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四川荣春种业有限责任公司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绵阳市好农农业科技有限公司柏林经营部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绵阳市安州区日月植保乐兴店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江油市金佰源农资有限公司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江油市九岭镇黄晓英农资经营部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梓潼县兴源农资有限公司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梓潼鑫宇农资有限责任公司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北川羌族自治县坝底乡共得利农资经营部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北川羌族自治县小坝镇刘俊农资经营部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盐亭县菊红农资有限公司两河分公司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盐亭县麻秧晓艳农技农资服务部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平武县平通镇利民生农资经营部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绵阳市农资公司农资农家店高村乡五一村连锁店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四川台飞农业科技有限公司乐安镇横街经营部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四川台沃新秀健康植物保护服务有限公司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广元市艳玲农资有限公司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曾家农丰农资经营部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广元市昭化区小权农资经营店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青川县竹园镇信得过农资经营部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旺苍县恒久农贸供销有限责任公司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旺苍县金稻农资有限责任公司白水镇德刚农资经营部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苍溪县五龙镇徐氏农资经营部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苍溪县伟德农业科技开发有限公司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剑阁禾泰农资经营部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剑阁县新鑫农资有限公司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遂宁厚天农资有限责任公司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安居区分水镇吴治能农资经营部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遂宁市普哲农业服务有限公司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大英丰源农化种业有限公司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大英县蓬莱镇吕氏农药经营部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蓬溪县地一稼种业有限公司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蓬溪县任隆镇米军农资经营店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射洪市新汶农业有限责任公司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金华镇大丰收农资经营部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内江市老范家种子有限公司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内江市市中区许记康农种子经营部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四川脊邦农资有限公司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内江市东兴区贤冲农资经营部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隆昌市子淇农资经营部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隆昌大雨农业有限公司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四川省资中县顺达农化有限公司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资中县力拔山农业开发有限责任公司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威远县界牌镇罗建丽农资经营部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威远县种都种子经营部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乐山市五通桥区双龙农业有限公司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乐山市丰登农业生产资料有限公司沙湾葫芦农业技术服务部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乐山市金口河区山银芬农资店部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峨眉山市金豆豆农资经营部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犍为县俊稼农资经营部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犍为县邓银农资经营部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犍为县陈光红农资经营部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井研县扶农农资经营部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乐山卫田农业发展有限公司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南充市领域商贸有限公司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南充果氏果农业服务有限公司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四川省乐农农资连锁有限公司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阆中市益农农业开发有限公司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四川南桔农业科技有限公司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营山县海华农资连锁有限公司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蓬安县齐丰农资有限公司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张爱民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宜宾润秋农资销售有限公司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宜宾迅康农资有限公司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宜宾市南溪区杨超庄稼医院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宜宾锐田生态农业开发有限公司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江安县江安镇汇聚农资经营部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长宁县卓丰农资有限公司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高县庆符镇张毅农资店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高县中保农资贸易有限公司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筠连绿农农资有限公司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珙县孝儿镇全章农资经营部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屏山县天仙农业发展有限责任公司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宜宾兴文绿宝农资有限责任公司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广安市农之道农业有限责任公司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广安瑞丰农资有限公司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广安市前锋区桂兴宏丰农资经营部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雷兴菊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武胜佳逸农业开发有限公司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四川俊果溢农资有限责任公司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邻水县民生农资连锁有限公司丰禾程强加盟店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邻水县金满园植保技术有限公司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岳池县苟角镇阳关农药农资店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陈乾华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达州市利州农业科技有限公司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万源市兴达农业生产资料有限责任公司八龙片区为农服务中心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万源市欣禾农资有限公司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大竹县康源植保服务部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宣汉惠农农资有限责任公司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宣汉县胡家镇李佳庄农药种子行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开江县鸿华农资营销中心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开江县四季好农资经营部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渠县绿丰源农业发展有限公司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渠县清溪场镇新世纪庄稼医院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资阳市雁江区杨鸿杰农资经营部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安岳县乐丰农资经营部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安岳县刘眼镜农资经营部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资阳市润丰农资有限责任公司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四川省乐至县农乐农药有限公司宝林农药四门市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眉山市天惠农资有限责任公司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眉山市东坡果业有限公司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余飞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仁寿县天宇农资店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眉山市丰雅农资有限公司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丹棱县继辉农资有限公司东顺店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四川丹心农业服务有限公司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青神县阳光农业科技服务中心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青神县精诚植保服务店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平昌板庙赵氏农资店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雅安市雨城区乐丰农资经营店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雅安市雨城区茶多农资经营部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雅安市富民农资连锁有限公司郑琴分公司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荥经县秦德军农资经营部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汉源县锦润农业科技有限公司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雅安诺民农业技术服务有限公司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天全县高明宗农资店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雅安一民贸易有限公司芦山第一分公司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宝兴县灵关建华农技服务部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阿坝州润田农业科技有限公司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泸定县兴丰农资有限责任公司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西昌市智绿农业开发有限公司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会理县绿星农业科技有限公司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冕宁县复兴镇益民农资店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昭觉县禾力庄稼医院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会东县农药经销部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德昌县诚信农资生产资料有限公司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布拖县龙潭镇农技服务站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雷波县德源农业技术服务部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盐源县新贵农业技术服务部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越西高记农资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甘洛助农种子农药经营门市部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木里县潘家庄稼医院</w:t>
            </w:r>
          </w:p>
        </w:tc>
      </w:tr>
      <w:tr w:rsidR="004B2144">
        <w:trPr>
          <w:trHeight w:val="630"/>
        </w:trPr>
        <w:tc>
          <w:tcPr>
            <w:tcW w:w="93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B2144" w:rsidRDefault="00333CD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（排名不分先后）</w:t>
            </w:r>
          </w:p>
        </w:tc>
      </w:tr>
    </w:tbl>
    <w:p w:rsidR="004B2144" w:rsidRDefault="004B2144">
      <w:pPr>
        <w:spacing w:line="580" w:lineRule="exact"/>
        <w:jc w:val="left"/>
        <w:rPr>
          <w:rFonts w:ascii="Times New Roman" w:eastAsia="仿宋" w:hAnsi="Times New Roman" w:cs="Times New Roman"/>
          <w:color w:val="000000"/>
          <w:sz w:val="32"/>
          <w:szCs w:val="32"/>
          <w:shd w:val="clear" w:color="auto" w:fill="FFFFFF"/>
        </w:rPr>
      </w:pPr>
    </w:p>
    <w:p w:rsidR="004B2144" w:rsidRDefault="004B2144">
      <w:pPr>
        <w:spacing w:line="540" w:lineRule="exact"/>
        <w:rPr>
          <w:rFonts w:ascii="Times New Roman" w:eastAsia="仿宋" w:hAnsi="Times New Roman" w:cs="Times New Roman"/>
          <w:sz w:val="32"/>
          <w:szCs w:val="32"/>
        </w:rPr>
      </w:pPr>
    </w:p>
    <w:sectPr w:rsidR="004B2144" w:rsidSect="004B2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CD5" w:rsidRDefault="00333CD5" w:rsidP="00A760AA">
      <w:r>
        <w:separator/>
      </w:r>
    </w:p>
  </w:endnote>
  <w:endnote w:type="continuationSeparator" w:id="1">
    <w:p w:rsidR="00333CD5" w:rsidRDefault="00333CD5" w:rsidP="00A76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CD5" w:rsidRDefault="00333CD5" w:rsidP="00A760AA">
      <w:r>
        <w:separator/>
      </w:r>
    </w:p>
  </w:footnote>
  <w:footnote w:type="continuationSeparator" w:id="1">
    <w:p w:rsidR="00333CD5" w:rsidRDefault="00333CD5" w:rsidP="00A760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9623CB6"/>
    <w:rsid w:val="00333CD5"/>
    <w:rsid w:val="004B2144"/>
    <w:rsid w:val="00A760AA"/>
    <w:rsid w:val="11E34591"/>
    <w:rsid w:val="29623CB6"/>
    <w:rsid w:val="3AB3218B"/>
    <w:rsid w:val="42D533B1"/>
    <w:rsid w:val="5F6B6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214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B214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sid w:val="004B2144"/>
    <w:rPr>
      <w:color w:val="0000FF"/>
      <w:u w:val="single"/>
    </w:rPr>
  </w:style>
  <w:style w:type="paragraph" w:customStyle="1" w:styleId="2">
    <w:name w:val="正文2"/>
    <w:basedOn w:val="a"/>
    <w:next w:val="a"/>
    <w:qFormat/>
    <w:rsid w:val="004B2144"/>
  </w:style>
  <w:style w:type="paragraph" w:customStyle="1" w:styleId="A5">
    <w:name w:val="A正文"/>
    <w:basedOn w:val="a"/>
    <w:qFormat/>
    <w:rsid w:val="004B2144"/>
    <w:pPr>
      <w:ind w:firstLineChars="200" w:firstLine="200"/>
    </w:pPr>
  </w:style>
  <w:style w:type="paragraph" w:styleId="a6">
    <w:name w:val="header"/>
    <w:basedOn w:val="a"/>
    <w:link w:val="Char"/>
    <w:rsid w:val="00A760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A760A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A760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A760A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417</Words>
  <Characters>2381</Characters>
  <Application>Microsoft Office Word</Application>
  <DocSecurity>0</DocSecurity>
  <Lines>19</Lines>
  <Paragraphs>5</Paragraphs>
  <ScaleCrop>false</ScaleCrop>
  <Company>MS</Company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USER-</cp:lastModifiedBy>
  <cp:revision>2</cp:revision>
  <cp:lastPrinted>2022-12-14T06:55:00Z</cp:lastPrinted>
  <dcterms:created xsi:type="dcterms:W3CDTF">2022-12-14T08:57:00Z</dcterms:created>
  <dcterms:modified xsi:type="dcterms:W3CDTF">2022-12-14T08:57:00Z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