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9" w:rsidRDefault="007B1FF9">
      <w:pPr>
        <w:pStyle w:val="1"/>
        <w:widowControl/>
        <w:spacing w:beforeAutospacing="0" w:afterAutospacing="0" w:line="620" w:lineRule="exact"/>
        <w:jc w:val="center"/>
        <w:rPr>
          <w:rFonts w:ascii="Times New Roman" w:eastAsia="方正小标宋_GBK" w:hAnsi="Times New Roman" w:hint="default"/>
          <w:b w:val="0"/>
          <w:bCs/>
          <w:spacing w:val="15"/>
          <w:sz w:val="36"/>
          <w:szCs w:val="36"/>
        </w:rPr>
      </w:pPr>
    </w:p>
    <w:p w:rsidR="007B1FF9" w:rsidRDefault="000C32CE">
      <w:pPr>
        <w:pStyle w:val="a6"/>
        <w:widowControl/>
        <w:shd w:val="clear" w:color="auto" w:fill="FFFFFF"/>
        <w:spacing w:beforeAutospacing="0" w:afterAutospacing="0" w:line="620" w:lineRule="exact"/>
        <w:jc w:val="both"/>
        <w:rPr>
          <w:rFonts w:ascii="Times New Roman" w:eastAsia="黑体" w:hAnsi="Times New Roman"/>
          <w:spacing w:val="15"/>
          <w:sz w:val="32"/>
          <w:szCs w:val="32"/>
        </w:rPr>
      </w:pPr>
      <w:r>
        <w:rPr>
          <w:rFonts w:ascii="Times New Roman" w:eastAsia="黑体" w:hAnsi="Times New Roman"/>
          <w:spacing w:val="15"/>
          <w:sz w:val="32"/>
          <w:szCs w:val="32"/>
        </w:rPr>
        <w:t>附件</w:t>
      </w:r>
    </w:p>
    <w:p w:rsidR="007B1FF9" w:rsidRDefault="000C32CE">
      <w:pPr>
        <w:pStyle w:val="a6"/>
        <w:widowControl/>
        <w:shd w:val="clear" w:color="auto" w:fill="FFFFFF"/>
        <w:spacing w:beforeAutospacing="0" w:afterAutospacing="0" w:line="620" w:lineRule="exact"/>
        <w:jc w:val="center"/>
        <w:rPr>
          <w:rStyle w:val="a7"/>
          <w:rFonts w:ascii="Times New Roman" w:eastAsia="方正小标宋_GBK" w:hAnsi="Times New Roman"/>
          <w:spacing w:val="15"/>
          <w:sz w:val="32"/>
          <w:szCs w:val="32"/>
        </w:rPr>
      </w:pPr>
      <w:r>
        <w:rPr>
          <w:rStyle w:val="a7"/>
          <w:rFonts w:ascii="Times New Roman" w:eastAsia="方正小标宋_GBK" w:hAnsi="Times New Roman"/>
          <w:spacing w:val="15"/>
          <w:sz w:val="32"/>
          <w:szCs w:val="32"/>
        </w:rPr>
        <w:t>投档违规行为处理情况表</w:t>
      </w:r>
    </w:p>
    <w:tbl>
      <w:tblPr>
        <w:tblW w:w="8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2518"/>
        <w:gridCol w:w="1594"/>
        <w:gridCol w:w="1913"/>
        <w:gridCol w:w="1537"/>
      </w:tblGrid>
      <w:tr w:rsidR="007B1FF9">
        <w:trPr>
          <w:trHeight w:val="495"/>
        </w:trPr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/>
              </w:rPr>
              <w:t>机具型号</w:t>
            </w:r>
          </w:p>
        </w:tc>
        <w:tc>
          <w:tcPr>
            <w:tcW w:w="1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/>
              </w:rPr>
              <w:t>产品名称</w:t>
            </w:r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/>
              </w:rPr>
              <w:t>投档违规行为处理决定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宁津县永升机械制造有限公司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2BMYF-3C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宁津县永升机械制造有限公司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2BMYF-3A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宁津县永升机械制造有限公司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2BMYF-2A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宁津县永升机械制造有限公司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2BMYF-4C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宁津县永升机械制造有限公司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2BMYF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潍坊泰业机械有限公司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2BMZF-2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免耕施肥播种机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潍坊泰业机械有限公司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2BMZF-2A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免耕施肥播种机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潍坊泰业机械有限公司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2BMZF-4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免耕施肥播种机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2BYFSF-3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玉米免耕施肥精播机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2BYFSF-2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玉米免耕施肥精播机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2BYF-3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2BYF-4A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2BYF-4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2BYF-5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河北农哈哈机械集团有限公司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2BYF-6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玉米精量播种机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洛阳卓格哈斯机械有限公司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1WGQ2.2-40MI2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微耕机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洛阳卓格哈斯机械有限公司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1WGQ2.5-40BY2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微耕机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洛阳卓格哈斯机械有限公司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1WGQ2.5-40Y2A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微耕机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70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洛阳卓格哈斯机械有限公司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3TGQ-2MI2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田园管理机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临沂沃瑞农业机械有限公司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1WG2.5-50FQ-ZC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微型耕耘机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重庆华田浩犁机械有限责任公司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1GZ-100V1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重庆华田浩犁机械有限责任公司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1GZ-105V1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重庆嘉木机械有限公司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1GZ-100V1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重庆财耕农业机械有限公司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1GZ-110V1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重庆财耕农业机械有限公司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1GZ-105V1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重庆卓西农机有限公司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1GZ-100V1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重庆卓西农机有限公司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1GZ-105V1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重庆宏美科技有限公司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1GZ-105V1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广西玉林市德高机械有限公司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1GN-130V1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重庆雄狮机械有限责任公司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1GZ-100V1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微型起垄机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蒙城县艺王机械设备有限公司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2BYSF-2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勺轮式玉米施肥播种机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台州市洋晟机械有限公司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YS-380A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型框架式机动喷雾机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动力喷雾机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台州市洋晟机械有限公司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YS-28A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型框架式机动喷雾机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动力喷雾机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台州市洋晟机械有限公司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YS-2C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型框架式机动喷雾机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动力喷雾机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97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青州市嘉瑞农业机械有限公司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3WPZ-1200D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型自走式喷杆喷雾机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喷杆式喷雾机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97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青州市嘉瑞农业机械有限公司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3WPZ-1200C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型自走式喷杆喷雾机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喷杆式喷雾机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山东昊特机械有限公司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3WPZ-500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型自走式喷杆喷雾机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喷杆式喷雾机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青州市丰裕机械科技有限公司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3WPZ-500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型自走式喷杆喷雾机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喷杆式喷雾机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青州市东禾农业科技有限公司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3WPZ-500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型自走式喷杆喷雾机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喷杆式喷雾机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青州市万佳机械科技股份有限公司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3WPZ-500A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型自走式喷杆喷雾机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喷杆式喷雾机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浙江春江茶叶机械有限公司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6CST-80L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滚筒杀青机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湖北爱步机械制造有限公司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6CST-80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茶叶滚筒杀青机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湖北爱步机械制造有限公司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6CST-100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茶叶滚筒杀青机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遂昌绿福机械有限公司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6CST-80B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茶叶滚筒杀青机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遂昌绿福机械有限公司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6CST-100A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茶叶滚筒杀青机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松阳县浩宇茶叶机械有限公司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6CHG-45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茶叶辉干机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松阳县振跃茶叶机械有限公司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6CTH-8.0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多功能茶叶提香机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97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安徽三九农业装备科技股份有限公司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6CHZ-50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自动连续茶叶烘干机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佳木斯康盛农业机械有限公司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12PW-300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卫星平地机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枣庄海纳科技有限公司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雷硕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-550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潍坊力王农业装备有限公司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LW600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潍坊力王农业装备有限公司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力王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-600A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第一拖拉机股份有限公司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LY1400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常州东风农机集团有限公司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DF604-15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常州东风农机集团有限公司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DF604-15G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常州东风农机集团有限公司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DF704-15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洛阳天宇机械制造有限公司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格朗斯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-704M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江苏常发农业装备股份有限公司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CFC704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潍坊中驰奔野农业装备有限公司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轮式拖拉机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青岛康普天成环境科技有限公司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11FFG-61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畜禽粪便发酵处理机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61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青岛康普天成环境科技有限公司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畜禽粪便发酵处理机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青岛康普天成环境科技有限公司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畜禽粪便发酵处理机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辽宁地知源环境工程有限公司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11FFG-95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畜禽粪便发酵处理机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江苏中科纽克生态科技有限公司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畜禽粪便发酵处理机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山东金碧源环保科技有限公司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11FFG-89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智能高温好氧发酵设备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山东金碧源环保科技有限公司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智能高温好氧发酵设备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山东金碧源环保科技有限公司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11FFG-32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智能高温好氧发酵设备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28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武汉中路工贸有限公司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7ZDG-230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单轨运输机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取消补贴资格</w:t>
            </w:r>
          </w:p>
        </w:tc>
      </w:tr>
      <w:tr w:rsidR="007B1FF9">
        <w:trPr>
          <w:trHeight w:val="73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四川刚毅科技集团有限公司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2FH-1.8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水稻侧深施肥机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警告</w:t>
            </w:r>
          </w:p>
        </w:tc>
      </w:tr>
      <w:tr w:rsidR="007B1FF9">
        <w:trPr>
          <w:trHeight w:val="495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安徽捷迅光电技术有限公司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6CSX-128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TWS2)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茶叶色选机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1FF9" w:rsidRDefault="000C32C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警告</w:t>
            </w:r>
          </w:p>
        </w:tc>
      </w:tr>
    </w:tbl>
    <w:p w:rsidR="007B1FF9" w:rsidRDefault="007B1FF9">
      <w:pPr>
        <w:spacing w:line="620" w:lineRule="exact"/>
        <w:rPr>
          <w:rFonts w:ascii="Times New Roman" w:hAnsi="Times New Roman" w:cs="Times New Roman"/>
        </w:rPr>
      </w:pPr>
    </w:p>
    <w:sectPr w:rsidR="007B1FF9" w:rsidSect="007B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CE" w:rsidRDefault="000C32CE" w:rsidP="00E00A89">
      <w:r>
        <w:separator/>
      </w:r>
    </w:p>
  </w:endnote>
  <w:endnote w:type="continuationSeparator" w:id="1">
    <w:p w:rsidR="000C32CE" w:rsidRDefault="000C32CE" w:rsidP="00E0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CE" w:rsidRDefault="000C32CE" w:rsidP="00E00A89">
      <w:r>
        <w:separator/>
      </w:r>
    </w:p>
  </w:footnote>
  <w:footnote w:type="continuationSeparator" w:id="1">
    <w:p w:rsidR="000C32CE" w:rsidRDefault="000C32CE" w:rsidP="00E00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534136"/>
    <w:rsid w:val="000C32CE"/>
    <w:rsid w:val="00117EAE"/>
    <w:rsid w:val="002E3C68"/>
    <w:rsid w:val="002F71ED"/>
    <w:rsid w:val="00302AF2"/>
    <w:rsid w:val="003D0ED6"/>
    <w:rsid w:val="00441B19"/>
    <w:rsid w:val="0052566A"/>
    <w:rsid w:val="0074511B"/>
    <w:rsid w:val="007958E2"/>
    <w:rsid w:val="007B1FF9"/>
    <w:rsid w:val="007D679A"/>
    <w:rsid w:val="009808B8"/>
    <w:rsid w:val="009E3BD0"/>
    <w:rsid w:val="00E00A89"/>
    <w:rsid w:val="1BCD71FA"/>
    <w:rsid w:val="1C9608C7"/>
    <w:rsid w:val="227A7016"/>
    <w:rsid w:val="23E01E2B"/>
    <w:rsid w:val="431E0D83"/>
    <w:rsid w:val="4A121875"/>
    <w:rsid w:val="4AA74420"/>
    <w:rsid w:val="5A373473"/>
    <w:rsid w:val="662F64CD"/>
    <w:rsid w:val="696849FD"/>
    <w:rsid w:val="70A112BF"/>
    <w:rsid w:val="7AEC568D"/>
    <w:rsid w:val="7B677877"/>
    <w:rsid w:val="7C53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F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1FF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7B1FF9"/>
    <w:pPr>
      <w:spacing w:after="120"/>
      <w:ind w:leftChars="200" w:left="420"/>
    </w:pPr>
  </w:style>
  <w:style w:type="paragraph" w:styleId="a4">
    <w:name w:val="footer"/>
    <w:basedOn w:val="a"/>
    <w:link w:val="Char"/>
    <w:qFormat/>
    <w:rsid w:val="007B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next w:val="a"/>
    <w:uiPriority w:val="99"/>
    <w:qFormat/>
    <w:rsid w:val="007B1FF9"/>
    <w:pPr>
      <w:ind w:firstLineChars="200" w:firstLine="420"/>
    </w:pPr>
  </w:style>
  <w:style w:type="paragraph" w:styleId="a5">
    <w:name w:val="header"/>
    <w:basedOn w:val="a"/>
    <w:link w:val="Char0"/>
    <w:qFormat/>
    <w:rsid w:val="007B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B1F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B1FF9"/>
    <w:rPr>
      <w:b/>
    </w:rPr>
  </w:style>
  <w:style w:type="table" w:styleId="a8">
    <w:name w:val="Table Grid"/>
    <w:basedOn w:val="a1"/>
    <w:qFormat/>
    <w:rsid w:val="007B1F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7B1F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B1F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1505</Characters>
  <Application>Microsoft Office Word</Application>
  <DocSecurity>0</DocSecurity>
  <Lines>94</Lines>
  <Paragraphs>45</Paragraphs>
  <ScaleCrop>false</ScaleCrop>
  <Company>MS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cp:lastPrinted>2021-02-09T06:16:00Z</cp:lastPrinted>
  <dcterms:created xsi:type="dcterms:W3CDTF">2021-02-09T08:18:00Z</dcterms:created>
  <dcterms:modified xsi:type="dcterms:W3CDTF">2021-02-09T08:18:00Z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