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34656" w14:textId="6CB868E1" w:rsidR="00B903D8" w:rsidRPr="008031DD" w:rsidRDefault="00000000">
      <w:pPr>
        <w:spacing w:line="56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8031DD">
        <w:rPr>
          <w:rFonts w:ascii="黑体" w:eastAsia="黑体" w:hAnsi="黑体" w:cs="仿宋_GB2312" w:hint="eastAsia"/>
          <w:sz w:val="32"/>
          <w:szCs w:val="32"/>
        </w:rPr>
        <w:t>附件 4</w:t>
      </w:r>
      <w:r w:rsidR="00F10581" w:rsidRPr="008031DD">
        <w:rPr>
          <w:rFonts w:ascii="黑体" w:eastAsia="黑体" w:hAnsi="黑体" w:cs="仿宋_GB2312"/>
          <w:sz w:val="32"/>
          <w:szCs w:val="32"/>
        </w:rPr>
        <w:t xml:space="preserve"> </w:t>
      </w:r>
    </w:p>
    <w:p w14:paraId="0C5E0E03" w14:textId="22451D5D" w:rsidR="00B903D8" w:rsidRPr="008031DD" w:rsidRDefault="00000000">
      <w:pPr>
        <w:spacing w:line="560" w:lineRule="exact"/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 w:rsidRPr="008031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202</w:t>
      </w:r>
      <w:r w:rsidR="00165F32" w:rsidRPr="008031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5</w:t>
      </w:r>
      <w:r w:rsidRPr="008031DD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年四川省玉米续展品种名单</w:t>
      </w:r>
    </w:p>
    <w:tbl>
      <w:tblPr>
        <w:tblW w:w="8640" w:type="dxa"/>
        <w:tblInd w:w="113" w:type="dxa"/>
        <w:tblLook w:val="04A0" w:firstRow="1" w:lastRow="0" w:firstColumn="1" w:lastColumn="0" w:noHBand="0" w:noVBand="1"/>
      </w:tblPr>
      <w:tblGrid>
        <w:gridCol w:w="959"/>
        <w:gridCol w:w="737"/>
        <w:gridCol w:w="1276"/>
        <w:gridCol w:w="2629"/>
        <w:gridCol w:w="960"/>
        <w:gridCol w:w="2079"/>
      </w:tblGrid>
      <w:tr w:rsidR="00666106" w:rsidRPr="008031DD" w14:paraId="79F677CE" w14:textId="77777777" w:rsidTr="000E7B2C">
        <w:trPr>
          <w:trHeight w:val="6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BBE0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671D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FE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0E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供种单位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A2FA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461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031DD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电话</w:t>
            </w:r>
          </w:p>
        </w:tc>
      </w:tr>
      <w:tr w:rsidR="00666106" w:rsidRPr="008031DD" w14:paraId="1ECA9246" w14:textId="77777777" w:rsidTr="000E7B2C">
        <w:trPr>
          <w:trHeight w:val="6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47D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20CF2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A4C3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成单716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8A8A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四川省农业科学院作物研究所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EF86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杨俊品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2A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13708099287</w:t>
            </w:r>
          </w:p>
        </w:tc>
      </w:tr>
      <w:tr w:rsidR="00666106" w:rsidRPr="008031DD" w14:paraId="0F3DDC5E" w14:textId="77777777" w:rsidTr="000E7B2C">
        <w:trPr>
          <w:trHeight w:val="6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458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D7A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334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金牛1968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1BA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四川金种子农业科技有限责任公司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BE9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陈萍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CC00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15928605062</w:t>
            </w:r>
          </w:p>
        </w:tc>
      </w:tr>
      <w:tr w:rsidR="00666106" w:rsidRPr="008031DD" w14:paraId="629112AF" w14:textId="77777777" w:rsidTr="000E7B2C">
        <w:trPr>
          <w:trHeight w:val="3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B6BF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AAD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7BD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内玉9018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7AC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四川民邦种业科技有限公司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4DD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张现文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85B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13980988483</w:t>
            </w:r>
          </w:p>
        </w:tc>
      </w:tr>
      <w:tr w:rsidR="00666106" w:rsidRPr="008031DD" w14:paraId="232D7A73" w14:textId="77777777" w:rsidTr="000E7B2C">
        <w:trPr>
          <w:trHeight w:val="3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BA8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E7AE6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A9B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鹏玉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688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A07F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</w:t>
            </w: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六禾汇种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业有限公司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26F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周鹏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BC9D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13980409888</w:t>
            </w:r>
          </w:p>
        </w:tc>
      </w:tr>
      <w:tr w:rsidR="00666106" w:rsidRPr="008031DD" w14:paraId="50D2E288" w14:textId="77777777" w:rsidTr="000E7B2C">
        <w:trPr>
          <w:trHeight w:val="496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5616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64856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C384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正大636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623D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云南正大种子有限公司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C5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吴建东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C22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18213866139</w:t>
            </w:r>
          </w:p>
        </w:tc>
      </w:tr>
      <w:tr w:rsidR="00666106" w:rsidRPr="008031DD" w14:paraId="66038046" w14:textId="77777777" w:rsidTr="000E7B2C">
        <w:trPr>
          <w:trHeight w:val="30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5F6F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11F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3F78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锦玉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CB967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四川神龙科技股份有限公司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AA50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刘思勇</w:t>
            </w:r>
            <w:proofErr w:type="gramEnd"/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FA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13330987696</w:t>
            </w:r>
          </w:p>
        </w:tc>
      </w:tr>
      <w:tr w:rsidR="00666106" w:rsidRPr="008031DD" w14:paraId="496CB83E" w14:textId="77777777" w:rsidTr="000E7B2C">
        <w:trPr>
          <w:trHeight w:val="6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402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EDC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D476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同玉</w:t>
            </w:r>
            <w:r w:rsidRPr="008031DD">
              <w:rPr>
                <w:rFonts w:ascii="仿宋_GB2312" w:eastAsia="仿宋_GB2312" w:hAnsi="等线" w:cs="宋体" w:hint="eastAsia"/>
                <w:kern w:val="0"/>
                <w:sz w:val="24"/>
              </w:rPr>
              <w:t>609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A6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四川同路农业科技有限责任公司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5C3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 华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59FA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13981166224</w:t>
            </w:r>
          </w:p>
        </w:tc>
      </w:tr>
      <w:tr w:rsidR="00666106" w:rsidRPr="008031DD" w14:paraId="0D9597C6" w14:textId="77777777" w:rsidTr="000E7B2C">
        <w:trPr>
          <w:trHeight w:val="609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5F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F873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3243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华试</w:t>
            </w:r>
            <w:r w:rsidRPr="008031DD">
              <w:rPr>
                <w:rFonts w:ascii="仿宋_GB2312" w:eastAsia="仿宋_GB2312" w:hAnsi="等线" w:cs="宋体" w:hint="eastAsia"/>
                <w:kern w:val="0"/>
                <w:sz w:val="24"/>
              </w:rPr>
              <w:t>919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1021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四川华丰种业有限责任公司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890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蒋正伟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6627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13808095482</w:t>
            </w:r>
          </w:p>
        </w:tc>
      </w:tr>
      <w:tr w:rsidR="00666106" w:rsidRPr="008031DD" w14:paraId="0C97CFDE" w14:textId="77777777" w:rsidTr="000E7B2C">
        <w:trPr>
          <w:trHeight w:val="542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43D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A92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4EC2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仲玉</w:t>
            </w:r>
            <w:r w:rsidRPr="008031DD">
              <w:rPr>
                <w:rFonts w:ascii="仿宋_GB2312" w:eastAsia="仿宋_GB2312" w:hAnsi="等线" w:cs="宋体" w:hint="eastAsia"/>
                <w:kern w:val="0"/>
                <w:sz w:val="24"/>
              </w:rPr>
              <w:t>3号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192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仲衍种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业股份有限公司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D61A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都</w:t>
            </w: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珂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7557F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18000590605</w:t>
            </w:r>
          </w:p>
        </w:tc>
      </w:tr>
      <w:tr w:rsidR="00666106" w:rsidRPr="008031DD" w14:paraId="2D1680B0" w14:textId="77777777" w:rsidTr="000E7B2C">
        <w:trPr>
          <w:trHeight w:val="774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2C40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平丘/山区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5A5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3D5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正红507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C644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四川正红生物技术有限责任公司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025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柯永奇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4D39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15528002999</w:t>
            </w:r>
          </w:p>
        </w:tc>
      </w:tr>
      <w:tr w:rsidR="00666106" w:rsidRPr="008031DD" w14:paraId="295BDAD4" w14:textId="77777777" w:rsidTr="000E7B2C">
        <w:trPr>
          <w:trHeight w:val="711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B8E0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85A84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5E6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川单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920E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四川农业大学玉米研究所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F2BC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兰 海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35B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13882443093</w:t>
            </w:r>
          </w:p>
        </w:tc>
      </w:tr>
      <w:tr w:rsidR="00666106" w:rsidRPr="008031DD" w14:paraId="11A7EBBF" w14:textId="77777777" w:rsidTr="000E7B2C">
        <w:trPr>
          <w:trHeight w:val="77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B8A7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山区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BD02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9D25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优</w:t>
            </w:r>
            <w:proofErr w:type="gramStart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迪</w:t>
            </w:r>
            <w:proofErr w:type="gramEnd"/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899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3662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成都鸿翔种业有限公司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324F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蒋启胜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FB8F8" w14:textId="77777777" w:rsidR="00666106" w:rsidRPr="008031DD" w:rsidRDefault="00666106" w:rsidP="00666106">
            <w:pPr>
              <w:widowControl/>
              <w:spacing w:after="0" w:line="240" w:lineRule="auto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</w:pPr>
            <w:r w:rsidRPr="008031DD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13985232245</w:t>
            </w:r>
          </w:p>
        </w:tc>
      </w:tr>
    </w:tbl>
    <w:p w14:paraId="503C4DA1" w14:textId="77777777" w:rsidR="000E7B2C" w:rsidRDefault="000E7B2C" w:rsidP="005F4D6A">
      <w:pPr>
        <w:rPr>
          <w:rFonts w:ascii="仿宋_GB2312" w:eastAsia="仿宋_GB2312"/>
          <w:b/>
          <w:bCs/>
          <w:sz w:val="24"/>
        </w:rPr>
      </w:pPr>
    </w:p>
    <w:p w14:paraId="722CD9F5" w14:textId="63124DB7" w:rsidR="00A5454F" w:rsidRPr="008031DD" w:rsidRDefault="00A5454F" w:rsidP="005F4D6A">
      <w:pPr>
        <w:rPr>
          <w:rFonts w:ascii="仿宋_GB2312" w:eastAsia="仿宋_GB2312"/>
          <w:b/>
          <w:bCs/>
          <w:sz w:val="24"/>
        </w:rPr>
      </w:pPr>
      <w:r w:rsidRPr="008031DD">
        <w:rPr>
          <w:rFonts w:ascii="仿宋_GB2312" w:eastAsia="仿宋_GB2312" w:hint="eastAsia"/>
          <w:b/>
          <w:bCs/>
          <w:sz w:val="24"/>
        </w:rPr>
        <w:t>备注：表中品种为202</w:t>
      </w:r>
      <w:r w:rsidR="00666106" w:rsidRPr="008031DD">
        <w:rPr>
          <w:rFonts w:ascii="仿宋_GB2312" w:eastAsia="仿宋_GB2312" w:hint="eastAsia"/>
          <w:b/>
          <w:bCs/>
          <w:sz w:val="24"/>
        </w:rPr>
        <w:t>4</w:t>
      </w:r>
      <w:r w:rsidRPr="008031DD">
        <w:rPr>
          <w:rFonts w:ascii="仿宋_GB2312" w:eastAsia="仿宋_GB2312" w:hint="eastAsia"/>
          <w:b/>
          <w:bCs/>
          <w:sz w:val="24"/>
        </w:rPr>
        <w:t>年展示新筛选出的优秀品种</w:t>
      </w:r>
      <w:r w:rsidR="00E44855" w:rsidRPr="008031DD">
        <w:rPr>
          <w:rFonts w:ascii="仿宋_GB2312" w:eastAsia="仿宋_GB2312" w:hint="eastAsia"/>
          <w:b/>
          <w:bCs/>
          <w:sz w:val="24"/>
        </w:rPr>
        <w:t>、202</w:t>
      </w:r>
      <w:r w:rsidR="00666106" w:rsidRPr="008031DD">
        <w:rPr>
          <w:rFonts w:ascii="仿宋_GB2312" w:eastAsia="仿宋_GB2312" w:hint="eastAsia"/>
          <w:b/>
          <w:bCs/>
          <w:sz w:val="24"/>
        </w:rPr>
        <w:t>5</w:t>
      </w:r>
      <w:r w:rsidR="00E44855" w:rsidRPr="008031DD">
        <w:rPr>
          <w:rFonts w:ascii="仿宋_GB2312" w:eastAsia="仿宋_GB2312" w:hint="eastAsia"/>
          <w:b/>
          <w:bCs/>
          <w:sz w:val="24"/>
        </w:rPr>
        <w:t>年度四川省农业主导品种</w:t>
      </w:r>
      <w:r w:rsidR="00C22D1B" w:rsidRPr="008031DD">
        <w:rPr>
          <w:rFonts w:ascii="仿宋_GB2312" w:eastAsia="仿宋_GB2312" w:hint="eastAsia"/>
          <w:b/>
          <w:bCs/>
          <w:sz w:val="24"/>
        </w:rPr>
        <w:t>、2025年全省粮油作物重大品种</w:t>
      </w:r>
      <w:r w:rsidRPr="008031DD">
        <w:rPr>
          <w:rFonts w:ascii="仿宋_GB2312" w:eastAsia="仿宋_GB2312" w:hint="eastAsia"/>
          <w:b/>
          <w:bCs/>
          <w:sz w:val="24"/>
        </w:rPr>
        <w:t>，不占参展申请名额。</w:t>
      </w:r>
    </w:p>
    <w:sectPr w:rsidR="00A5454F" w:rsidRPr="008031DD">
      <w:pgSz w:w="11906" w:h="16838"/>
      <w:pgMar w:top="1383" w:right="1576" w:bottom="1383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0F755" w14:textId="77777777" w:rsidR="00B9396D" w:rsidRDefault="00B9396D" w:rsidP="00A5454F">
      <w:pPr>
        <w:spacing w:after="0" w:line="240" w:lineRule="auto"/>
      </w:pPr>
      <w:r>
        <w:separator/>
      </w:r>
    </w:p>
  </w:endnote>
  <w:endnote w:type="continuationSeparator" w:id="0">
    <w:p w14:paraId="612CC950" w14:textId="77777777" w:rsidR="00B9396D" w:rsidRDefault="00B9396D" w:rsidP="00A54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BA5FE" w14:textId="77777777" w:rsidR="00B9396D" w:rsidRDefault="00B9396D" w:rsidP="00A5454F">
      <w:pPr>
        <w:spacing w:after="0" w:line="240" w:lineRule="auto"/>
      </w:pPr>
      <w:r>
        <w:separator/>
      </w:r>
    </w:p>
  </w:footnote>
  <w:footnote w:type="continuationSeparator" w:id="0">
    <w:p w14:paraId="5FCE3172" w14:textId="77777777" w:rsidR="00B9396D" w:rsidRDefault="00B9396D" w:rsidP="00A54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3D8"/>
    <w:rsid w:val="000A1A1E"/>
    <w:rsid w:val="000E7B2C"/>
    <w:rsid w:val="0013338C"/>
    <w:rsid w:val="00165F32"/>
    <w:rsid w:val="002204EE"/>
    <w:rsid w:val="00495AAC"/>
    <w:rsid w:val="004D6B5A"/>
    <w:rsid w:val="00554030"/>
    <w:rsid w:val="005F4D6A"/>
    <w:rsid w:val="00666106"/>
    <w:rsid w:val="006C14B1"/>
    <w:rsid w:val="008031DD"/>
    <w:rsid w:val="008C1E00"/>
    <w:rsid w:val="008F7F23"/>
    <w:rsid w:val="009D766D"/>
    <w:rsid w:val="009D79EB"/>
    <w:rsid w:val="00A5454F"/>
    <w:rsid w:val="00A72A81"/>
    <w:rsid w:val="00A72C01"/>
    <w:rsid w:val="00B453BF"/>
    <w:rsid w:val="00B606DD"/>
    <w:rsid w:val="00B903D8"/>
    <w:rsid w:val="00B9141D"/>
    <w:rsid w:val="00B9396D"/>
    <w:rsid w:val="00BF760F"/>
    <w:rsid w:val="00C22D1B"/>
    <w:rsid w:val="00C90629"/>
    <w:rsid w:val="00D67557"/>
    <w:rsid w:val="00D740D2"/>
    <w:rsid w:val="00E44855"/>
    <w:rsid w:val="00E62B79"/>
    <w:rsid w:val="00EA4186"/>
    <w:rsid w:val="00EC5CBF"/>
    <w:rsid w:val="00ED3001"/>
    <w:rsid w:val="00F10581"/>
    <w:rsid w:val="00FD0CD6"/>
    <w:rsid w:val="119E1073"/>
    <w:rsid w:val="31902381"/>
    <w:rsid w:val="37CF56D4"/>
    <w:rsid w:val="439C5CD0"/>
    <w:rsid w:val="4607320B"/>
    <w:rsid w:val="5C66401F"/>
    <w:rsid w:val="6B8C34FB"/>
    <w:rsid w:val="6B9A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D41B2"/>
  <w15:docId w15:val="{D0BDA9FA-52E9-4F16-8FB7-CA65932D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="0" w:afterAutospacing="1"/>
      <w:jc w:val="left"/>
    </w:pPr>
    <w:rPr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Arial Unicode MS" w:eastAsia="Arial Unicode MS" w:hAnsi="Arial Unicode MS" w:cs="Arial Unicode MS"/>
      <w:color w:val="000000"/>
      <w:sz w:val="22"/>
      <w:szCs w:val="22"/>
      <w:u w:val="none"/>
    </w:rPr>
  </w:style>
  <w:style w:type="paragraph" w:styleId="a5">
    <w:name w:val="header"/>
    <w:basedOn w:val="a"/>
    <w:link w:val="a6"/>
    <w:rsid w:val="00A5454F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5454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A5454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5454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8619828273465</cp:lastModifiedBy>
  <cp:revision>18</cp:revision>
  <cp:lastPrinted>2025-02-25T01:14:00Z</cp:lastPrinted>
  <dcterms:created xsi:type="dcterms:W3CDTF">2022-02-16T09:38:00Z</dcterms:created>
  <dcterms:modified xsi:type="dcterms:W3CDTF">2025-02-25T01:15:00Z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