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2023年四川省水稻品种试验参试品种及供种单位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表1：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区域试验参试品种及供种单位</w:t>
      </w:r>
    </w:p>
    <w:tbl>
      <w:tblPr>
        <w:tblStyle w:val="5"/>
        <w:tblW w:w="1446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71"/>
        <w:gridCol w:w="2143"/>
        <w:gridCol w:w="638"/>
        <w:gridCol w:w="2029"/>
        <w:gridCol w:w="2439"/>
        <w:gridCol w:w="3223"/>
        <w:gridCol w:w="781"/>
        <w:gridCol w:w="137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供种序号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亲本组合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区试麦油后直播组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★千乡优早32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千乡955A×千恢早32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★乐优1619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乐559A×泸恢1611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魏应海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18111080688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千乡优9028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千乡955A×成恢2028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玉两优429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玉3S×优恢429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绵阳富乐农业科技有限公司、广州优能达稻米科技有限公司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广州优能达稻米科技有限公司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吴玉敏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18190019325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乐3优821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乐3A×绵恢821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银夏优488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银禾19A×夏恢488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43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乐优3313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乐3A×绵恢313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43" w:type="dxa"/>
            <w:shd w:val="clear" w:color="auto" w:fill="FBD4B4" w:themeFill="accent6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龙香优早32（缓试）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龙香A×千恢早32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43" w:type="dxa"/>
            <w:shd w:val="clear" w:color="auto" w:fill="FBD4B4" w:themeFill="accent6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龙香优早49（缓试）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龙香A×千恢早49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区试山区组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★碗碗香5568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碗碗香5A×冰恢568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七星卫侍农业科技有限公司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七星卫侍农业科技有限公司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冯登秀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15881066960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★沫1优2115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乐山师范学院，四川农业大学</w:t>
            </w:r>
          </w:p>
        </w:tc>
        <w:tc>
          <w:tcPr>
            <w:tcW w:w="78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周勇</w:t>
            </w:r>
          </w:p>
        </w:tc>
        <w:tc>
          <w:tcPr>
            <w:tcW w:w="137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13981341680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★早香优595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早香A×内恢10595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四川省内江市农业科学院、内江杂交水稻科技开发中心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★早香优2008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早香2A×内恢8008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碧24优1611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碧24A×泸恢1611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沫优815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沫1A×绵恢815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旌早香110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旌早1A×DR110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18090727239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碧24优536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碧24A×西科恢536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泓达优雅禾（CK筛选）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泓达A×雅禾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区试早熟组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★旌早优58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旌早1A×蜀恢58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四川禾嘉新品地种业有限公司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四川农业大学水稻研究所、四川禾嘉新品地种业有限公司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13348874889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★旌早优136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旌早1A×蜀恢36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★旌早优66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旌早1A×R9466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郑家奎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18909086881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★早香优舜禾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早香A×舜禾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四川农业大学农学院、内江杂交水稻科技开发中心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乐优3207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乐3A×成恢71207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四川省农业科学院作物研究所，乐山市农业科学院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碧24优秱珍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碧24A×秱珍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核早优872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核早A×川恢872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18048598129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早香优2170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早香2A×内恢5170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四川省内江市农业科学院、内江杂交水稻科技开发中心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早香优2215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早香2A×雅恢2115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四川鑫源种业有限公司、内江杂交水稻科技开发中心、四川农业大学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乐优399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乐3A×乐恢99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乐山市农业科学院、四川鑫源种业有限公司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钟雪莲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18328599080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恒早优金丝苗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恒早A×金丝苗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四川咏杰农业开发有限公司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王咏菠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13350005806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甜早优6150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甜早A×泸恢6150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区试中熟组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★泸香优6611（续生）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泸香618A×泸恢1611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★花香优7872（续生）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 川恢872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★B优9674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B396A×锦城恢674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成都和意农业科技有限公司，西南科技大学水稻研究所，成都市农林科学院作物所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胡显辉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19828254581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★川康优8276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川608A×泸恢276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18990285760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★甜香优1727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甜香1A×成恢727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13890560997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★神农优9319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神农9A×德恢5319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四川省农科院水稻高粱研究所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四川省农科院水稻高粱研究所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况浩池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13518389801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★甜香优1353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甜香1A×绵恢353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绵阳市农业科学研究院、内江杂交水稻科技开发中心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★沫优3356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沫3A×乐恢6356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乐山市农业科学研究院、乐山师范学院生命科学学院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魏应海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18111080688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★花香优7766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 川恢766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王闵霞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15902811063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★雅优1815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雅1A×雅恢1815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★旌玉优6099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旌玉1A×德恢6099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★甜香优1595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甜香1A×内恢10595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13890560997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★花优7353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花香7A×绵恢353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绵阳市农业科学研究院、四川省农科院生物技术核技术研究所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★蜀乡优394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蜀乡3A×594R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王平荣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13568861722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★花香优2986（续生）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花香2A× 川恢986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★玉香优1611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玉香1A×泸恢1611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★千乡优973（续生）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千乡955A×成恢62473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四川省农业科学院作物研究所、内江农业科学院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13808191821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★B优9961（续生）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B396A×西科恢961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成都和意农业科技有限公司，西南科技大学水稻研究所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胡显辉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19828254581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★锦花优6872（续生）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锦花6A× 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千乡优粤禾丝苗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千乡168A×粤禾丝苗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四川省内江市农业科学院，广东省农业科学院水稻研究所，四川台沃种业有限责任公司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J两优五山丝苗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CJ1S×五山丝苗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四川发生种业有限责任公司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四川发生种业有限责任公司、广东省农业科学院水稻研究所、江油市川江水稻研究所、安徽荃银高科种业股份有限公司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李晓元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13608122125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雅优1816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雅1A×雅恢1816</w:t>
            </w:r>
          </w:p>
        </w:tc>
        <w:tc>
          <w:tcPr>
            <w:tcW w:w="243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红优2004（彩色）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红2104A×泸恢2004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龙臣5号（米粉专用）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特青5号/麻壳2号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广元市谦诚种植专业合作社、广元市昭化区王家贡米产业技术研究所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广元市谦诚种植专业合作社、广元市昭化区王家贡米产业技术研究所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陈定全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18283938282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华浙优2150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四川省农业科学院水稻高粱研究所、中国水稻研究所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皇香稻1号（常规）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昌米446/三奥占//小粒香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广元市谦诚种植专业合作社、广元市昭化区王家贡米产业技术研究所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广元市谦诚种植专业合作社、广元市昭化区王家贡米产业技术研究所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陈定全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18283938282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泉优408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泉乡3A×蜀恢408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15908106755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碧优9536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碧9A×西科恢536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泉优691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泉乡3A×蜀恢691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川优5488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川579A×夏恢488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千乡优9836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四川省内江市农业科学院、四川千乡生物科技有限公司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明太优2803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明太A×镛恢2803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四川六禾汇种业有限公司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四川六禾汇种业有限公司、福建省将乐县农业科学研究所、三明市农业科学研究院、福建六三种业有限责任公司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13980409888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华浙优银占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华浙2A×香恢银占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朱彩章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13871340146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龙香优836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龙香A×千恢836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神9优5705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神9A×德恢5705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四川省农业科学院水稻高粱研究所；重庆中一种业有限公司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红香优银占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红香2A×润珠银占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湖北中香农业科技股份有限公司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朱彩章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13871340146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蜜香优2115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蜜香2A×雅恢2115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深优粤禾丝苗（CK筛选）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深95A×粤禾丝苗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四川台沃种业有限公司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余泓洁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18608169056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甜香优五山丝苗（CK筛选）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甜香1A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lang w:val="en-US" w:eastAsia="zh-CN" w:bidi="ar"/>
              </w:rPr>
              <w:t>×五山丝苗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曹厚明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15282106055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辐优838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辐74A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lang w:val="en-US" w:eastAsia="zh-CN" w:bidi="ar"/>
              </w:rPr>
              <w:t>×辐恢838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区试迟熟组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★品香优586（续生）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品香A×蜀恢586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四川金安特农业股份有限公司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四川农业大学，四川省农业科学院水稻高粱研究所，四川金安特农业股份有限公司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杨果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13908223450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★蓉光优470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蓉光A×锦城恢470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成都市农林科学院作物研究所、四川鑫源种业有限公司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★锦花优7986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锦花7A×川恢986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18048598129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★川优6086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川608A×泸恢2006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四川省农业科学院水稻高粱研究所，四川省农业科学院作物研究所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★绵香优6139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绵香6A×绵恢6139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★五良优470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五良A×锦城恢470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成都市农林科学院作物研究所，宜宾市农业科学研究院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★德香优2195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德香6026A×德恢2195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★野香优2117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野香A×雅恢2117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四川鼎盛和袖种业有限公司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四川农业大学农学院、广西绿海种业有限公司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13981814388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★国香优438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国香1A×锦城恢438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成都市农林科学院作物研究所、四川国豪种业股份有限公司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4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★B45优丝苗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B1345A×五山丝苗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3223" w:type="dxa"/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成都和意农业科技有限公司、西南科技大学水稻研究所、广东省农科院水稻所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夏晓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13508079095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★品香优19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品香A×CR1918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康海岐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18981731925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★宜香优325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宜香1A×蓉恢325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★泸优9611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泸906A×泸恢1611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洁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13982769559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★绵香优6099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 ×德恢6099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★品香优991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7096A×川恢991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★品香优2004（续生）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★B3优343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B3A×西科恢343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西南科技大学水稻研究所，成都和意农业科技有限公司，中国农业科学院深圳农业基因组研究所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★德香优1611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★锦花优3991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锦花3A×川恢991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王闵霞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15902811063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★品香优1611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★千乡优8376（续生）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千乡168A×绵恢376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★锦城优2195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锦城2A×德恢2195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四川省农业科学院水稻高粱研究所、成都市农林科学院作物研究所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况浩池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13518389801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★宜香优4149（续生）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宜香1A×德恢4149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★花香优872（续生）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花香A×川恢872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★国香优428（续生）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国香1A×锦城恢428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成都市农林科学院作物研究所、四川国豪种业股份有限公司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★德香优粤丝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德香6026A×粤禾丝苗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四川省农业科学院水稻高粱研究所、四川台沃种业有限责任公司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★川康优235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 成恢235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苏相文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13408682447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★玉龙优14（续生）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2143" w:type="dxa"/>
            <w:shd w:val="clear" w:color="auto" w:fill="FBD4B4" w:themeFill="accent6" w:themeFillTint="6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旱优9150（抗旱稻）（缓试）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沪旱39A/泸恢6150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四川省农业科学院水稻高粱研究所、上海市农业生物基因中心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熊洪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18113583211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旱两优107（抗旱稻）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沪旱82S×泸恢107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四川省农业科学院水稻高粱研究所、上海市农业生物基因中心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18990285760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川优8328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川183A×成恢2028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18011287551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花优685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花香A×川恢685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锦城优428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锦城3A×锦城恢428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品香优85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品香优65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品香A×泸恢65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川康优641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川康606A×成恢041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德香优6150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德香6026A×泸恢6150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玉龙优815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绵阳市农业科学研究院，四川省农业科学院水稻高粱研究所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锦城优3024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锦城3A×成恢2024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四川省农业科学院作物研究所、成都市农林科学院作物研究所院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18011287551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品香优107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品香A×DR107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宜香优207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四川省农业科学院水稻高粱研究所；宜宾市农业科学院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蜀优616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泉香优488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泉香2A×夏恢488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蓉乡优428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蓉乡A×锦城恢428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蜀优117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蜀1A×桂R217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五良优1995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五良A×宜恢1995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蜀优336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蜀3A×蜀恢36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玉龙优85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玉龙1A×德恢85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玉龙优1024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西大香优7号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19-6A×20秋R167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孙元帅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西南大学农学与生物科技学院、孙元帅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孙元帅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13388172597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品香A×蜀恢16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品香优110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品香A×DR110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良两优1276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良禾291S×泸恢276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四川省农业科学院水稻高粱研究所、良禾园水稻科技公司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18090167012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玉龙优823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玉龙1A×绵恢823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绵阳市农业科学研究院，四川省农业科学院水稻高粱研究所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泸优9004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泸906A×泸恢2004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嘉优钰禾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嘉陵6A×钰禾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南充市农业科学院、中国水稻研究所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朱爱科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13518289656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玉龙优1108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玉龙1A×泸恢2108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13982769559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玉龙丝苗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玉龙A×巴蜀丝苗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陈晓琼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18380411695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809优山珍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809A×山珍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四川华蜀联丰种业有限公司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四川华蜀联丰种业有限公司眉山永明水稻研究所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惠和优517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惠和5A×117R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孙昌辉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18980485493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川康优9056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川康606A×乐恢9056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乐山市农业科学研究院，四川省农科院作物研究所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品香优207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川康优665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川康606A×泸恢65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18990285760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B优3611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西南科技大学水稻研究所，四川省农业科学院水稻高粱研究所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品香优357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品香A×绵恢357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绵阳市农业科学研究院，四川省农业科学院水稻高粱研究所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千乡优8219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千乡168A×R219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宜香优2115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  <w:r>
              <w:rPr>
                <w:rStyle w:val="8"/>
                <w:rFonts w:hint="eastAsia" w:ascii="仿宋" w:hAnsi="仿宋" w:eastAsia="仿宋" w:cs="仿宋"/>
                <w:b/>
                <w:bCs/>
                <w:lang w:val="en-US" w:eastAsia="zh-CN" w:bidi="ar"/>
              </w:rPr>
              <w:t>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64" w:type="dxa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备注：1、“★”表示续试品种。2、在区试容量有限的条件下，品比试验推荐区试顺序为：在排序品种中按照特殊类型、优1级、2级、3级和普通品种顺序推荐；同等级品种，按照增产点率、产量顺序推荐。</w:t>
            </w:r>
          </w:p>
        </w:tc>
      </w:tr>
    </w:tbl>
    <w:p>
      <w:pPr>
        <w:jc w:val="both"/>
        <w:outlineLvl w:val="0"/>
        <w:rPr>
          <w:rFonts w:hint="eastAsia" w:ascii="仿宋" w:hAnsi="仿宋" w:eastAsia="仿宋" w:cs="仿宋"/>
          <w:b/>
          <w:color w:val="auto"/>
          <w:spacing w:val="-8"/>
          <w:sz w:val="32"/>
          <w:szCs w:val="32"/>
          <w:lang w:val="en-US" w:eastAsia="zh-CN"/>
        </w:rPr>
      </w:pPr>
    </w:p>
    <w:p>
      <w:pPr>
        <w:jc w:val="both"/>
        <w:outlineLvl w:val="0"/>
        <w:rPr>
          <w:rFonts w:hint="eastAsia" w:ascii="仿宋" w:hAnsi="仿宋" w:eastAsia="仿宋" w:cs="仿宋"/>
          <w:b/>
          <w:color w:val="auto"/>
          <w:spacing w:val="-8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417" w:right="1361" w:bottom="1134" w:left="1134" w:header="851" w:footer="992" w:gutter="0"/>
          <w:pgNumType w:fmt="decimal"/>
          <w:cols w:space="0" w:num="1"/>
          <w:rtlGutter w:val="0"/>
          <w:docGrid w:linePitch="315" w:charSpace="0"/>
        </w:sect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2：生产试验参试品种及供种单位</w:t>
      </w: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23"/>
        <w:gridCol w:w="1947"/>
        <w:gridCol w:w="736"/>
        <w:gridCol w:w="2223"/>
        <w:gridCol w:w="2581"/>
        <w:gridCol w:w="3190"/>
        <w:gridCol w:w="994"/>
        <w:gridCol w:w="1384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供种序号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组合名称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申请者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生试山区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明早优673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明早A×福恢673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四川六禾汇种业有限公司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三明市农业科学研究所、四川六禾汇种业有限公司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周鹏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13980409888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D4B4" w:themeFill="accent6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早香优1815（缓试）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早香A×雅恢1815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四川农业大学农学院、内江杂交水稻科技开发中心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早优丝苗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早香A×五山丝苗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内江杂交水稻科技开发中心、广东省农业科学院水稻研究所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曹厚明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15282106055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生试早熟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乐3优雅禾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乐3A×雅禾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四川农业大学农学院、乐山市农业科学研究院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富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18140182115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千乡优早49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千乡955A×千恢早49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恒丰优金丝苗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恒丰A×金丝苗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刘玉成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15928080171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乐优3145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乐3A×成恢72145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四川省农业科学院作物研究所，乐山市农业科学院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刘文江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13980626755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旌优9679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7096A×R2779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杨乾华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18090167069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川作优8727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川作8A×成恢727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四川丰大农业科技有限责任公司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13540109020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生试中熟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锦花优4991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锦花4A×川恢991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荃9优68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荃香9A×成恢59868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四川省农业科学院作物研究所、安徽荃银高科种业股份有限公司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康海岐、周桂香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18981731925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川香优8965（缓试）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川808A×成恢965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任光俊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13808041612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旌优7897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7378A×德恢97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蒋钰东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18990220574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晶沅优413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晶沅42A×华恢4413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湖南隆平高科种业科学研究院有限公司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湖南隆平高科种业科学研究院有限公司、湖南亚华种业科学研究院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杨远柱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13607442126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恒丰优3008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恒丰A×R3008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成都大美种业有限责任公司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成都大美种业有限责任公司、广东粤良种业有限公司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敬树忠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13308184499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花优7986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花香7A×川恢986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四川省农业科学院生物技术核技术研究所，四川省水稻航天育种工程研究中心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泸香优6611（续生）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泸香618A×泸恢1611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花香优7872（续生）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花香7A× 川恢872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王平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13980421780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花香优2986（续生）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花香2A× 川恢986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千乡优973（续生）（放弃）</w:t>
            </w:r>
            <w:bookmarkStart w:id="0" w:name="_GoBack"/>
            <w:bookmarkEnd w:id="0"/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千乡955A×成恢62473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四川省农业科学院作物研究所、内江农业科学院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曾宪平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13808191821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B优9961（续生）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B396A×西科恢961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成都和意农业科技有限公司，西南科技大学水稻研究所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胡显辉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19828254581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锦花优6872（续生）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锦花6A× 川恢872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神农优9319（续生）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神农9A×德恢5319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四川省农科院水稻高粱研究所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四川省农科院水稻高粱研究所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况浩池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13518389801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辐优838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辐74A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×辐恢838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四川达丰种业有限公司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杨学锋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15108230188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生试迟熟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荃优621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荃9311A×R621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四川农业大学、安徽荃银高科种业股份有限公司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李仕贵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13699051181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B优4195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B1341A×西科恢9995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13980122223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锦城优7811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锦城2A×乐恢7811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  成都市农林科学研究院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李乾安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18113972996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千乡优837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千乡168A×绵恢837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绵阳市农业科学研究院、内江市农业科学院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石军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13548423717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千乡优6139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千乡168A×绵恢6139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绵阳市农业科学研究院、内江市农业科学院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刘定友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15008162111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锦城优2264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锦城2A×R2264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刘玉成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15928080171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锦城优1213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锦城2A×成恢1213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四川省农业科学院作物研究所、成都市农林科学院作物研究所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吕建群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13981864406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千乡8优121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千乡168A×千恢121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千乡8优2079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168A×达恢2079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达州市农业科学研究院、内江市农业科学研究院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谢勇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15388389059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甜优6098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甜香2A×内恢6098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曹厚明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15282106055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千乡8优813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千乡168A×千恢813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蒋李何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13708258331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品香优586（续生）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品香A×蜀恢586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四川金安特农业股份有限公司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四川农业大学，四川省农业科学院水稻高粱研究所，四川金安特农业股份有限公司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杨果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13908223450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品香优2004（续生）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品香A×泸恢2004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17775532711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千乡优8376（续生）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千乡168A×绵恢376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绵阳市农业科学研究院、四川省内江市农业科学院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黄廷友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13550833158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宜香优4149（续生）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宜香1A×德恢4149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四川省农业科学院水稻高粱研究所、宜宾市农业科学院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曾正明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18090727278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花香优872（续生）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花香A×川恢872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白玉路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13882217396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国香优428（续生）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国香1A×锦城恢428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成都市农林科学院作物研究所、四川国豪种业股份有限公司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徐敬洪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13678068985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玉龙优14（续生）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玉龙1A×泸恢2004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13708280637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宜香优2115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杂籼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×雅恢2115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四川绿丹至诚种业有限公司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岳元文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13608176069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表3：对照品种及供种单位</w:t>
      </w:r>
    </w:p>
    <w:tbl>
      <w:tblPr>
        <w:tblStyle w:val="5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951"/>
        <w:gridCol w:w="2583"/>
        <w:gridCol w:w="5151"/>
        <w:gridCol w:w="111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品种名称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供种单位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山区区试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88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川作优8727</w:t>
            </w:r>
          </w:p>
        </w:tc>
        <w:tc>
          <w:tcPr>
            <w:tcW w:w="17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四川丰大农业科技有限责任公司</w:t>
            </w:r>
          </w:p>
        </w:tc>
        <w:tc>
          <w:tcPr>
            <w:tcW w:w="3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刘鹏</w:t>
            </w:r>
          </w:p>
        </w:tc>
        <w:tc>
          <w:tcPr>
            <w:tcW w:w="69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13540109020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早熟区试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麦油后直播稻区试</w:t>
            </w:r>
          </w:p>
        </w:tc>
        <w:tc>
          <w:tcPr>
            <w:tcW w:w="88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中熟区试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辐优838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四川达丰种业有限公司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杨学锋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15108230188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迟熟区试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、生试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宜香优2115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四川绿丹至诚种业有限责任公司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岳元文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13608176069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中熟组拟筛选对照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深优粤禾丝苗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四川台沃种业有限公司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余泓洁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18608169056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甜香优五山丝苗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内江杂交水稻科技开发中心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曹厚明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15282106055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山区组拟筛选对照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泓达优雅禾</w:t>
            </w:r>
          </w:p>
        </w:tc>
        <w:tc>
          <w:tcPr>
            <w:tcW w:w="17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四川农业大学农学院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黄富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18140182115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220" w:lineRule="atLeas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表4：田间质量复检品种及供种单位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448"/>
        <w:gridCol w:w="1129"/>
        <w:gridCol w:w="966"/>
        <w:gridCol w:w="2012"/>
        <w:gridCol w:w="2832"/>
        <w:gridCol w:w="3914"/>
        <w:gridCol w:w="796"/>
        <w:gridCol w:w="1181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品种类型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品种来源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申请者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育种（供种）者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参试年份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中熟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禅山占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五山丝苗/小粒香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四川益民高新农业技术开发有限责任公司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四川益民高新农业技术开发有限责任公司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易波勇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13086602911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川优5823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川579A×成恢2023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四川省农业科学院作物研究所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任鄄胜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13558836280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蓉7优2275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蓉7A×雅恢2275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四川川单种业有限责任公司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四川川单种业有限责任公司、成都市农林科学院作物研究所、四川农业大学农学院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杨百建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13966738495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玉龙优1905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玉龙1A×泸恢1905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13982769559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锦优2548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锦城2A×蜀恢548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四川金安特农业股份有限公司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四川金安特农业股份有限公司、四川农业大学水稻研究所、成都市农林科学院作物研究所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18181988023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惠和优392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惠和3A×192R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邓晓建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13980968830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蜀6优585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杂籼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蜀6A×蜀恢585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四川农业大学水稻研究所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徐培洲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13518113796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18"/>
          <w:szCs w:val="18"/>
          <w:lang w:val="en-US" w:eastAsia="zh-CN"/>
        </w:rPr>
      </w:pPr>
    </w:p>
    <w:sectPr>
      <w:footerReference r:id="rId6" w:type="default"/>
      <w:pgSz w:w="16838" w:h="11906" w:orient="landscape"/>
      <w:pgMar w:top="1134" w:right="1134" w:bottom="1134" w:left="1134" w:header="708" w:footer="709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yMDBiZjg4YmE3YTk5MDNmZmIzYzFlYzFkOTRhZjAifQ=="/>
  </w:docVars>
  <w:rsids>
    <w:rsidRoot w:val="00D31D50"/>
    <w:rsid w:val="00323B43"/>
    <w:rsid w:val="003D37D8"/>
    <w:rsid w:val="00426133"/>
    <w:rsid w:val="004358AB"/>
    <w:rsid w:val="008B7726"/>
    <w:rsid w:val="00D31D50"/>
    <w:rsid w:val="023D06EC"/>
    <w:rsid w:val="02C40054"/>
    <w:rsid w:val="02FC48F5"/>
    <w:rsid w:val="0311498C"/>
    <w:rsid w:val="04FC12B0"/>
    <w:rsid w:val="053619F4"/>
    <w:rsid w:val="07BD4DC1"/>
    <w:rsid w:val="0AA948DE"/>
    <w:rsid w:val="0B6D3EAA"/>
    <w:rsid w:val="0B975AFD"/>
    <w:rsid w:val="0EA74CCF"/>
    <w:rsid w:val="122A6F25"/>
    <w:rsid w:val="144A29AA"/>
    <w:rsid w:val="17B42A76"/>
    <w:rsid w:val="194801B7"/>
    <w:rsid w:val="19A23018"/>
    <w:rsid w:val="1B1F09DB"/>
    <w:rsid w:val="1D2D4B03"/>
    <w:rsid w:val="1D3B7A8B"/>
    <w:rsid w:val="1EF85D9B"/>
    <w:rsid w:val="20BA4AD5"/>
    <w:rsid w:val="23507331"/>
    <w:rsid w:val="23CC5998"/>
    <w:rsid w:val="25492A13"/>
    <w:rsid w:val="25B058B1"/>
    <w:rsid w:val="25D33A65"/>
    <w:rsid w:val="265F5F57"/>
    <w:rsid w:val="272B2FD3"/>
    <w:rsid w:val="29815093"/>
    <w:rsid w:val="29EB2F36"/>
    <w:rsid w:val="2B782532"/>
    <w:rsid w:val="2CBC39BD"/>
    <w:rsid w:val="326317CE"/>
    <w:rsid w:val="32FF51A0"/>
    <w:rsid w:val="3483591F"/>
    <w:rsid w:val="36105698"/>
    <w:rsid w:val="37751C56"/>
    <w:rsid w:val="38772F00"/>
    <w:rsid w:val="3AAF0BAA"/>
    <w:rsid w:val="3B3E6803"/>
    <w:rsid w:val="3C3775DB"/>
    <w:rsid w:val="3C4C1BCD"/>
    <w:rsid w:val="3DB50FFF"/>
    <w:rsid w:val="41841C43"/>
    <w:rsid w:val="42AC63D7"/>
    <w:rsid w:val="430661E6"/>
    <w:rsid w:val="45C32ACE"/>
    <w:rsid w:val="48662544"/>
    <w:rsid w:val="4A4234C9"/>
    <w:rsid w:val="4BFE6FB6"/>
    <w:rsid w:val="4C813BC7"/>
    <w:rsid w:val="52702C96"/>
    <w:rsid w:val="557767FC"/>
    <w:rsid w:val="56690D72"/>
    <w:rsid w:val="57CE5DC9"/>
    <w:rsid w:val="5ADE11BD"/>
    <w:rsid w:val="5B4075E1"/>
    <w:rsid w:val="5BE2648F"/>
    <w:rsid w:val="5D957438"/>
    <w:rsid w:val="5FDE1732"/>
    <w:rsid w:val="63F74B63"/>
    <w:rsid w:val="64377552"/>
    <w:rsid w:val="65183A9D"/>
    <w:rsid w:val="65385EEE"/>
    <w:rsid w:val="65C61B7D"/>
    <w:rsid w:val="690925C3"/>
    <w:rsid w:val="69C725FB"/>
    <w:rsid w:val="6B207508"/>
    <w:rsid w:val="6B565E93"/>
    <w:rsid w:val="6D6A63D9"/>
    <w:rsid w:val="6F4F2658"/>
    <w:rsid w:val="70C74C89"/>
    <w:rsid w:val="714E56E1"/>
    <w:rsid w:val="71907A7F"/>
    <w:rsid w:val="719F2E54"/>
    <w:rsid w:val="71B871C0"/>
    <w:rsid w:val="721964EB"/>
    <w:rsid w:val="72493684"/>
    <w:rsid w:val="74011633"/>
    <w:rsid w:val="747A0BC4"/>
    <w:rsid w:val="74A71267"/>
    <w:rsid w:val="770013C6"/>
    <w:rsid w:val="7719430B"/>
    <w:rsid w:val="79AB0880"/>
    <w:rsid w:val="7AC52BF2"/>
    <w:rsid w:val="7BD0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9" textRotate="1"/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10383</Words>
  <Characters>14282</Characters>
  <Lines>1</Lines>
  <Paragraphs>1</Paragraphs>
  <TotalTime>3</TotalTime>
  <ScaleCrop>false</ScaleCrop>
  <LinksUpToDate>false</LinksUpToDate>
  <CharactersWithSpaces>14308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HYX</cp:lastModifiedBy>
  <cp:lastPrinted>2023-02-03T01:20:00Z</cp:lastPrinted>
  <dcterms:modified xsi:type="dcterms:W3CDTF">2023-02-16T02:16:38Z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F165C17A5C354DADA03F20135D8CEFF2</vt:lpwstr>
  </property>
</Properties>
</file>