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793" w:rsidRDefault="00750449">
      <w:pPr>
        <w:pStyle w:val="a6"/>
        <w:shd w:val="clear" w:color="auto" w:fill="FFFFFF"/>
        <w:spacing w:before="0" w:beforeAutospacing="0" w:after="0" w:afterAutospacing="0" w:line="640" w:lineRule="exact"/>
        <w:contextualSpacing/>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szCs w:val="32"/>
        </w:rPr>
        <w:t>附件：</w:t>
      </w:r>
      <w:r>
        <w:rPr>
          <w:rFonts w:ascii="仿宋_GB2312" w:eastAsia="仿宋_GB2312" w:hAnsi="仿宋_GB2312" w:cs="仿宋_GB2312" w:hint="eastAsia"/>
          <w:b/>
          <w:color w:val="000000" w:themeColor="text1"/>
          <w:sz w:val="32"/>
          <w:szCs w:val="32"/>
        </w:rPr>
        <w:t xml:space="preserve">         </w:t>
      </w:r>
    </w:p>
    <w:p w:rsidR="00633793" w:rsidRDefault="00750449">
      <w:pPr>
        <w:pStyle w:val="a6"/>
        <w:shd w:val="clear" w:color="auto" w:fill="FFFFFF"/>
        <w:spacing w:before="0" w:beforeAutospacing="0" w:after="0" w:afterAutospacing="0" w:line="640" w:lineRule="exact"/>
        <w:contextualSpacing/>
        <w:jc w:val="center"/>
        <w:rPr>
          <w:rFonts w:asciiTheme="minorEastAsia" w:eastAsiaTheme="minorEastAsia" w:hAnsiTheme="minorEastAsia" w:cs="宋体"/>
          <w:b/>
          <w:color w:val="000000" w:themeColor="text1"/>
          <w:sz w:val="32"/>
          <w:szCs w:val="32"/>
        </w:rPr>
      </w:pPr>
      <w:r>
        <w:rPr>
          <w:rFonts w:asciiTheme="minorEastAsia" w:eastAsiaTheme="minorEastAsia" w:hAnsiTheme="minorEastAsia" w:cs="宋体" w:hint="eastAsia"/>
          <w:b/>
          <w:color w:val="000000" w:themeColor="text1"/>
          <w:sz w:val="32"/>
          <w:szCs w:val="32"/>
        </w:rPr>
        <w:t>四川省水稻、</w:t>
      </w:r>
      <w:r>
        <w:rPr>
          <w:rFonts w:asciiTheme="minorEastAsia" w:eastAsiaTheme="minorEastAsia" w:hAnsiTheme="minorEastAsia" w:cs="宋体" w:hint="eastAsia"/>
          <w:b/>
          <w:color w:val="000000" w:themeColor="text1"/>
          <w:sz w:val="32"/>
          <w:szCs w:val="32"/>
        </w:rPr>
        <w:t>玉米品种审定标准</w:t>
      </w:r>
      <w:r>
        <w:rPr>
          <w:rFonts w:asciiTheme="minorEastAsia" w:eastAsiaTheme="minorEastAsia" w:hAnsiTheme="minorEastAsia" w:cs="宋体" w:hint="eastAsia"/>
          <w:b/>
          <w:color w:val="000000" w:themeColor="text1"/>
          <w:sz w:val="32"/>
          <w:szCs w:val="32"/>
        </w:rPr>
        <w:t>（</w:t>
      </w:r>
      <w:r>
        <w:rPr>
          <w:rFonts w:asciiTheme="minorEastAsia" w:eastAsiaTheme="minorEastAsia" w:hAnsiTheme="minorEastAsia" w:cs="宋体" w:hint="eastAsia"/>
          <w:b/>
          <w:color w:val="000000" w:themeColor="text1"/>
          <w:sz w:val="32"/>
          <w:szCs w:val="32"/>
        </w:rPr>
        <w:t>2022</w:t>
      </w:r>
      <w:r>
        <w:rPr>
          <w:rFonts w:asciiTheme="minorEastAsia" w:eastAsiaTheme="minorEastAsia" w:hAnsiTheme="minorEastAsia" w:cs="宋体" w:hint="eastAsia"/>
          <w:b/>
          <w:color w:val="000000" w:themeColor="text1"/>
          <w:sz w:val="32"/>
          <w:szCs w:val="32"/>
        </w:rPr>
        <w:t>年</w:t>
      </w:r>
      <w:r>
        <w:rPr>
          <w:rFonts w:asciiTheme="minorEastAsia" w:eastAsiaTheme="minorEastAsia" w:hAnsiTheme="minorEastAsia" w:cs="宋体" w:hint="eastAsia"/>
          <w:b/>
          <w:color w:val="000000" w:themeColor="text1"/>
          <w:sz w:val="32"/>
          <w:szCs w:val="32"/>
        </w:rPr>
        <w:t>修订</w:t>
      </w:r>
      <w:r>
        <w:rPr>
          <w:rFonts w:asciiTheme="minorEastAsia" w:eastAsiaTheme="minorEastAsia" w:hAnsiTheme="minorEastAsia" w:cs="宋体" w:hint="eastAsia"/>
          <w:b/>
          <w:color w:val="000000" w:themeColor="text1"/>
          <w:sz w:val="32"/>
          <w:szCs w:val="32"/>
        </w:rPr>
        <w:t>）征求意见稿</w:t>
      </w:r>
    </w:p>
    <w:p w:rsidR="00633793" w:rsidRDefault="00750449">
      <w:pPr>
        <w:pStyle w:val="a6"/>
        <w:shd w:val="clear" w:color="auto" w:fill="FFFFFF"/>
        <w:spacing w:before="0" w:beforeAutospacing="0" w:after="0" w:afterAutospacing="0" w:line="640" w:lineRule="exact"/>
        <w:contextualSpacing/>
        <w:jc w:val="center"/>
        <w:rPr>
          <w:rFonts w:ascii="仿宋_GB2312" w:eastAsia="仿宋_GB2312" w:hAnsi="Verdana"/>
          <w:b/>
          <w:sz w:val="30"/>
          <w:szCs w:val="30"/>
        </w:rPr>
      </w:pPr>
      <w:r>
        <w:rPr>
          <w:rFonts w:ascii="仿宋_GB2312" w:eastAsia="仿宋_GB2312" w:hAnsi="Verdana" w:hint="eastAsia"/>
          <w:b/>
          <w:sz w:val="30"/>
          <w:szCs w:val="30"/>
        </w:rPr>
        <w:t>（</w:t>
      </w:r>
      <w:r>
        <w:rPr>
          <w:rFonts w:ascii="仿宋_GB2312" w:eastAsia="仿宋_GB2312" w:hAnsi="Verdana" w:hint="eastAsia"/>
          <w:b/>
          <w:color w:val="FF0000"/>
          <w:sz w:val="30"/>
          <w:szCs w:val="30"/>
        </w:rPr>
        <w:t>红色</w:t>
      </w:r>
      <w:r>
        <w:rPr>
          <w:rFonts w:ascii="仿宋_GB2312" w:eastAsia="仿宋_GB2312" w:hAnsi="Verdana" w:hint="eastAsia"/>
          <w:b/>
          <w:color w:val="FF0000"/>
          <w:sz w:val="30"/>
          <w:szCs w:val="30"/>
        </w:rPr>
        <w:t>加粗</w:t>
      </w:r>
      <w:r>
        <w:rPr>
          <w:rFonts w:ascii="仿宋_GB2312" w:eastAsia="仿宋_GB2312" w:hAnsi="Verdana" w:hint="eastAsia"/>
          <w:b/>
          <w:sz w:val="30"/>
          <w:szCs w:val="30"/>
        </w:rPr>
        <w:t>部分为修改的部分</w:t>
      </w:r>
      <w:r>
        <w:rPr>
          <w:rFonts w:ascii="仿宋_GB2312" w:eastAsia="仿宋_GB2312" w:hAnsi="Verdana" w:hint="eastAsia"/>
          <w:b/>
          <w:sz w:val="30"/>
          <w:szCs w:val="30"/>
        </w:rPr>
        <w:t>，其余</w:t>
      </w:r>
      <w:r>
        <w:rPr>
          <w:rFonts w:ascii="仿宋_GB2312" w:eastAsia="仿宋_GB2312" w:hAnsi="Verdana" w:hint="eastAsia"/>
          <w:b/>
          <w:sz w:val="30"/>
          <w:szCs w:val="30"/>
        </w:rPr>
        <w:t>同</w:t>
      </w:r>
      <w:r>
        <w:rPr>
          <w:rFonts w:ascii="仿宋_GB2312" w:eastAsia="仿宋_GB2312" w:hAnsi="Verdana" w:hint="eastAsia"/>
          <w:b/>
          <w:sz w:val="30"/>
          <w:szCs w:val="30"/>
        </w:rPr>
        <w:t>我省</w:t>
      </w:r>
      <w:r>
        <w:rPr>
          <w:rFonts w:ascii="仿宋_GB2312" w:eastAsia="仿宋_GB2312" w:hAnsi="Verdana" w:hint="eastAsia"/>
          <w:b/>
          <w:sz w:val="30"/>
          <w:szCs w:val="30"/>
        </w:rPr>
        <w:t>原审定标准</w:t>
      </w:r>
      <w:r>
        <w:rPr>
          <w:rFonts w:ascii="仿宋_GB2312" w:eastAsia="仿宋_GB2312" w:hAnsi="Verdana" w:hint="eastAsia"/>
          <w:b/>
          <w:sz w:val="30"/>
          <w:szCs w:val="30"/>
        </w:rPr>
        <w:t>。）</w:t>
      </w:r>
    </w:p>
    <w:p w:rsidR="00633793" w:rsidRDefault="00633793">
      <w:pPr>
        <w:jc w:val="left"/>
        <w:rPr>
          <w:rFonts w:asciiTheme="minorEastAsia" w:eastAsiaTheme="minorEastAsia" w:hAnsiTheme="minorEastAsia" w:cs="宋体"/>
          <w:b/>
          <w:color w:val="000000" w:themeColor="text1"/>
          <w:sz w:val="32"/>
          <w:szCs w:val="32"/>
        </w:rPr>
      </w:pPr>
    </w:p>
    <w:p w:rsidR="00633793" w:rsidRDefault="00750449">
      <w:pPr>
        <w:jc w:val="center"/>
        <w:rPr>
          <w:rFonts w:asciiTheme="minorEastAsia" w:eastAsiaTheme="minorEastAsia" w:hAnsiTheme="minorEastAsia" w:cs="宋体"/>
          <w:b/>
          <w:color w:val="000000" w:themeColor="text1"/>
          <w:sz w:val="30"/>
          <w:szCs w:val="30"/>
        </w:rPr>
      </w:pPr>
      <w:r>
        <w:rPr>
          <w:rFonts w:asciiTheme="minorEastAsia" w:eastAsiaTheme="minorEastAsia" w:hAnsiTheme="minorEastAsia" w:cs="宋体" w:hint="eastAsia"/>
          <w:b/>
          <w:color w:val="000000" w:themeColor="text1"/>
          <w:sz w:val="32"/>
          <w:szCs w:val="32"/>
        </w:rPr>
        <w:t>四川省水稻</w:t>
      </w:r>
      <w:r>
        <w:rPr>
          <w:rFonts w:asciiTheme="minorEastAsia" w:eastAsiaTheme="minorEastAsia" w:hAnsiTheme="minorEastAsia" w:cs="宋体" w:hint="eastAsia"/>
          <w:b/>
          <w:color w:val="000000" w:themeColor="text1"/>
          <w:sz w:val="32"/>
          <w:szCs w:val="32"/>
        </w:rPr>
        <w:t>品种审定标准</w:t>
      </w:r>
      <w:r>
        <w:rPr>
          <w:rFonts w:asciiTheme="minorEastAsia" w:eastAsiaTheme="minorEastAsia" w:hAnsiTheme="minorEastAsia" w:cs="宋体" w:hint="eastAsia"/>
          <w:b/>
          <w:color w:val="000000" w:themeColor="text1"/>
          <w:sz w:val="32"/>
          <w:szCs w:val="32"/>
        </w:rPr>
        <w:t>（</w:t>
      </w:r>
      <w:r>
        <w:rPr>
          <w:rFonts w:asciiTheme="minorEastAsia" w:eastAsiaTheme="minorEastAsia" w:hAnsiTheme="minorEastAsia" w:cs="宋体" w:hint="eastAsia"/>
          <w:b/>
          <w:color w:val="000000" w:themeColor="text1"/>
          <w:sz w:val="32"/>
          <w:szCs w:val="32"/>
        </w:rPr>
        <w:t>2022</w:t>
      </w:r>
      <w:r>
        <w:rPr>
          <w:rFonts w:asciiTheme="minorEastAsia" w:eastAsiaTheme="minorEastAsia" w:hAnsiTheme="minorEastAsia" w:cs="宋体" w:hint="eastAsia"/>
          <w:b/>
          <w:color w:val="000000" w:themeColor="text1"/>
          <w:sz w:val="32"/>
          <w:szCs w:val="32"/>
        </w:rPr>
        <w:t>年</w:t>
      </w:r>
      <w:r>
        <w:rPr>
          <w:rFonts w:asciiTheme="minorEastAsia" w:eastAsiaTheme="minorEastAsia" w:hAnsiTheme="minorEastAsia" w:cs="宋体" w:hint="eastAsia"/>
          <w:b/>
          <w:color w:val="000000" w:themeColor="text1"/>
          <w:sz w:val="32"/>
          <w:szCs w:val="32"/>
        </w:rPr>
        <w:t>修订</w:t>
      </w:r>
      <w:r>
        <w:rPr>
          <w:rFonts w:asciiTheme="minorEastAsia" w:eastAsiaTheme="minorEastAsia" w:hAnsiTheme="minorEastAsia" w:cs="宋体" w:hint="eastAsia"/>
          <w:b/>
          <w:color w:val="000000" w:themeColor="text1"/>
          <w:sz w:val="32"/>
          <w:szCs w:val="32"/>
        </w:rPr>
        <w:t>）征求意见稿</w:t>
      </w:r>
    </w:p>
    <w:p w:rsidR="00633793" w:rsidRDefault="00750449">
      <w:pPr>
        <w:outlineLvl w:val="0"/>
        <w:rPr>
          <w:rFonts w:ascii="宋体" w:hAnsi="宋体" w:cs="宋体"/>
          <w:b/>
          <w:bCs/>
          <w:sz w:val="32"/>
          <w:szCs w:val="32"/>
        </w:rPr>
      </w:pPr>
      <w:r>
        <w:rPr>
          <w:rFonts w:ascii="宋体" w:hAnsi="宋体" w:cs="宋体" w:hint="eastAsia"/>
          <w:b/>
          <w:bCs/>
          <w:sz w:val="32"/>
          <w:szCs w:val="32"/>
        </w:rPr>
        <w:t>一、</w:t>
      </w:r>
      <w:r>
        <w:rPr>
          <w:rFonts w:ascii="宋体" w:hAnsi="宋体" w:cs="宋体" w:hint="eastAsia"/>
          <w:b/>
          <w:bCs/>
          <w:sz w:val="32"/>
          <w:szCs w:val="32"/>
        </w:rPr>
        <w:t>品种类型</w:t>
      </w:r>
    </w:p>
    <w:tbl>
      <w:tblPr>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65"/>
        <w:gridCol w:w="1012"/>
        <w:gridCol w:w="3378"/>
        <w:gridCol w:w="3641"/>
      </w:tblGrid>
      <w:tr w:rsidR="00633793">
        <w:trPr>
          <w:trHeight w:val="498"/>
          <w:jc w:val="center"/>
        </w:trPr>
        <w:tc>
          <w:tcPr>
            <w:tcW w:w="1577" w:type="dxa"/>
            <w:gridSpan w:val="2"/>
            <w:vAlign w:val="center"/>
          </w:tcPr>
          <w:p w:rsidR="00633793" w:rsidRDefault="00750449">
            <w:pPr>
              <w:jc w:val="center"/>
              <w:textAlignment w:val="bottom"/>
              <w:rPr>
                <w:rFonts w:ascii="宋体" w:hAnsi="宋体" w:cs="宋体"/>
                <w:b/>
                <w:sz w:val="20"/>
                <w:szCs w:val="20"/>
              </w:rPr>
            </w:pPr>
            <w:r>
              <w:rPr>
                <w:rFonts w:ascii="宋体" w:hAnsi="宋体" w:cs="宋体" w:hint="eastAsia"/>
                <w:b/>
                <w:sz w:val="20"/>
                <w:szCs w:val="20"/>
              </w:rPr>
              <w:t>品种类型</w:t>
            </w:r>
          </w:p>
        </w:tc>
        <w:tc>
          <w:tcPr>
            <w:tcW w:w="3378" w:type="dxa"/>
            <w:vAlign w:val="center"/>
          </w:tcPr>
          <w:p w:rsidR="00633793" w:rsidRDefault="00750449">
            <w:pPr>
              <w:jc w:val="center"/>
              <w:textAlignment w:val="bottom"/>
              <w:rPr>
                <w:rFonts w:ascii="宋体" w:hAnsi="宋体" w:cs="宋体"/>
                <w:b/>
                <w:sz w:val="20"/>
                <w:szCs w:val="20"/>
              </w:rPr>
            </w:pPr>
            <w:r>
              <w:rPr>
                <w:rFonts w:ascii="宋体" w:hAnsi="宋体" w:cs="宋体" w:hint="eastAsia"/>
                <w:b/>
                <w:sz w:val="20"/>
                <w:szCs w:val="20"/>
              </w:rPr>
              <w:t>品种类型指标</w:t>
            </w:r>
            <w:r>
              <w:rPr>
                <w:rFonts w:ascii="宋体" w:hAnsi="宋体" w:cs="宋体" w:hint="eastAsia"/>
                <w:b/>
                <w:sz w:val="20"/>
                <w:szCs w:val="20"/>
              </w:rPr>
              <w:t>（原标准）</w:t>
            </w:r>
          </w:p>
        </w:tc>
        <w:tc>
          <w:tcPr>
            <w:tcW w:w="3641" w:type="dxa"/>
            <w:vAlign w:val="center"/>
          </w:tcPr>
          <w:p w:rsidR="00633793" w:rsidRDefault="00750449">
            <w:pPr>
              <w:jc w:val="center"/>
              <w:textAlignment w:val="bottom"/>
              <w:rPr>
                <w:rFonts w:ascii="宋体" w:hAnsi="宋体" w:cs="宋体"/>
                <w:b/>
                <w:sz w:val="20"/>
                <w:szCs w:val="20"/>
              </w:rPr>
            </w:pPr>
            <w:r>
              <w:rPr>
                <w:rFonts w:ascii="宋体" w:hAnsi="宋体" w:cs="宋体" w:hint="eastAsia"/>
                <w:b/>
                <w:color w:val="FF0000"/>
                <w:sz w:val="20"/>
                <w:szCs w:val="20"/>
              </w:rPr>
              <w:t>品种类型指标</w:t>
            </w:r>
            <w:r>
              <w:rPr>
                <w:rFonts w:ascii="宋体" w:hAnsi="宋体" w:cs="宋体" w:hint="eastAsia"/>
                <w:b/>
                <w:color w:val="FF0000"/>
                <w:sz w:val="20"/>
                <w:szCs w:val="20"/>
              </w:rPr>
              <w:t>（拟修订</w:t>
            </w:r>
            <w:r>
              <w:rPr>
                <w:rFonts w:ascii="宋体" w:hAnsi="宋体" w:cs="宋体" w:hint="eastAsia"/>
                <w:b/>
                <w:color w:val="FF0000"/>
                <w:sz w:val="20"/>
                <w:szCs w:val="20"/>
              </w:rPr>
              <w:t>标准</w:t>
            </w:r>
            <w:r>
              <w:rPr>
                <w:rFonts w:ascii="宋体" w:hAnsi="宋体" w:cs="宋体" w:hint="eastAsia"/>
                <w:b/>
                <w:color w:val="FF0000"/>
                <w:sz w:val="20"/>
                <w:szCs w:val="20"/>
              </w:rPr>
              <w:t>）</w:t>
            </w:r>
          </w:p>
        </w:tc>
      </w:tr>
      <w:tr w:rsidR="00633793">
        <w:trPr>
          <w:trHeight w:val="2052"/>
          <w:jc w:val="center"/>
        </w:trPr>
        <w:tc>
          <w:tcPr>
            <w:tcW w:w="1577" w:type="dxa"/>
            <w:gridSpan w:val="2"/>
            <w:vAlign w:val="center"/>
          </w:tcPr>
          <w:p w:rsidR="00633793" w:rsidRDefault="00750449">
            <w:pPr>
              <w:spacing w:line="360" w:lineRule="auto"/>
              <w:jc w:val="center"/>
              <w:textAlignment w:val="bottom"/>
              <w:rPr>
                <w:rFonts w:ascii="宋体" w:hAnsi="宋体" w:cs="宋体"/>
                <w:sz w:val="20"/>
                <w:szCs w:val="20"/>
              </w:rPr>
            </w:pPr>
            <w:r>
              <w:rPr>
                <w:rFonts w:ascii="宋体" w:hAnsi="宋体" w:cs="宋体" w:hint="eastAsia"/>
                <w:sz w:val="20"/>
                <w:szCs w:val="20"/>
              </w:rPr>
              <w:t>高产稳产品种</w:t>
            </w:r>
          </w:p>
        </w:tc>
        <w:tc>
          <w:tcPr>
            <w:tcW w:w="3378" w:type="dxa"/>
            <w:vAlign w:val="center"/>
          </w:tcPr>
          <w:p w:rsidR="00633793" w:rsidRDefault="00750449">
            <w:pPr>
              <w:spacing w:line="400" w:lineRule="exact"/>
              <w:jc w:val="center"/>
              <w:textAlignment w:val="bottom"/>
              <w:rPr>
                <w:rFonts w:ascii="宋体" w:hAnsi="宋体" w:cs="宋体"/>
                <w:sz w:val="20"/>
                <w:szCs w:val="20"/>
              </w:rPr>
            </w:pPr>
            <w:r>
              <w:rPr>
                <w:rFonts w:ascii="宋体" w:hAnsi="宋体" w:cs="宋体" w:hint="eastAsia"/>
                <w:sz w:val="20"/>
                <w:szCs w:val="20"/>
              </w:rPr>
              <w:t>其年度品质指标中整精米率、垩白度、直链淀粉、碱消值四项指标，有两项或两项以上指标达到部颁三级优米标准（中熟组增产≥</w:t>
            </w:r>
            <w:r>
              <w:rPr>
                <w:rFonts w:ascii="宋体" w:hAnsi="宋体" w:cs="宋体" w:hint="eastAsia"/>
                <w:sz w:val="20"/>
                <w:szCs w:val="20"/>
              </w:rPr>
              <w:t>8.00%</w:t>
            </w:r>
            <w:r>
              <w:rPr>
                <w:rFonts w:ascii="宋体" w:hAnsi="宋体" w:cs="宋体" w:hint="eastAsia"/>
                <w:sz w:val="20"/>
                <w:szCs w:val="20"/>
              </w:rPr>
              <w:t>，早熟、迟熟、山区组增产≥</w:t>
            </w:r>
            <w:r>
              <w:rPr>
                <w:rFonts w:ascii="宋体" w:hAnsi="宋体" w:cs="宋体" w:hint="eastAsia"/>
                <w:sz w:val="20"/>
                <w:szCs w:val="20"/>
              </w:rPr>
              <w:t>5.00%</w:t>
            </w:r>
            <w:r>
              <w:rPr>
                <w:rFonts w:ascii="宋体" w:hAnsi="宋体" w:cs="宋体" w:hint="eastAsia"/>
                <w:sz w:val="20"/>
                <w:szCs w:val="20"/>
              </w:rPr>
              <w:t>的品种除外）。</w:t>
            </w:r>
          </w:p>
        </w:tc>
        <w:tc>
          <w:tcPr>
            <w:tcW w:w="3641" w:type="dxa"/>
            <w:vAlign w:val="center"/>
          </w:tcPr>
          <w:p w:rsidR="00633793" w:rsidRDefault="00750449">
            <w:pPr>
              <w:spacing w:line="400" w:lineRule="exact"/>
              <w:jc w:val="center"/>
              <w:textAlignment w:val="bottom"/>
              <w:rPr>
                <w:rFonts w:ascii="宋体" w:hAnsi="宋体" w:cs="宋体"/>
                <w:sz w:val="20"/>
                <w:szCs w:val="20"/>
              </w:rPr>
            </w:pPr>
            <w:r>
              <w:rPr>
                <w:rStyle w:val="font51"/>
                <w:b/>
                <w:bCs/>
                <w:lang/>
              </w:rPr>
              <w:t>米质未达到部颁优质等级</w:t>
            </w:r>
            <w:r>
              <w:rPr>
                <w:rFonts w:ascii="宋体" w:hAnsi="宋体" w:cs="宋体" w:hint="eastAsia"/>
                <w:color w:val="FF0000"/>
                <w:sz w:val="18"/>
                <w:szCs w:val="18"/>
              </w:rPr>
              <w:t>。</w:t>
            </w:r>
          </w:p>
        </w:tc>
      </w:tr>
      <w:tr w:rsidR="00633793">
        <w:trPr>
          <w:trHeight w:val="487"/>
          <w:jc w:val="center"/>
        </w:trPr>
        <w:tc>
          <w:tcPr>
            <w:tcW w:w="565" w:type="dxa"/>
            <w:vMerge w:val="restart"/>
            <w:vAlign w:val="center"/>
          </w:tcPr>
          <w:p w:rsidR="00633793" w:rsidRDefault="00750449">
            <w:pPr>
              <w:jc w:val="center"/>
              <w:textAlignment w:val="bottom"/>
              <w:rPr>
                <w:rFonts w:ascii="宋体" w:hAnsi="宋体" w:cs="宋体"/>
                <w:bCs/>
                <w:sz w:val="20"/>
                <w:szCs w:val="20"/>
              </w:rPr>
            </w:pPr>
            <w:r>
              <w:rPr>
                <w:rFonts w:ascii="宋体" w:hAnsi="宋体" w:cs="宋体" w:hint="eastAsia"/>
                <w:bCs/>
                <w:sz w:val="20"/>
                <w:szCs w:val="20"/>
              </w:rPr>
              <w:t>绿色优质品种</w:t>
            </w:r>
          </w:p>
        </w:tc>
        <w:tc>
          <w:tcPr>
            <w:tcW w:w="1012" w:type="dxa"/>
            <w:vAlign w:val="center"/>
          </w:tcPr>
          <w:p w:rsidR="00633793" w:rsidRDefault="00750449">
            <w:pPr>
              <w:spacing w:after="80"/>
              <w:jc w:val="center"/>
              <w:textAlignment w:val="bottom"/>
              <w:rPr>
                <w:rFonts w:ascii="宋体" w:hAnsi="宋体" w:cs="宋体"/>
                <w:bCs/>
                <w:sz w:val="20"/>
                <w:szCs w:val="20"/>
              </w:rPr>
            </w:pPr>
            <w:r>
              <w:rPr>
                <w:rFonts w:ascii="宋体" w:hAnsi="宋体" w:cs="宋体" w:hint="eastAsia"/>
                <w:bCs/>
                <w:sz w:val="20"/>
                <w:szCs w:val="20"/>
              </w:rPr>
              <w:t>优质型</w:t>
            </w:r>
          </w:p>
        </w:tc>
        <w:tc>
          <w:tcPr>
            <w:tcW w:w="3378" w:type="dxa"/>
            <w:vAlign w:val="center"/>
          </w:tcPr>
          <w:p w:rsidR="00633793" w:rsidRDefault="00750449">
            <w:pPr>
              <w:spacing w:line="400" w:lineRule="exact"/>
              <w:jc w:val="center"/>
              <w:textAlignment w:val="bottom"/>
              <w:rPr>
                <w:rFonts w:ascii="宋体" w:hAnsi="宋体" w:cs="宋体"/>
                <w:sz w:val="20"/>
                <w:szCs w:val="20"/>
              </w:rPr>
            </w:pPr>
            <w:r>
              <w:rPr>
                <w:rFonts w:ascii="宋体" w:hAnsi="宋体" w:cs="宋体" w:hint="eastAsia"/>
                <w:sz w:val="20"/>
                <w:szCs w:val="20"/>
              </w:rPr>
              <w:t>米质达到部颁优质等级。</w:t>
            </w:r>
          </w:p>
        </w:tc>
        <w:tc>
          <w:tcPr>
            <w:tcW w:w="3641" w:type="dxa"/>
            <w:vAlign w:val="center"/>
          </w:tcPr>
          <w:p w:rsidR="00633793" w:rsidRDefault="00750449">
            <w:pPr>
              <w:spacing w:line="400" w:lineRule="exact"/>
              <w:jc w:val="center"/>
              <w:textAlignment w:val="bottom"/>
              <w:rPr>
                <w:rFonts w:ascii="宋体" w:hAnsi="宋体" w:cs="宋体"/>
                <w:sz w:val="20"/>
                <w:szCs w:val="20"/>
              </w:rPr>
            </w:pPr>
            <w:r>
              <w:rPr>
                <w:rFonts w:ascii="宋体" w:hAnsi="宋体" w:cs="宋体" w:hint="eastAsia"/>
                <w:sz w:val="20"/>
                <w:szCs w:val="20"/>
              </w:rPr>
              <w:t>米质达到部颁优质等级。</w:t>
            </w:r>
          </w:p>
        </w:tc>
      </w:tr>
      <w:tr w:rsidR="00633793">
        <w:trPr>
          <w:trHeight w:val="767"/>
          <w:jc w:val="center"/>
        </w:trPr>
        <w:tc>
          <w:tcPr>
            <w:tcW w:w="565" w:type="dxa"/>
            <w:vMerge/>
            <w:vAlign w:val="center"/>
          </w:tcPr>
          <w:p w:rsidR="00633793" w:rsidRDefault="00633793">
            <w:pPr>
              <w:jc w:val="center"/>
              <w:textAlignment w:val="bottom"/>
              <w:rPr>
                <w:rFonts w:ascii="宋体" w:hAnsi="宋体" w:cs="宋体"/>
                <w:bCs/>
                <w:sz w:val="20"/>
                <w:szCs w:val="20"/>
              </w:rPr>
            </w:pPr>
          </w:p>
        </w:tc>
        <w:tc>
          <w:tcPr>
            <w:tcW w:w="1012" w:type="dxa"/>
            <w:vAlign w:val="center"/>
          </w:tcPr>
          <w:p w:rsidR="00633793" w:rsidRDefault="00750449">
            <w:pPr>
              <w:jc w:val="center"/>
              <w:textAlignment w:val="bottom"/>
              <w:rPr>
                <w:rFonts w:ascii="宋体" w:hAnsi="宋体" w:cs="宋体"/>
                <w:bCs/>
                <w:sz w:val="20"/>
                <w:szCs w:val="20"/>
              </w:rPr>
            </w:pPr>
            <w:r>
              <w:rPr>
                <w:rFonts w:ascii="宋体" w:hAnsi="宋体" w:cs="宋体" w:hint="eastAsia"/>
                <w:bCs/>
                <w:sz w:val="20"/>
                <w:szCs w:val="20"/>
              </w:rPr>
              <w:t>抗性型</w:t>
            </w:r>
          </w:p>
        </w:tc>
        <w:tc>
          <w:tcPr>
            <w:tcW w:w="3378" w:type="dxa"/>
            <w:vAlign w:val="center"/>
          </w:tcPr>
          <w:p w:rsidR="00633793" w:rsidRDefault="00750449">
            <w:pPr>
              <w:spacing w:line="400" w:lineRule="exact"/>
              <w:jc w:val="center"/>
              <w:textAlignment w:val="bottom"/>
              <w:rPr>
                <w:rFonts w:ascii="宋体" w:hAnsi="宋体" w:cs="宋体"/>
                <w:sz w:val="20"/>
                <w:szCs w:val="20"/>
              </w:rPr>
            </w:pPr>
            <w:r>
              <w:rPr>
                <w:rFonts w:ascii="宋体" w:hAnsi="宋体" w:cs="宋体" w:hint="eastAsia"/>
                <w:sz w:val="20"/>
                <w:szCs w:val="20"/>
              </w:rPr>
              <w:t>区试年度抗某一种病虫害或逆境，其抗性为</w:t>
            </w:r>
            <w:r>
              <w:rPr>
                <w:rFonts w:ascii="宋体" w:hAnsi="宋体" w:cs="宋体" w:hint="eastAsia"/>
                <w:sz w:val="20"/>
                <w:szCs w:val="20"/>
              </w:rPr>
              <w:t>0</w:t>
            </w:r>
            <w:r>
              <w:rPr>
                <w:rFonts w:ascii="宋体" w:hAnsi="宋体" w:cs="宋体" w:hint="eastAsia"/>
                <w:sz w:val="20"/>
                <w:szCs w:val="20"/>
              </w:rPr>
              <w:t>～</w:t>
            </w:r>
            <w:r>
              <w:rPr>
                <w:rFonts w:ascii="宋体" w:hAnsi="宋体" w:cs="宋体" w:hint="eastAsia"/>
                <w:sz w:val="20"/>
                <w:szCs w:val="20"/>
              </w:rPr>
              <w:t>3</w:t>
            </w:r>
            <w:r>
              <w:rPr>
                <w:rFonts w:ascii="宋体" w:hAnsi="宋体" w:cs="宋体" w:hint="eastAsia"/>
                <w:sz w:val="20"/>
                <w:szCs w:val="20"/>
              </w:rPr>
              <w:t>级。</w:t>
            </w:r>
          </w:p>
        </w:tc>
        <w:tc>
          <w:tcPr>
            <w:tcW w:w="3641" w:type="dxa"/>
            <w:vAlign w:val="center"/>
          </w:tcPr>
          <w:p w:rsidR="00633793" w:rsidRDefault="00750449">
            <w:pPr>
              <w:spacing w:line="400" w:lineRule="exact"/>
              <w:jc w:val="center"/>
              <w:textAlignment w:val="bottom"/>
              <w:rPr>
                <w:rFonts w:ascii="宋体" w:hAnsi="宋体" w:cs="宋体"/>
                <w:sz w:val="20"/>
                <w:szCs w:val="20"/>
              </w:rPr>
            </w:pPr>
            <w:r>
              <w:rPr>
                <w:rFonts w:ascii="宋体" w:hAnsi="宋体" w:cs="宋体" w:hint="eastAsia"/>
                <w:sz w:val="20"/>
                <w:szCs w:val="20"/>
              </w:rPr>
              <w:t>区试年度抗某一种病虫害或逆境，其抗性为</w:t>
            </w:r>
            <w:r>
              <w:rPr>
                <w:rFonts w:ascii="宋体" w:hAnsi="宋体" w:cs="宋体" w:hint="eastAsia"/>
                <w:sz w:val="20"/>
                <w:szCs w:val="20"/>
              </w:rPr>
              <w:t>0</w:t>
            </w:r>
            <w:r>
              <w:rPr>
                <w:rFonts w:ascii="宋体" w:hAnsi="宋体" w:cs="宋体" w:hint="eastAsia"/>
                <w:sz w:val="20"/>
                <w:szCs w:val="20"/>
              </w:rPr>
              <w:t>～</w:t>
            </w:r>
            <w:r>
              <w:rPr>
                <w:rFonts w:ascii="宋体" w:hAnsi="宋体" w:cs="宋体" w:hint="eastAsia"/>
                <w:sz w:val="20"/>
                <w:szCs w:val="20"/>
              </w:rPr>
              <w:t>3</w:t>
            </w:r>
            <w:r>
              <w:rPr>
                <w:rFonts w:ascii="宋体" w:hAnsi="宋体" w:cs="宋体" w:hint="eastAsia"/>
                <w:sz w:val="20"/>
                <w:szCs w:val="20"/>
              </w:rPr>
              <w:t>级。</w:t>
            </w:r>
          </w:p>
        </w:tc>
      </w:tr>
      <w:tr w:rsidR="00633793">
        <w:trPr>
          <w:trHeight w:val="896"/>
          <w:jc w:val="center"/>
        </w:trPr>
        <w:tc>
          <w:tcPr>
            <w:tcW w:w="565" w:type="dxa"/>
            <w:vMerge/>
            <w:vAlign w:val="center"/>
          </w:tcPr>
          <w:p w:rsidR="00633793" w:rsidRDefault="00633793">
            <w:pPr>
              <w:jc w:val="center"/>
              <w:textAlignment w:val="bottom"/>
              <w:rPr>
                <w:rFonts w:ascii="宋体" w:hAnsi="宋体" w:cs="宋体"/>
                <w:bCs/>
                <w:sz w:val="20"/>
                <w:szCs w:val="20"/>
              </w:rPr>
            </w:pPr>
          </w:p>
        </w:tc>
        <w:tc>
          <w:tcPr>
            <w:tcW w:w="1012" w:type="dxa"/>
            <w:vAlign w:val="center"/>
          </w:tcPr>
          <w:p w:rsidR="00633793" w:rsidRDefault="00750449">
            <w:pPr>
              <w:jc w:val="center"/>
              <w:textAlignment w:val="bottom"/>
              <w:rPr>
                <w:rFonts w:asciiTheme="minorEastAsia" w:eastAsiaTheme="minorEastAsia" w:hAnsiTheme="minorEastAsia" w:cstheme="minorEastAsia"/>
                <w:bCs/>
                <w:sz w:val="20"/>
                <w:szCs w:val="20"/>
              </w:rPr>
            </w:pPr>
            <w:r>
              <w:rPr>
                <w:rFonts w:asciiTheme="minorEastAsia" w:eastAsiaTheme="minorEastAsia" w:hAnsiTheme="minorEastAsia" w:cstheme="minorEastAsia" w:hint="eastAsia"/>
                <w:bCs/>
                <w:sz w:val="20"/>
                <w:szCs w:val="20"/>
              </w:rPr>
              <w:t>直播型</w:t>
            </w:r>
          </w:p>
        </w:tc>
        <w:tc>
          <w:tcPr>
            <w:tcW w:w="3378" w:type="dxa"/>
            <w:vAlign w:val="center"/>
          </w:tcPr>
          <w:p w:rsidR="00633793" w:rsidRDefault="00750449">
            <w:pPr>
              <w:spacing w:line="400" w:lineRule="exact"/>
              <w:jc w:val="center"/>
              <w:textAlignment w:val="bottom"/>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抗倒伏程度≤</w:t>
            </w:r>
            <w:r>
              <w:rPr>
                <w:rFonts w:asciiTheme="minorEastAsia" w:eastAsiaTheme="minorEastAsia" w:hAnsiTheme="minorEastAsia" w:cstheme="minorEastAsia" w:hint="eastAsia"/>
                <w:sz w:val="20"/>
                <w:szCs w:val="20"/>
              </w:rPr>
              <w:t>3</w:t>
            </w:r>
            <w:r>
              <w:rPr>
                <w:rFonts w:asciiTheme="minorEastAsia" w:eastAsiaTheme="minorEastAsia" w:hAnsiTheme="minorEastAsia" w:cstheme="minorEastAsia" w:hint="eastAsia"/>
                <w:sz w:val="20"/>
                <w:szCs w:val="20"/>
              </w:rPr>
              <w:t>级；麦（油）后直播水稻品种，生育期≤</w:t>
            </w:r>
            <w:r>
              <w:rPr>
                <w:rFonts w:asciiTheme="minorEastAsia" w:eastAsiaTheme="minorEastAsia" w:hAnsiTheme="minorEastAsia" w:cstheme="minorEastAsia" w:hint="eastAsia"/>
                <w:sz w:val="20"/>
                <w:szCs w:val="20"/>
              </w:rPr>
              <w:t>120</w:t>
            </w:r>
            <w:r>
              <w:rPr>
                <w:rFonts w:asciiTheme="minorEastAsia" w:eastAsiaTheme="minorEastAsia" w:hAnsiTheme="minorEastAsia" w:cstheme="minorEastAsia" w:hint="eastAsia"/>
                <w:sz w:val="20"/>
                <w:szCs w:val="20"/>
              </w:rPr>
              <w:t>天。</w:t>
            </w:r>
          </w:p>
        </w:tc>
        <w:tc>
          <w:tcPr>
            <w:tcW w:w="3641" w:type="dxa"/>
            <w:vAlign w:val="center"/>
          </w:tcPr>
          <w:p w:rsidR="00633793" w:rsidRDefault="00750449">
            <w:pPr>
              <w:spacing w:line="400" w:lineRule="exact"/>
              <w:jc w:val="center"/>
              <w:textAlignment w:val="bottom"/>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抗倒伏程度≤</w:t>
            </w:r>
            <w:r>
              <w:rPr>
                <w:rFonts w:asciiTheme="minorEastAsia" w:eastAsiaTheme="minorEastAsia" w:hAnsiTheme="minorEastAsia" w:cstheme="minorEastAsia" w:hint="eastAsia"/>
                <w:sz w:val="20"/>
                <w:szCs w:val="20"/>
              </w:rPr>
              <w:t>3</w:t>
            </w:r>
            <w:r>
              <w:rPr>
                <w:rFonts w:asciiTheme="minorEastAsia" w:eastAsiaTheme="minorEastAsia" w:hAnsiTheme="minorEastAsia" w:cstheme="minorEastAsia" w:hint="eastAsia"/>
                <w:sz w:val="20"/>
                <w:szCs w:val="20"/>
              </w:rPr>
              <w:t>级；麦（油）后直播水稻品种，生育期≤</w:t>
            </w:r>
            <w:r>
              <w:rPr>
                <w:rFonts w:asciiTheme="minorEastAsia" w:eastAsiaTheme="minorEastAsia" w:hAnsiTheme="minorEastAsia" w:cstheme="minorEastAsia" w:hint="eastAsia"/>
                <w:sz w:val="20"/>
                <w:szCs w:val="20"/>
              </w:rPr>
              <w:t>120</w:t>
            </w:r>
            <w:r>
              <w:rPr>
                <w:rFonts w:asciiTheme="minorEastAsia" w:eastAsiaTheme="minorEastAsia" w:hAnsiTheme="minorEastAsia" w:cstheme="minorEastAsia" w:hint="eastAsia"/>
                <w:sz w:val="20"/>
                <w:szCs w:val="20"/>
              </w:rPr>
              <w:t>天。</w:t>
            </w:r>
          </w:p>
        </w:tc>
      </w:tr>
      <w:tr w:rsidR="00633793">
        <w:trPr>
          <w:trHeight w:val="90"/>
          <w:jc w:val="center"/>
        </w:trPr>
        <w:tc>
          <w:tcPr>
            <w:tcW w:w="565" w:type="dxa"/>
            <w:vMerge w:val="restart"/>
            <w:vAlign w:val="center"/>
          </w:tcPr>
          <w:p w:rsidR="00633793" w:rsidRDefault="00750449">
            <w:pPr>
              <w:jc w:val="center"/>
              <w:textAlignment w:val="bottom"/>
              <w:rPr>
                <w:rFonts w:ascii="宋体" w:hAnsi="宋体" w:cs="宋体"/>
                <w:bCs/>
                <w:sz w:val="20"/>
                <w:szCs w:val="20"/>
              </w:rPr>
            </w:pPr>
            <w:r>
              <w:rPr>
                <w:rFonts w:ascii="宋体" w:hAnsi="宋体" w:cs="宋体" w:hint="eastAsia"/>
                <w:bCs/>
                <w:sz w:val="20"/>
                <w:szCs w:val="20"/>
              </w:rPr>
              <w:t>特殊类型品种</w:t>
            </w:r>
          </w:p>
        </w:tc>
        <w:tc>
          <w:tcPr>
            <w:tcW w:w="1012" w:type="dxa"/>
            <w:vAlign w:val="center"/>
          </w:tcPr>
          <w:p w:rsidR="00633793" w:rsidRDefault="00750449">
            <w:pPr>
              <w:jc w:val="center"/>
              <w:textAlignment w:val="bottom"/>
              <w:rPr>
                <w:rFonts w:asciiTheme="minorEastAsia" w:eastAsiaTheme="minorEastAsia" w:hAnsiTheme="minorEastAsia" w:cstheme="minorEastAsia"/>
                <w:bCs/>
                <w:sz w:val="20"/>
                <w:szCs w:val="20"/>
              </w:rPr>
            </w:pPr>
            <w:r>
              <w:rPr>
                <w:rFonts w:asciiTheme="minorEastAsia" w:eastAsiaTheme="minorEastAsia" w:hAnsiTheme="minorEastAsia" w:cstheme="minorEastAsia" w:hint="eastAsia"/>
                <w:bCs/>
                <w:sz w:val="20"/>
                <w:szCs w:val="20"/>
              </w:rPr>
              <w:t>糯稻</w:t>
            </w:r>
          </w:p>
        </w:tc>
        <w:tc>
          <w:tcPr>
            <w:tcW w:w="3378" w:type="dxa"/>
            <w:vAlign w:val="center"/>
          </w:tcPr>
          <w:p w:rsidR="00633793" w:rsidRDefault="00750449">
            <w:pPr>
              <w:spacing w:line="400" w:lineRule="exact"/>
              <w:jc w:val="center"/>
              <w:textAlignment w:val="bottom"/>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支链淀粉含量≥</w:t>
            </w:r>
            <w:r>
              <w:rPr>
                <w:rFonts w:asciiTheme="minorEastAsia" w:eastAsiaTheme="minorEastAsia" w:hAnsiTheme="minorEastAsia" w:cstheme="minorEastAsia" w:hint="eastAsia"/>
                <w:sz w:val="20"/>
                <w:szCs w:val="20"/>
              </w:rPr>
              <w:t>98%</w:t>
            </w:r>
          </w:p>
        </w:tc>
        <w:tc>
          <w:tcPr>
            <w:tcW w:w="3641" w:type="dxa"/>
            <w:vAlign w:val="center"/>
          </w:tcPr>
          <w:p w:rsidR="00633793" w:rsidRDefault="00750449">
            <w:pPr>
              <w:spacing w:line="400" w:lineRule="exact"/>
              <w:jc w:val="center"/>
              <w:textAlignment w:val="bottom"/>
              <w:rPr>
                <w:rFonts w:asciiTheme="minorEastAsia" w:eastAsiaTheme="minorEastAsia" w:hAnsiTheme="minorEastAsia" w:cstheme="minorEastAsia"/>
                <w:sz w:val="20"/>
                <w:szCs w:val="20"/>
              </w:rPr>
            </w:pPr>
            <w:r>
              <w:rPr>
                <w:rStyle w:val="font51"/>
                <w:rFonts w:asciiTheme="minorEastAsia" w:eastAsiaTheme="minorEastAsia" w:hAnsiTheme="minorEastAsia" w:cstheme="minorEastAsia"/>
                <w:b/>
                <w:bCs/>
                <w:lang/>
              </w:rPr>
              <w:t>直链淀粉含量≤</w:t>
            </w:r>
            <w:r>
              <w:rPr>
                <w:rStyle w:val="font51"/>
                <w:rFonts w:asciiTheme="minorEastAsia" w:eastAsiaTheme="minorEastAsia" w:hAnsiTheme="minorEastAsia" w:cstheme="minorEastAsia"/>
                <w:b/>
                <w:bCs/>
                <w:lang/>
              </w:rPr>
              <w:t>2.0%</w:t>
            </w:r>
          </w:p>
        </w:tc>
      </w:tr>
      <w:tr w:rsidR="00633793">
        <w:trPr>
          <w:trHeight w:val="713"/>
          <w:jc w:val="center"/>
        </w:trPr>
        <w:tc>
          <w:tcPr>
            <w:tcW w:w="565" w:type="dxa"/>
            <w:vMerge/>
            <w:vAlign w:val="center"/>
          </w:tcPr>
          <w:p w:rsidR="00633793" w:rsidRDefault="00633793">
            <w:pPr>
              <w:jc w:val="center"/>
              <w:textAlignment w:val="bottom"/>
              <w:rPr>
                <w:rFonts w:ascii="宋体" w:hAnsi="宋体" w:cs="宋体"/>
                <w:bCs/>
                <w:sz w:val="20"/>
                <w:szCs w:val="20"/>
              </w:rPr>
            </w:pPr>
          </w:p>
        </w:tc>
        <w:tc>
          <w:tcPr>
            <w:tcW w:w="1012" w:type="dxa"/>
            <w:vAlign w:val="center"/>
          </w:tcPr>
          <w:p w:rsidR="00633793" w:rsidRDefault="00750449">
            <w:pPr>
              <w:jc w:val="center"/>
              <w:textAlignment w:val="bottom"/>
              <w:rPr>
                <w:rFonts w:asciiTheme="minorEastAsia" w:eastAsiaTheme="minorEastAsia" w:hAnsiTheme="minorEastAsia" w:cstheme="minorEastAsia"/>
                <w:bCs/>
                <w:sz w:val="20"/>
                <w:szCs w:val="20"/>
              </w:rPr>
            </w:pPr>
            <w:r>
              <w:rPr>
                <w:rFonts w:asciiTheme="minorEastAsia" w:eastAsiaTheme="minorEastAsia" w:hAnsiTheme="minorEastAsia" w:cstheme="minorEastAsia" w:hint="eastAsia"/>
                <w:bCs/>
                <w:sz w:val="20"/>
                <w:szCs w:val="20"/>
              </w:rPr>
              <w:t>彩色</w:t>
            </w:r>
            <w:r>
              <w:rPr>
                <w:rFonts w:asciiTheme="minorEastAsia" w:eastAsiaTheme="minorEastAsia" w:hAnsiTheme="minorEastAsia" w:cstheme="minorEastAsia" w:hint="eastAsia"/>
                <w:sz w:val="20"/>
                <w:szCs w:val="20"/>
              </w:rPr>
              <w:t>米</w:t>
            </w:r>
            <w:r>
              <w:rPr>
                <w:rFonts w:asciiTheme="minorEastAsia" w:eastAsiaTheme="minorEastAsia" w:hAnsiTheme="minorEastAsia" w:cstheme="minorEastAsia" w:hint="eastAsia"/>
                <w:bCs/>
                <w:sz w:val="20"/>
                <w:szCs w:val="20"/>
              </w:rPr>
              <w:t>稻</w:t>
            </w:r>
          </w:p>
        </w:tc>
        <w:tc>
          <w:tcPr>
            <w:tcW w:w="3378" w:type="dxa"/>
            <w:vAlign w:val="center"/>
          </w:tcPr>
          <w:p w:rsidR="00633793" w:rsidRDefault="00750449">
            <w:pPr>
              <w:spacing w:line="400" w:lineRule="exact"/>
              <w:jc w:val="center"/>
              <w:textAlignment w:val="bottom"/>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糙米颜色为白色和浅棕色以外的其他品种。</w:t>
            </w:r>
          </w:p>
        </w:tc>
        <w:tc>
          <w:tcPr>
            <w:tcW w:w="3641" w:type="dxa"/>
            <w:vAlign w:val="center"/>
          </w:tcPr>
          <w:p w:rsidR="00633793" w:rsidRDefault="00750449">
            <w:pPr>
              <w:spacing w:line="400" w:lineRule="exact"/>
              <w:jc w:val="center"/>
              <w:textAlignment w:val="bottom"/>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糙米颜色为白色和浅棕色以外的其他品种。</w:t>
            </w:r>
          </w:p>
        </w:tc>
      </w:tr>
      <w:tr w:rsidR="00633793">
        <w:trPr>
          <w:trHeight w:val="1026"/>
          <w:jc w:val="center"/>
        </w:trPr>
        <w:tc>
          <w:tcPr>
            <w:tcW w:w="565" w:type="dxa"/>
            <w:vMerge/>
            <w:vAlign w:val="center"/>
          </w:tcPr>
          <w:p w:rsidR="00633793" w:rsidRDefault="00633793">
            <w:pPr>
              <w:jc w:val="center"/>
              <w:textAlignment w:val="bottom"/>
              <w:rPr>
                <w:rFonts w:ascii="宋体" w:hAnsi="宋体" w:cs="宋体"/>
                <w:bCs/>
                <w:sz w:val="20"/>
                <w:szCs w:val="20"/>
              </w:rPr>
            </w:pPr>
          </w:p>
        </w:tc>
        <w:tc>
          <w:tcPr>
            <w:tcW w:w="1012" w:type="dxa"/>
            <w:vAlign w:val="center"/>
          </w:tcPr>
          <w:p w:rsidR="00633793" w:rsidRDefault="00750449">
            <w:pPr>
              <w:jc w:val="center"/>
              <w:textAlignment w:val="bottom"/>
              <w:rPr>
                <w:rFonts w:asciiTheme="minorEastAsia" w:eastAsiaTheme="minorEastAsia" w:hAnsiTheme="minorEastAsia" w:cstheme="minorEastAsia"/>
                <w:bCs/>
                <w:sz w:val="20"/>
                <w:szCs w:val="20"/>
              </w:rPr>
            </w:pPr>
            <w:r>
              <w:rPr>
                <w:rFonts w:asciiTheme="minorEastAsia" w:eastAsiaTheme="minorEastAsia" w:hAnsiTheme="minorEastAsia" w:cstheme="minorEastAsia" w:hint="eastAsia"/>
                <w:bCs/>
                <w:sz w:val="20"/>
                <w:szCs w:val="20"/>
              </w:rPr>
              <w:t>镉低积</w:t>
            </w:r>
          </w:p>
          <w:p w:rsidR="00633793" w:rsidRDefault="00750449">
            <w:pPr>
              <w:jc w:val="center"/>
              <w:textAlignment w:val="bottom"/>
              <w:rPr>
                <w:rFonts w:asciiTheme="minorEastAsia" w:eastAsiaTheme="minorEastAsia" w:hAnsiTheme="minorEastAsia" w:cstheme="minorEastAsia"/>
                <w:bCs/>
                <w:sz w:val="20"/>
                <w:szCs w:val="20"/>
              </w:rPr>
            </w:pPr>
            <w:r>
              <w:rPr>
                <w:rFonts w:asciiTheme="minorEastAsia" w:eastAsiaTheme="minorEastAsia" w:hAnsiTheme="minorEastAsia" w:cstheme="minorEastAsia" w:hint="eastAsia"/>
                <w:bCs/>
                <w:sz w:val="20"/>
                <w:szCs w:val="20"/>
              </w:rPr>
              <w:t>累稻</w:t>
            </w:r>
          </w:p>
        </w:tc>
        <w:tc>
          <w:tcPr>
            <w:tcW w:w="3378" w:type="dxa"/>
            <w:vAlign w:val="center"/>
          </w:tcPr>
          <w:p w:rsidR="00633793" w:rsidRDefault="00750449">
            <w:pPr>
              <w:spacing w:line="400" w:lineRule="exact"/>
              <w:jc w:val="center"/>
              <w:textAlignment w:val="bottom"/>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在特定土壤条件下，年度米质达到国家食用安全标准。</w:t>
            </w:r>
          </w:p>
        </w:tc>
        <w:tc>
          <w:tcPr>
            <w:tcW w:w="3641" w:type="dxa"/>
            <w:vAlign w:val="center"/>
          </w:tcPr>
          <w:p w:rsidR="00633793" w:rsidRDefault="00750449">
            <w:pPr>
              <w:spacing w:line="400" w:lineRule="exact"/>
              <w:jc w:val="center"/>
              <w:textAlignment w:val="bottom"/>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在特定土壤条件下，年度米质达到国家食用安全标准。</w:t>
            </w:r>
          </w:p>
        </w:tc>
      </w:tr>
      <w:tr w:rsidR="00633793">
        <w:trPr>
          <w:trHeight w:val="772"/>
          <w:jc w:val="center"/>
        </w:trPr>
        <w:tc>
          <w:tcPr>
            <w:tcW w:w="565" w:type="dxa"/>
            <w:vMerge/>
            <w:vAlign w:val="center"/>
          </w:tcPr>
          <w:p w:rsidR="00633793" w:rsidRDefault="00633793">
            <w:pPr>
              <w:jc w:val="center"/>
              <w:textAlignment w:val="bottom"/>
              <w:rPr>
                <w:rFonts w:ascii="宋体" w:hAnsi="宋体" w:cs="宋体"/>
                <w:bCs/>
                <w:sz w:val="20"/>
                <w:szCs w:val="20"/>
              </w:rPr>
            </w:pPr>
          </w:p>
        </w:tc>
        <w:tc>
          <w:tcPr>
            <w:tcW w:w="1012" w:type="dxa"/>
            <w:vAlign w:val="center"/>
          </w:tcPr>
          <w:p w:rsidR="00633793" w:rsidRDefault="00750449">
            <w:pPr>
              <w:jc w:val="center"/>
              <w:textAlignment w:val="bottom"/>
              <w:rPr>
                <w:rFonts w:asciiTheme="minorEastAsia" w:eastAsiaTheme="minorEastAsia" w:hAnsiTheme="minorEastAsia" w:cstheme="minorEastAsia"/>
                <w:color w:val="FF0000"/>
                <w:sz w:val="20"/>
                <w:szCs w:val="20"/>
              </w:rPr>
            </w:pPr>
            <w:r>
              <w:rPr>
                <w:rFonts w:asciiTheme="minorEastAsia" w:eastAsiaTheme="minorEastAsia" w:hAnsiTheme="minorEastAsia" w:cstheme="minorEastAsia" w:hint="eastAsia"/>
                <w:bCs/>
                <w:color w:val="FF0000"/>
                <w:sz w:val="20"/>
                <w:szCs w:val="20"/>
              </w:rPr>
              <w:t>酿酒稻</w:t>
            </w:r>
          </w:p>
        </w:tc>
        <w:tc>
          <w:tcPr>
            <w:tcW w:w="3378" w:type="dxa"/>
            <w:vAlign w:val="center"/>
          </w:tcPr>
          <w:p w:rsidR="00633793" w:rsidRDefault="00633793">
            <w:pPr>
              <w:spacing w:line="400" w:lineRule="exact"/>
              <w:jc w:val="center"/>
              <w:textAlignment w:val="bottom"/>
              <w:rPr>
                <w:rFonts w:asciiTheme="minorEastAsia" w:eastAsiaTheme="minorEastAsia" w:hAnsiTheme="minorEastAsia" w:cstheme="minorEastAsia"/>
                <w:sz w:val="20"/>
                <w:szCs w:val="20"/>
              </w:rPr>
            </w:pPr>
          </w:p>
        </w:tc>
        <w:tc>
          <w:tcPr>
            <w:tcW w:w="3641" w:type="dxa"/>
            <w:vAlign w:val="center"/>
          </w:tcPr>
          <w:p w:rsidR="00633793" w:rsidRDefault="00750449">
            <w:pPr>
              <w:spacing w:line="400" w:lineRule="exact"/>
              <w:jc w:val="center"/>
              <w:textAlignment w:val="bottom"/>
              <w:rPr>
                <w:rFonts w:asciiTheme="minorEastAsia" w:eastAsiaTheme="minorEastAsia" w:hAnsiTheme="minorEastAsia" w:cstheme="minorEastAsia"/>
                <w:b/>
                <w:bCs/>
                <w:color w:val="FF0000"/>
                <w:sz w:val="20"/>
                <w:szCs w:val="20"/>
              </w:rPr>
            </w:pPr>
            <w:r>
              <w:rPr>
                <w:rFonts w:asciiTheme="minorEastAsia" w:eastAsiaTheme="minorEastAsia" w:hAnsiTheme="minorEastAsia" w:cstheme="minorEastAsia" w:hint="eastAsia"/>
                <w:b/>
                <w:bCs/>
                <w:color w:val="FF0000"/>
                <w:sz w:val="20"/>
                <w:szCs w:val="20"/>
              </w:rPr>
              <w:t>品质指标达到以下标准：长宽比≦</w:t>
            </w:r>
            <w:r>
              <w:rPr>
                <w:rFonts w:asciiTheme="minorEastAsia" w:eastAsiaTheme="minorEastAsia" w:hAnsiTheme="minorEastAsia" w:cstheme="minorEastAsia" w:hint="eastAsia"/>
                <w:b/>
                <w:bCs/>
                <w:color w:val="FF0000"/>
                <w:sz w:val="20"/>
                <w:szCs w:val="20"/>
              </w:rPr>
              <w:t>2.7</w:t>
            </w:r>
            <w:r>
              <w:rPr>
                <w:rFonts w:asciiTheme="minorEastAsia" w:eastAsiaTheme="minorEastAsia" w:hAnsiTheme="minorEastAsia" w:cstheme="minorEastAsia" w:hint="eastAsia"/>
                <w:b/>
                <w:bCs/>
                <w:color w:val="FF0000"/>
                <w:sz w:val="20"/>
                <w:szCs w:val="20"/>
              </w:rPr>
              <w:t>、垩白粒率</w:t>
            </w:r>
            <w:r>
              <w:rPr>
                <w:rFonts w:asciiTheme="minorEastAsia" w:eastAsiaTheme="minorEastAsia" w:hAnsiTheme="minorEastAsia" w:cstheme="minorEastAsia" w:hint="eastAsia"/>
                <w:b/>
                <w:bCs/>
                <w:color w:val="FF0000"/>
                <w:kern w:val="0"/>
                <w:sz w:val="20"/>
                <w:szCs w:val="20"/>
                <w:lang/>
              </w:rPr>
              <w:t>≧</w:t>
            </w:r>
            <w:r>
              <w:rPr>
                <w:rFonts w:asciiTheme="minorEastAsia" w:eastAsiaTheme="minorEastAsia" w:hAnsiTheme="minorEastAsia" w:cstheme="minorEastAsia" w:hint="eastAsia"/>
                <w:b/>
                <w:bCs/>
                <w:color w:val="FF0000"/>
                <w:kern w:val="0"/>
                <w:sz w:val="20"/>
                <w:szCs w:val="20"/>
                <w:lang/>
              </w:rPr>
              <w:t>60.0</w:t>
            </w:r>
            <w:r>
              <w:rPr>
                <w:rFonts w:asciiTheme="minorEastAsia" w:eastAsiaTheme="minorEastAsia" w:hAnsiTheme="minorEastAsia" w:cstheme="minorEastAsia" w:hint="eastAsia"/>
                <w:b/>
                <w:bCs/>
                <w:color w:val="FF0000"/>
                <w:kern w:val="0"/>
                <w:sz w:val="20"/>
                <w:szCs w:val="20"/>
                <w:lang/>
              </w:rPr>
              <w:t>%</w:t>
            </w:r>
            <w:r>
              <w:rPr>
                <w:rFonts w:asciiTheme="minorEastAsia" w:eastAsiaTheme="minorEastAsia" w:hAnsiTheme="minorEastAsia" w:cstheme="minorEastAsia" w:hint="eastAsia"/>
                <w:b/>
                <w:bCs/>
                <w:color w:val="FF0000"/>
                <w:kern w:val="0"/>
                <w:sz w:val="20"/>
                <w:szCs w:val="20"/>
                <w:lang/>
              </w:rPr>
              <w:t>、垩白度</w:t>
            </w:r>
            <w:r>
              <w:rPr>
                <w:rFonts w:asciiTheme="minorEastAsia" w:eastAsiaTheme="minorEastAsia" w:hAnsiTheme="minorEastAsia" w:cstheme="minorEastAsia" w:hint="eastAsia"/>
                <w:b/>
                <w:bCs/>
                <w:color w:val="FF0000"/>
                <w:kern w:val="0"/>
                <w:sz w:val="20"/>
                <w:szCs w:val="20"/>
                <w:lang/>
              </w:rPr>
              <w:t>≧</w:t>
            </w:r>
            <w:r>
              <w:rPr>
                <w:rFonts w:asciiTheme="minorEastAsia" w:eastAsiaTheme="minorEastAsia" w:hAnsiTheme="minorEastAsia" w:cstheme="minorEastAsia" w:hint="eastAsia"/>
                <w:b/>
                <w:bCs/>
                <w:color w:val="FF0000"/>
                <w:kern w:val="0"/>
                <w:sz w:val="20"/>
                <w:szCs w:val="20"/>
                <w:lang/>
              </w:rPr>
              <w:t>8.0</w:t>
            </w:r>
            <w:r>
              <w:rPr>
                <w:rFonts w:asciiTheme="minorEastAsia" w:eastAsiaTheme="minorEastAsia" w:hAnsiTheme="minorEastAsia" w:cstheme="minorEastAsia" w:hint="eastAsia"/>
                <w:b/>
                <w:bCs/>
                <w:color w:val="FF0000"/>
                <w:kern w:val="0"/>
                <w:sz w:val="20"/>
                <w:szCs w:val="20"/>
                <w:lang/>
              </w:rPr>
              <w:t>%</w:t>
            </w:r>
            <w:r>
              <w:rPr>
                <w:rFonts w:asciiTheme="minorEastAsia" w:eastAsiaTheme="minorEastAsia" w:hAnsiTheme="minorEastAsia" w:cstheme="minorEastAsia" w:hint="eastAsia"/>
                <w:b/>
                <w:bCs/>
                <w:color w:val="FF0000"/>
                <w:kern w:val="0"/>
                <w:sz w:val="20"/>
                <w:szCs w:val="20"/>
                <w:lang/>
              </w:rPr>
              <w:t>、总淀粉含量（干基）</w:t>
            </w:r>
            <w:r>
              <w:rPr>
                <w:rFonts w:asciiTheme="minorEastAsia" w:eastAsiaTheme="minorEastAsia" w:hAnsiTheme="minorEastAsia" w:cstheme="minorEastAsia" w:hint="eastAsia"/>
                <w:b/>
                <w:bCs/>
                <w:color w:val="FF0000"/>
                <w:kern w:val="0"/>
                <w:sz w:val="20"/>
                <w:szCs w:val="20"/>
                <w:lang/>
              </w:rPr>
              <w:t>≧</w:t>
            </w:r>
            <w:r>
              <w:rPr>
                <w:rFonts w:asciiTheme="minorEastAsia" w:eastAsiaTheme="minorEastAsia" w:hAnsiTheme="minorEastAsia" w:cstheme="minorEastAsia" w:hint="eastAsia"/>
                <w:b/>
                <w:bCs/>
                <w:color w:val="FF0000"/>
                <w:kern w:val="0"/>
                <w:sz w:val="20"/>
                <w:szCs w:val="20"/>
                <w:lang/>
              </w:rPr>
              <w:t>80.0</w:t>
            </w:r>
            <w:r>
              <w:rPr>
                <w:rFonts w:asciiTheme="minorEastAsia" w:eastAsiaTheme="minorEastAsia" w:hAnsiTheme="minorEastAsia" w:cstheme="minorEastAsia" w:hint="eastAsia"/>
                <w:b/>
                <w:bCs/>
                <w:color w:val="FF0000"/>
                <w:kern w:val="0"/>
                <w:sz w:val="20"/>
                <w:szCs w:val="20"/>
                <w:lang/>
              </w:rPr>
              <w:t>%</w:t>
            </w:r>
            <w:r>
              <w:rPr>
                <w:rFonts w:asciiTheme="minorEastAsia" w:eastAsiaTheme="minorEastAsia" w:hAnsiTheme="minorEastAsia" w:cstheme="minorEastAsia" w:hint="eastAsia"/>
                <w:b/>
                <w:bCs/>
                <w:color w:val="FF0000"/>
                <w:kern w:val="0"/>
                <w:sz w:val="20"/>
                <w:szCs w:val="20"/>
                <w:lang/>
              </w:rPr>
              <w:t>、出糙率</w:t>
            </w:r>
            <w:r>
              <w:rPr>
                <w:rFonts w:asciiTheme="minorEastAsia" w:eastAsiaTheme="minorEastAsia" w:hAnsiTheme="minorEastAsia" w:cstheme="minorEastAsia" w:hint="eastAsia"/>
                <w:b/>
                <w:bCs/>
                <w:color w:val="FF0000"/>
                <w:kern w:val="0"/>
                <w:sz w:val="20"/>
                <w:szCs w:val="20"/>
                <w:lang/>
              </w:rPr>
              <w:t>≧</w:t>
            </w:r>
            <w:r>
              <w:rPr>
                <w:rFonts w:asciiTheme="minorEastAsia" w:eastAsiaTheme="minorEastAsia" w:hAnsiTheme="minorEastAsia" w:cstheme="minorEastAsia" w:hint="eastAsia"/>
                <w:b/>
                <w:bCs/>
                <w:color w:val="FF0000"/>
                <w:kern w:val="0"/>
                <w:sz w:val="20"/>
                <w:szCs w:val="20"/>
                <w:lang/>
              </w:rPr>
              <w:t>77.0</w:t>
            </w:r>
            <w:r>
              <w:rPr>
                <w:rFonts w:asciiTheme="minorEastAsia" w:eastAsiaTheme="minorEastAsia" w:hAnsiTheme="minorEastAsia" w:cstheme="minorEastAsia" w:hint="eastAsia"/>
                <w:b/>
                <w:bCs/>
                <w:color w:val="FF0000"/>
                <w:kern w:val="0"/>
                <w:sz w:val="20"/>
                <w:szCs w:val="20"/>
                <w:lang/>
              </w:rPr>
              <w:t>%</w:t>
            </w:r>
            <w:r>
              <w:rPr>
                <w:rFonts w:asciiTheme="minorEastAsia" w:eastAsiaTheme="minorEastAsia" w:hAnsiTheme="minorEastAsia" w:cstheme="minorEastAsia" w:hint="eastAsia"/>
                <w:b/>
                <w:bCs/>
                <w:color w:val="FF0000"/>
                <w:kern w:val="0"/>
                <w:sz w:val="20"/>
                <w:szCs w:val="20"/>
                <w:lang/>
              </w:rPr>
              <w:t>。</w:t>
            </w:r>
          </w:p>
        </w:tc>
      </w:tr>
      <w:tr w:rsidR="00633793">
        <w:trPr>
          <w:trHeight w:val="772"/>
          <w:jc w:val="center"/>
        </w:trPr>
        <w:tc>
          <w:tcPr>
            <w:tcW w:w="565" w:type="dxa"/>
            <w:vMerge/>
            <w:vAlign w:val="center"/>
          </w:tcPr>
          <w:p w:rsidR="00633793" w:rsidRDefault="00633793">
            <w:pPr>
              <w:jc w:val="center"/>
              <w:textAlignment w:val="bottom"/>
              <w:rPr>
                <w:rFonts w:ascii="宋体" w:hAnsi="宋体" w:cs="宋体"/>
                <w:bCs/>
                <w:sz w:val="20"/>
                <w:szCs w:val="20"/>
              </w:rPr>
            </w:pPr>
          </w:p>
        </w:tc>
        <w:tc>
          <w:tcPr>
            <w:tcW w:w="1012" w:type="dxa"/>
            <w:vAlign w:val="center"/>
          </w:tcPr>
          <w:p w:rsidR="00633793" w:rsidRDefault="00750449">
            <w:pPr>
              <w:jc w:val="center"/>
              <w:textAlignment w:val="bottom"/>
              <w:rPr>
                <w:rFonts w:asciiTheme="minorEastAsia" w:eastAsiaTheme="minorEastAsia" w:hAnsiTheme="minorEastAsia" w:cstheme="minorEastAsia"/>
                <w:bCs/>
                <w:color w:val="FF0000"/>
                <w:sz w:val="20"/>
                <w:szCs w:val="20"/>
              </w:rPr>
            </w:pPr>
            <w:r>
              <w:rPr>
                <w:rFonts w:asciiTheme="minorEastAsia" w:eastAsiaTheme="minorEastAsia" w:hAnsiTheme="minorEastAsia" w:cstheme="minorEastAsia" w:hint="eastAsia"/>
                <w:color w:val="FF0000"/>
                <w:sz w:val="20"/>
                <w:szCs w:val="20"/>
              </w:rPr>
              <w:t>节水抗旱稻</w:t>
            </w:r>
          </w:p>
        </w:tc>
        <w:tc>
          <w:tcPr>
            <w:tcW w:w="3378" w:type="dxa"/>
            <w:vAlign w:val="center"/>
          </w:tcPr>
          <w:p w:rsidR="00633793" w:rsidRDefault="00633793">
            <w:pPr>
              <w:spacing w:line="400" w:lineRule="exact"/>
              <w:jc w:val="center"/>
              <w:textAlignment w:val="bottom"/>
              <w:rPr>
                <w:rFonts w:asciiTheme="minorEastAsia" w:eastAsiaTheme="minorEastAsia" w:hAnsiTheme="minorEastAsia" w:cstheme="minorEastAsia"/>
                <w:sz w:val="20"/>
                <w:szCs w:val="20"/>
              </w:rPr>
            </w:pPr>
          </w:p>
        </w:tc>
        <w:tc>
          <w:tcPr>
            <w:tcW w:w="3641" w:type="dxa"/>
            <w:vAlign w:val="center"/>
          </w:tcPr>
          <w:p w:rsidR="00633793" w:rsidRDefault="00750449">
            <w:pPr>
              <w:spacing w:line="400" w:lineRule="exact"/>
              <w:jc w:val="center"/>
              <w:textAlignment w:val="bottom"/>
              <w:rPr>
                <w:rFonts w:asciiTheme="minorEastAsia" w:eastAsiaTheme="minorEastAsia" w:hAnsiTheme="minorEastAsia" w:cstheme="minorEastAsia"/>
                <w:b/>
                <w:bCs/>
                <w:sz w:val="20"/>
                <w:szCs w:val="20"/>
              </w:rPr>
            </w:pPr>
            <w:r>
              <w:rPr>
                <w:rFonts w:asciiTheme="minorEastAsia" w:eastAsiaTheme="minorEastAsia" w:hAnsiTheme="minorEastAsia" w:cstheme="minorEastAsia" w:hint="eastAsia"/>
                <w:b/>
                <w:bCs/>
                <w:color w:val="FF0000"/>
                <w:sz w:val="20"/>
                <w:szCs w:val="20"/>
              </w:rPr>
              <w:t>全生育期抗旱性</w:t>
            </w:r>
            <w:r>
              <w:rPr>
                <w:rFonts w:asciiTheme="minorEastAsia" w:eastAsiaTheme="minorEastAsia" w:hAnsiTheme="minorEastAsia" w:cstheme="minorEastAsia" w:hint="eastAsia"/>
                <w:b/>
                <w:bCs/>
                <w:color w:val="FF0000"/>
                <w:sz w:val="20"/>
                <w:szCs w:val="20"/>
              </w:rPr>
              <w:t>≤</w:t>
            </w:r>
            <w:r>
              <w:rPr>
                <w:rFonts w:asciiTheme="minorEastAsia" w:eastAsiaTheme="minorEastAsia" w:hAnsiTheme="minorEastAsia" w:cstheme="minorEastAsia" w:hint="eastAsia"/>
                <w:b/>
                <w:bCs/>
                <w:color w:val="FF0000"/>
                <w:sz w:val="20"/>
                <w:szCs w:val="20"/>
              </w:rPr>
              <w:t>5</w:t>
            </w:r>
            <w:r>
              <w:rPr>
                <w:rFonts w:asciiTheme="minorEastAsia" w:eastAsiaTheme="minorEastAsia" w:hAnsiTheme="minorEastAsia" w:cstheme="minorEastAsia" w:hint="eastAsia"/>
                <w:b/>
                <w:bCs/>
                <w:color w:val="FF0000"/>
                <w:sz w:val="20"/>
                <w:szCs w:val="20"/>
              </w:rPr>
              <w:t>级（中抗），且苗期抗旱性</w:t>
            </w:r>
            <w:r>
              <w:rPr>
                <w:rFonts w:asciiTheme="minorEastAsia" w:eastAsiaTheme="minorEastAsia" w:hAnsiTheme="minorEastAsia" w:cstheme="minorEastAsia" w:hint="eastAsia"/>
                <w:b/>
                <w:bCs/>
                <w:color w:val="FF0000"/>
                <w:sz w:val="20"/>
                <w:szCs w:val="20"/>
              </w:rPr>
              <w:t>≤</w:t>
            </w:r>
            <w:r>
              <w:rPr>
                <w:rFonts w:asciiTheme="minorEastAsia" w:eastAsiaTheme="minorEastAsia" w:hAnsiTheme="minorEastAsia" w:cstheme="minorEastAsia" w:hint="eastAsia"/>
                <w:b/>
                <w:bCs/>
                <w:color w:val="FF0000"/>
                <w:sz w:val="20"/>
                <w:szCs w:val="20"/>
              </w:rPr>
              <w:t>5</w:t>
            </w:r>
            <w:r>
              <w:rPr>
                <w:rFonts w:asciiTheme="minorEastAsia" w:eastAsiaTheme="minorEastAsia" w:hAnsiTheme="minorEastAsia" w:cstheme="minorEastAsia" w:hint="eastAsia"/>
                <w:b/>
                <w:bCs/>
                <w:color w:val="FF0000"/>
                <w:sz w:val="20"/>
                <w:szCs w:val="20"/>
              </w:rPr>
              <w:t>级（中抗）。</w:t>
            </w:r>
          </w:p>
        </w:tc>
      </w:tr>
    </w:tbl>
    <w:p w:rsidR="00633793" w:rsidRDefault="00633793" w:rsidP="008B223C">
      <w:pPr>
        <w:ind w:firstLineChars="900" w:firstLine="2969"/>
        <w:jc w:val="left"/>
        <w:rPr>
          <w:rFonts w:asciiTheme="minorEastAsia" w:eastAsiaTheme="minorEastAsia" w:hAnsiTheme="minorEastAsia" w:cs="宋体"/>
          <w:b/>
          <w:color w:val="000000" w:themeColor="text1"/>
          <w:sz w:val="32"/>
          <w:szCs w:val="32"/>
        </w:rPr>
      </w:pPr>
    </w:p>
    <w:p w:rsidR="00633793" w:rsidRDefault="00633793" w:rsidP="008B223C">
      <w:pPr>
        <w:ind w:firstLineChars="900" w:firstLine="2969"/>
        <w:jc w:val="left"/>
        <w:rPr>
          <w:rFonts w:asciiTheme="minorEastAsia" w:eastAsiaTheme="minorEastAsia" w:hAnsiTheme="minorEastAsia" w:cs="宋体"/>
          <w:b/>
          <w:color w:val="000000" w:themeColor="text1"/>
          <w:sz w:val="32"/>
          <w:szCs w:val="32"/>
        </w:rPr>
        <w:sectPr w:rsidR="00633793">
          <w:footerReference w:type="default" r:id="rId9"/>
          <w:pgSz w:w="11906" w:h="16838"/>
          <w:pgMar w:top="1247" w:right="1304" w:bottom="1247" w:left="1417" w:header="709" w:footer="709" w:gutter="0"/>
          <w:cols w:space="0"/>
          <w:docGrid w:type="linesAndChars" w:linePitch="367" w:charSpace="1779"/>
        </w:sectPr>
      </w:pPr>
    </w:p>
    <w:p w:rsidR="00633793" w:rsidRDefault="00750449">
      <w:pPr>
        <w:outlineLvl w:val="0"/>
        <w:rPr>
          <w:rFonts w:ascii="宋体" w:hAnsi="宋体" w:cs="宋体"/>
          <w:b/>
          <w:bCs/>
          <w:sz w:val="32"/>
          <w:szCs w:val="32"/>
        </w:rPr>
      </w:pPr>
      <w:r>
        <w:rPr>
          <w:rFonts w:ascii="宋体" w:hAnsi="宋体" w:cs="宋体" w:hint="eastAsia"/>
          <w:b/>
          <w:bCs/>
          <w:sz w:val="32"/>
          <w:szCs w:val="32"/>
        </w:rPr>
        <w:lastRenderedPageBreak/>
        <w:t>二、</w:t>
      </w:r>
      <w:r>
        <w:rPr>
          <w:rFonts w:ascii="宋体" w:hAnsi="宋体" w:cs="宋体" w:hint="eastAsia"/>
          <w:b/>
          <w:bCs/>
          <w:sz w:val="32"/>
          <w:szCs w:val="32"/>
        </w:rPr>
        <w:t>产量、增产点率</w:t>
      </w:r>
    </w:p>
    <w:tbl>
      <w:tblPr>
        <w:tblW w:w="15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6"/>
        <w:gridCol w:w="417"/>
        <w:gridCol w:w="1620"/>
        <w:gridCol w:w="2391"/>
        <w:gridCol w:w="1559"/>
        <w:gridCol w:w="1529"/>
        <w:gridCol w:w="1279"/>
        <w:gridCol w:w="1343"/>
        <w:gridCol w:w="1852"/>
        <w:gridCol w:w="1158"/>
        <w:gridCol w:w="1540"/>
      </w:tblGrid>
      <w:tr w:rsidR="00633793">
        <w:trPr>
          <w:trHeight w:val="228"/>
        </w:trPr>
        <w:tc>
          <w:tcPr>
            <w:tcW w:w="2463" w:type="dxa"/>
            <w:gridSpan w:val="3"/>
            <w:vMerge w:val="restart"/>
            <w:shd w:val="clear" w:color="auto" w:fill="auto"/>
            <w:vAlign w:val="center"/>
          </w:tcPr>
          <w:p w:rsidR="00633793" w:rsidRDefault="00750449">
            <w:pPr>
              <w:widowControl/>
              <w:spacing w:line="20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品种类型</w:t>
            </w:r>
          </w:p>
        </w:tc>
        <w:tc>
          <w:tcPr>
            <w:tcW w:w="2391" w:type="dxa"/>
            <w:vMerge w:val="restart"/>
            <w:shd w:val="clear" w:color="auto" w:fill="auto"/>
            <w:vAlign w:val="center"/>
          </w:tcPr>
          <w:p w:rsidR="00633793" w:rsidRDefault="00750449">
            <w:pPr>
              <w:widowControl/>
              <w:spacing w:line="20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组别</w:t>
            </w:r>
          </w:p>
        </w:tc>
        <w:tc>
          <w:tcPr>
            <w:tcW w:w="1559" w:type="dxa"/>
            <w:vMerge w:val="restart"/>
            <w:shd w:val="clear" w:color="auto" w:fill="auto"/>
            <w:vAlign w:val="center"/>
          </w:tcPr>
          <w:p w:rsidR="00633793" w:rsidRDefault="00750449">
            <w:pPr>
              <w:widowControl/>
              <w:spacing w:line="20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对照品种</w:t>
            </w:r>
          </w:p>
        </w:tc>
        <w:tc>
          <w:tcPr>
            <w:tcW w:w="4151" w:type="dxa"/>
            <w:gridSpan w:val="3"/>
            <w:shd w:val="clear" w:color="auto" w:fill="auto"/>
            <w:noWrap/>
            <w:vAlign w:val="center"/>
          </w:tcPr>
          <w:p w:rsidR="00633793" w:rsidRDefault="00750449">
            <w:pPr>
              <w:widowControl/>
              <w:spacing w:line="200" w:lineRule="exact"/>
              <w:jc w:val="center"/>
              <w:textAlignment w:val="center"/>
              <w:rPr>
                <w:rFonts w:ascii="宋体" w:hAnsi="宋体" w:cs="宋体"/>
                <w:color w:val="000000"/>
                <w:sz w:val="20"/>
                <w:szCs w:val="20"/>
              </w:rPr>
            </w:pPr>
            <w:r>
              <w:rPr>
                <w:rFonts w:ascii="宋体" w:hAnsi="宋体" w:cs="宋体" w:hint="eastAsia"/>
                <w:b/>
                <w:bCs/>
                <w:color w:val="000000"/>
                <w:kern w:val="0"/>
                <w:sz w:val="20"/>
                <w:szCs w:val="20"/>
                <w:lang/>
              </w:rPr>
              <w:t>原标准</w:t>
            </w:r>
          </w:p>
        </w:tc>
        <w:tc>
          <w:tcPr>
            <w:tcW w:w="4550" w:type="dxa"/>
            <w:gridSpan w:val="3"/>
            <w:shd w:val="clear" w:color="auto" w:fill="auto"/>
            <w:noWrap/>
            <w:vAlign w:val="center"/>
          </w:tcPr>
          <w:p w:rsidR="00633793" w:rsidRDefault="00750449">
            <w:pPr>
              <w:widowControl/>
              <w:spacing w:line="200" w:lineRule="exact"/>
              <w:jc w:val="center"/>
              <w:textAlignment w:val="center"/>
              <w:rPr>
                <w:rFonts w:ascii="宋体" w:hAnsi="宋体" w:cs="宋体"/>
                <w:color w:val="FF0000"/>
                <w:sz w:val="20"/>
                <w:szCs w:val="20"/>
              </w:rPr>
            </w:pPr>
            <w:r>
              <w:rPr>
                <w:rStyle w:val="font51"/>
                <w:b/>
                <w:bCs/>
                <w:sz w:val="21"/>
                <w:szCs w:val="21"/>
                <w:lang/>
              </w:rPr>
              <w:t>拟修订标准</w:t>
            </w:r>
          </w:p>
        </w:tc>
      </w:tr>
      <w:tr w:rsidR="00633793">
        <w:trPr>
          <w:trHeight w:val="369"/>
        </w:trPr>
        <w:tc>
          <w:tcPr>
            <w:tcW w:w="2463" w:type="dxa"/>
            <w:gridSpan w:val="3"/>
            <w:vMerge/>
            <w:shd w:val="clear" w:color="auto" w:fill="auto"/>
            <w:vAlign w:val="center"/>
          </w:tcPr>
          <w:p w:rsidR="00633793" w:rsidRDefault="00633793">
            <w:pPr>
              <w:widowControl/>
              <w:spacing w:line="160" w:lineRule="exact"/>
              <w:jc w:val="center"/>
              <w:rPr>
                <w:rFonts w:ascii="宋体" w:hAnsi="宋体" w:cs="宋体"/>
                <w:b/>
                <w:bCs/>
                <w:color w:val="000000"/>
                <w:sz w:val="20"/>
                <w:szCs w:val="20"/>
              </w:rPr>
            </w:pPr>
          </w:p>
        </w:tc>
        <w:tc>
          <w:tcPr>
            <w:tcW w:w="2391" w:type="dxa"/>
            <w:vMerge/>
            <w:shd w:val="clear" w:color="auto" w:fill="auto"/>
            <w:vAlign w:val="center"/>
          </w:tcPr>
          <w:p w:rsidR="00633793" w:rsidRDefault="00633793">
            <w:pPr>
              <w:widowControl/>
              <w:spacing w:line="160" w:lineRule="exact"/>
              <w:jc w:val="center"/>
              <w:rPr>
                <w:rFonts w:ascii="宋体" w:hAnsi="宋体" w:cs="宋体"/>
                <w:b/>
                <w:bCs/>
                <w:color w:val="000000"/>
                <w:sz w:val="20"/>
                <w:szCs w:val="20"/>
              </w:rPr>
            </w:pPr>
          </w:p>
        </w:tc>
        <w:tc>
          <w:tcPr>
            <w:tcW w:w="1559" w:type="dxa"/>
            <w:vMerge/>
            <w:shd w:val="clear" w:color="auto" w:fill="auto"/>
            <w:vAlign w:val="center"/>
          </w:tcPr>
          <w:p w:rsidR="00633793" w:rsidRDefault="00633793">
            <w:pPr>
              <w:widowControl/>
              <w:spacing w:line="160" w:lineRule="exact"/>
              <w:jc w:val="center"/>
              <w:rPr>
                <w:rFonts w:ascii="宋体" w:hAnsi="宋体" w:cs="宋体"/>
                <w:b/>
                <w:bCs/>
                <w:color w:val="000000"/>
                <w:sz w:val="20"/>
                <w:szCs w:val="20"/>
              </w:rPr>
            </w:pPr>
          </w:p>
        </w:tc>
        <w:tc>
          <w:tcPr>
            <w:tcW w:w="1529" w:type="dxa"/>
            <w:shd w:val="clear" w:color="auto" w:fill="auto"/>
            <w:vAlign w:val="center"/>
          </w:tcPr>
          <w:p w:rsidR="00633793" w:rsidRDefault="00750449">
            <w:pPr>
              <w:widowControl/>
              <w:spacing w:line="20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区域试验</w:t>
            </w:r>
          </w:p>
        </w:tc>
        <w:tc>
          <w:tcPr>
            <w:tcW w:w="1279" w:type="dxa"/>
            <w:shd w:val="clear" w:color="auto" w:fill="auto"/>
            <w:vAlign w:val="center"/>
          </w:tcPr>
          <w:p w:rsidR="00633793" w:rsidRDefault="00750449">
            <w:pPr>
              <w:widowControl/>
              <w:spacing w:line="20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生产试验</w:t>
            </w:r>
          </w:p>
        </w:tc>
        <w:tc>
          <w:tcPr>
            <w:tcW w:w="1343" w:type="dxa"/>
            <w:vMerge w:val="restart"/>
            <w:shd w:val="clear" w:color="auto" w:fill="auto"/>
            <w:vAlign w:val="center"/>
          </w:tcPr>
          <w:p w:rsidR="00633793" w:rsidRDefault="00750449">
            <w:pPr>
              <w:widowControl/>
              <w:spacing w:line="20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年度区域试验、生产试验增产点率（</w:t>
            </w:r>
            <w:r>
              <w:rPr>
                <w:rFonts w:ascii="宋体" w:hAnsi="宋体" w:cs="宋体" w:hint="eastAsia"/>
                <w:b/>
                <w:bCs/>
                <w:color w:val="000000"/>
                <w:kern w:val="0"/>
                <w:sz w:val="20"/>
                <w:szCs w:val="20"/>
                <w:lang/>
              </w:rPr>
              <w:t>%</w:t>
            </w:r>
            <w:r>
              <w:rPr>
                <w:rFonts w:ascii="宋体" w:hAnsi="宋体" w:cs="宋体" w:hint="eastAsia"/>
                <w:b/>
                <w:bCs/>
                <w:color w:val="000000"/>
                <w:kern w:val="0"/>
                <w:sz w:val="20"/>
                <w:szCs w:val="20"/>
                <w:lang/>
              </w:rPr>
              <w:t>）</w:t>
            </w:r>
          </w:p>
        </w:tc>
        <w:tc>
          <w:tcPr>
            <w:tcW w:w="1852" w:type="dxa"/>
            <w:shd w:val="clear" w:color="auto" w:fill="auto"/>
            <w:vAlign w:val="center"/>
          </w:tcPr>
          <w:p w:rsidR="00633793" w:rsidRDefault="00750449">
            <w:pPr>
              <w:widowControl/>
              <w:spacing w:line="20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区域试验</w:t>
            </w:r>
          </w:p>
        </w:tc>
        <w:tc>
          <w:tcPr>
            <w:tcW w:w="1158" w:type="dxa"/>
            <w:shd w:val="clear" w:color="auto" w:fill="auto"/>
            <w:vAlign w:val="center"/>
          </w:tcPr>
          <w:p w:rsidR="00633793" w:rsidRDefault="00750449">
            <w:pPr>
              <w:widowControl/>
              <w:spacing w:line="20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生产试验</w:t>
            </w:r>
          </w:p>
        </w:tc>
        <w:tc>
          <w:tcPr>
            <w:tcW w:w="1540" w:type="dxa"/>
            <w:vMerge w:val="restart"/>
            <w:shd w:val="clear" w:color="auto" w:fill="auto"/>
            <w:vAlign w:val="center"/>
          </w:tcPr>
          <w:p w:rsidR="00633793" w:rsidRDefault="00750449">
            <w:pPr>
              <w:widowControl/>
              <w:spacing w:line="20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年度区域试验、生产试验增产点率（</w:t>
            </w:r>
            <w:r>
              <w:rPr>
                <w:rFonts w:ascii="宋体" w:hAnsi="宋体" w:cs="宋体" w:hint="eastAsia"/>
                <w:b/>
                <w:bCs/>
                <w:color w:val="000000"/>
                <w:kern w:val="0"/>
                <w:sz w:val="20"/>
                <w:szCs w:val="20"/>
                <w:lang/>
              </w:rPr>
              <w:t>%</w:t>
            </w:r>
            <w:r>
              <w:rPr>
                <w:rFonts w:ascii="宋体" w:hAnsi="宋体" w:cs="宋体" w:hint="eastAsia"/>
                <w:b/>
                <w:bCs/>
                <w:color w:val="000000"/>
                <w:kern w:val="0"/>
                <w:sz w:val="20"/>
                <w:szCs w:val="20"/>
                <w:lang/>
              </w:rPr>
              <w:t>）</w:t>
            </w:r>
          </w:p>
        </w:tc>
      </w:tr>
      <w:tr w:rsidR="00633793">
        <w:trPr>
          <w:trHeight w:val="369"/>
        </w:trPr>
        <w:tc>
          <w:tcPr>
            <w:tcW w:w="2463" w:type="dxa"/>
            <w:gridSpan w:val="3"/>
            <w:vMerge/>
            <w:shd w:val="clear" w:color="auto" w:fill="auto"/>
            <w:vAlign w:val="center"/>
          </w:tcPr>
          <w:p w:rsidR="00633793" w:rsidRDefault="00633793">
            <w:pPr>
              <w:widowControl/>
              <w:spacing w:line="160" w:lineRule="exact"/>
              <w:jc w:val="center"/>
              <w:rPr>
                <w:rFonts w:ascii="宋体" w:hAnsi="宋体" w:cs="宋体"/>
                <w:b/>
                <w:bCs/>
                <w:color w:val="000000"/>
                <w:sz w:val="20"/>
                <w:szCs w:val="20"/>
              </w:rPr>
            </w:pPr>
          </w:p>
        </w:tc>
        <w:tc>
          <w:tcPr>
            <w:tcW w:w="2391" w:type="dxa"/>
            <w:vMerge/>
            <w:shd w:val="clear" w:color="auto" w:fill="auto"/>
            <w:vAlign w:val="center"/>
          </w:tcPr>
          <w:p w:rsidR="00633793" w:rsidRDefault="00633793">
            <w:pPr>
              <w:widowControl/>
              <w:spacing w:line="160" w:lineRule="exact"/>
              <w:jc w:val="center"/>
              <w:rPr>
                <w:rFonts w:ascii="宋体" w:hAnsi="宋体" w:cs="宋体"/>
                <w:b/>
                <w:bCs/>
                <w:color w:val="000000"/>
                <w:sz w:val="20"/>
                <w:szCs w:val="20"/>
              </w:rPr>
            </w:pPr>
          </w:p>
        </w:tc>
        <w:tc>
          <w:tcPr>
            <w:tcW w:w="1559" w:type="dxa"/>
            <w:vMerge/>
            <w:shd w:val="clear" w:color="auto" w:fill="auto"/>
            <w:vAlign w:val="center"/>
          </w:tcPr>
          <w:p w:rsidR="00633793" w:rsidRDefault="00633793">
            <w:pPr>
              <w:widowControl/>
              <w:spacing w:line="160" w:lineRule="exact"/>
              <w:jc w:val="center"/>
              <w:rPr>
                <w:rFonts w:ascii="宋体" w:hAnsi="宋体" w:cs="宋体"/>
                <w:b/>
                <w:bCs/>
                <w:color w:val="000000"/>
                <w:sz w:val="20"/>
                <w:szCs w:val="20"/>
              </w:rPr>
            </w:pPr>
          </w:p>
        </w:tc>
        <w:tc>
          <w:tcPr>
            <w:tcW w:w="1529" w:type="dxa"/>
            <w:shd w:val="clear" w:color="auto" w:fill="auto"/>
            <w:vAlign w:val="center"/>
          </w:tcPr>
          <w:p w:rsidR="00633793" w:rsidRDefault="00750449">
            <w:pPr>
              <w:widowControl/>
              <w:spacing w:line="16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年度产量或日产量比</w:t>
            </w:r>
            <w:r>
              <w:rPr>
                <w:rFonts w:ascii="宋体" w:hAnsi="宋体" w:cs="宋体" w:hint="eastAsia"/>
                <w:b/>
                <w:bCs/>
                <w:color w:val="000000"/>
                <w:kern w:val="0"/>
                <w:sz w:val="20"/>
                <w:szCs w:val="20"/>
                <w:lang/>
              </w:rPr>
              <w:t>CK</w:t>
            </w:r>
            <w:r>
              <w:rPr>
                <w:rFonts w:ascii="宋体" w:hAnsi="宋体" w:cs="宋体" w:hint="eastAsia"/>
                <w:b/>
                <w:bCs/>
                <w:color w:val="000000"/>
                <w:kern w:val="0"/>
                <w:sz w:val="20"/>
                <w:szCs w:val="20"/>
                <w:lang/>
              </w:rPr>
              <w:t>（</w:t>
            </w:r>
            <w:r>
              <w:rPr>
                <w:rFonts w:ascii="宋体" w:hAnsi="宋体" w:cs="宋体" w:hint="eastAsia"/>
                <w:b/>
                <w:bCs/>
                <w:color w:val="000000"/>
                <w:kern w:val="0"/>
                <w:sz w:val="20"/>
                <w:szCs w:val="20"/>
                <w:lang/>
              </w:rPr>
              <w:t>%</w:t>
            </w:r>
            <w:r>
              <w:rPr>
                <w:rFonts w:ascii="宋体" w:hAnsi="宋体" w:cs="宋体" w:hint="eastAsia"/>
                <w:b/>
                <w:bCs/>
                <w:color w:val="000000"/>
                <w:kern w:val="0"/>
                <w:sz w:val="20"/>
                <w:szCs w:val="20"/>
                <w:lang/>
              </w:rPr>
              <w:t>）</w:t>
            </w:r>
          </w:p>
        </w:tc>
        <w:tc>
          <w:tcPr>
            <w:tcW w:w="1279" w:type="dxa"/>
            <w:shd w:val="clear" w:color="auto" w:fill="auto"/>
            <w:vAlign w:val="center"/>
          </w:tcPr>
          <w:p w:rsidR="00633793" w:rsidRDefault="00750449">
            <w:pPr>
              <w:widowControl/>
              <w:spacing w:line="16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产量比</w:t>
            </w:r>
            <w:r>
              <w:rPr>
                <w:rFonts w:ascii="宋体" w:hAnsi="宋体" w:cs="宋体" w:hint="eastAsia"/>
                <w:b/>
                <w:bCs/>
                <w:color w:val="000000"/>
                <w:kern w:val="0"/>
                <w:sz w:val="20"/>
                <w:szCs w:val="20"/>
                <w:lang/>
              </w:rPr>
              <w:t>CK</w:t>
            </w:r>
            <w:r>
              <w:rPr>
                <w:rFonts w:ascii="宋体" w:hAnsi="宋体" w:cs="宋体" w:hint="eastAsia"/>
                <w:b/>
                <w:bCs/>
                <w:color w:val="000000"/>
                <w:kern w:val="0"/>
                <w:sz w:val="20"/>
                <w:szCs w:val="20"/>
                <w:lang/>
              </w:rPr>
              <w:t>（</w:t>
            </w:r>
            <w:r>
              <w:rPr>
                <w:rFonts w:ascii="宋体" w:hAnsi="宋体" w:cs="宋体" w:hint="eastAsia"/>
                <w:b/>
                <w:bCs/>
                <w:color w:val="000000"/>
                <w:kern w:val="0"/>
                <w:sz w:val="20"/>
                <w:szCs w:val="20"/>
                <w:lang/>
              </w:rPr>
              <w:t>%</w:t>
            </w:r>
            <w:r>
              <w:rPr>
                <w:rFonts w:ascii="宋体" w:hAnsi="宋体" w:cs="宋体" w:hint="eastAsia"/>
                <w:b/>
                <w:bCs/>
                <w:color w:val="000000"/>
                <w:kern w:val="0"/>
                <w:sz w:val="20"/>
                <w:szCs w:val="20"/>
                <w:lang/>
              </w:rPr>
              <w:t>）</w:t>
            </w:r>
          </w:p>
        </w:tc>
        <w:tc>
          <w:tcPr>
            <w:tcW w:w="1343" w:type="dxa"/>
            <w:vMerge/>
            <w:shd w:val="clear" w:color="auto" w:fill="auto"/>
            <w:vAlign w:val="center"/>
          </w:tcPr>
          <w:p w:rsidR="00633793" w:rsidRDefault="00633793">
            <w:pPr>
              <w:widowControl/>
              <w:spacing w:line="160" w:lineRule="exact"/>
              <w:jc w:val="center"/>
              <w:rPr>
                <w:rFonts w:ascii="宋体" w:hAnsi="宋体" w:cs="宋体"/>
                <w:b/>
                <w:bCs/>
                <w:color w:val="000000"/>
                <w:sz w:val="20"/>
                <w:szCs w:val="20"/>
              </w:rPr>
            </w:pPr>
          </w:p>
        </w:tc>
        <w:tc>
          <w:tcPr>
            <w:tcW w:w="1852" w:type="dxa"/>
            <w:shd w:val="clear" w:color="auto" w:fill="auto"/>
            <w:vAlign w:val="center"/>
          </w:tcPr>
          <w:p w:rsidR="00633793" w:rsidRDefault="00750449">
            <w:pPr>
              <w:widowControl/>
              <w:spacing w:line="16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年度产量或日产量比</w:t>
            </w:r>
            <w:r>
              <w:rPr>
                <w:rFonts w:ascii="宋体" w:hAnsi="宋体" w:cs="宋体" w:hint="eastAsia"/>
                <w:b/>
                <w:bCs/>
                <w:color w:val="000000"/>
                <w:kern w:val="0"/>
                <w:sz w:val="20"/>
                <w:szCs w:val="20"/>
                <w:lang/>
              </w:rPr>
              <w:t>CK</w:t>
            </w:r>
            <w:r>
              <w:rPr>
                <w:rFonts w:ascii="宋体" w:hAnsi="宋体" w:cs="宋体" w:hint="eastAsia"/>
                <w:b/>
                <w:bCs/>
                <w:color w:val="000000"/>
                <w:kern w:val="0"/>
                <w:sz w:val="20"/>
                <w:szCs w:val="20"/>
                <w:lang/>
              </w:rPr>
              <w:t>（</w:t>
            </w:r>
            <w:r>
              <w:rPr>
                <w:rFonts w:ascii="宋体" w:hAnsi="宋体" w:cs="宋体" w:hint="eastAsia"/>
                <w:b/>
                <w:bCs/>
                <w:color w:val="000000"/>
                <w:kern w:val="0"/>
                <w:sz w:val="20"/>
                <w:szCs w:val="20"/>
                <w:lang/>
              </w:rPr>
              <w:t>%</w:t>
            </w:r>
            <w:r>
              <w:rPr>
                <w:rFonts w:ascii="宋体" w:hAnsi="宋体" w:cs="宋体" w:hint="eastAsia"/>
                <w:b/>
                <w:bCs/>
                <w:color w:val="000000"/>
                <w:kern w:val="0"/>
                <w:sz w:val="20"/>
                <w:szCs w:val="20"/>
                <w:lang/>
              </w:rPr>
              <w:t>）</w:t>
            </w:r>
          </w:p>
        </w:tc>
        <w:tc>
          <w:tcPr>
            <w:tcW w:w="1158" w:type="dxa"/>
            <w:shd w:val="clear" w:color="auto" w:fill="auto"/>
            <w:vAlign w:val="center"/>
          </w:tcPr>
          <w:p w:rsidR="00633793" w:rsidRDefault="00750449">
            <w:pPr>
              <w:widowControl/>
              <w:spacing w:line="16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产量比</w:t>
            </w:r>
            <w:r>
              <w:rPr>
                <w:rFonts w:ascii="宋体" w:hAnsi="宋体" w:cs="宋体" w:hint="eastAsia"/>
                <w:b/>
                <w:bCs/>
                <w:color w:val="000000"/>
                <w:kern w:val="0"/>
                <w:sz w:val="20"/>
                <w:szCs w:val="20"/>
                <w:lang/>
              </w:rPr>
              <w:t>CK</w:t>
            </w:r>
            <w:r>
              <w:rPr>
                <w:rFonts w:ascii="宋体" w:hAnsi="宋体" w:cs="宋体" w:hint="eastAsia"/>
                <w:b/>
                <w:bCs/>
                <w:color w:val="000000"/>
                <w:kern w:val="0"/>
                <w:sz w:val="20"/>
                <w:szCs w:val="20"/>
                <w:lang/>
              </w:rPr>
              <w:t>（</w:t>
            </w:r>
            <w:r>
              <w:rPr>
                <w:rFonts w:ascii="宋体" w:hAnsi="宋体" w:cs="宋体" w:hint="eastAsia"/>
                <w:b/>
                <w:bCs/>
                <w:color w:val="000000"/>
                <w:kern w:val="0"/>
                <w:sz w:val="20"/>
                <w:szCs w:val="20"/>
                <w:lang/>
              </w:rPr>
              <w:t>%</w:t>
            </w:r>
            <w:r>
              <w:rPr>
                <w:rFonts w:ascii="宋体" w:hAnsi="宋体" w:cs="宋体" w:hint="eastAsia"/>
                <w:b/>
                <w:bCs/>
                <w:color w:val="000000"/>
                <w:kern w:val="0"/>
                <w:sz w:val="20"/>
                <w:szCs w:val="20"/>
                <w:lang/>
              </w:rPr>
              <w:t>）</w:t>
            </w:r>
          </w:p>
        </w:tc>
        <w:tc>
          <w:tcPr>
            <w:tcW w:w="1540" w:type="dxa"/>
            <w:vMerge/>
            <w:shd w:val="clear" w:color="auto" w:fill="auto"/>
            <w:vAlign w:val="center"/>
          </w:tcPr>
          <w:p w:rsidR="00633793" w:rsidRDefault="00633793">
            <w:pPr>
              <w:widowControl/>
              <w:spacing w:line="160" w:lineRule="exact"/>
              <w:jc w:val="center"/>
              <w:rPr>
                <w:rFonts w:ascii="宋体" w:hAnsi="宋体" w:cs="宋体"/>
                <w:b/>
                <w:bCs/>
                <w:color w:val="000000"/>
                <w:sz w:val="20"/>
                <w:szCs w:val="20"/>
              </w:rPr>
            </w:pPr>
          </w:p>
        </w:tc>
      </w:tr>
      <w:tr w:rsidR="00633793">
        <w:trPr>
          <w:trHeight w:val="369"/>
        </w:trPr>
        <w:tc>
          <w:tcPr>
            <w:tcW w:w="426" w:type="dxa"/>
            <w:vMerge w:val="restart"/>
            <w:shd w:val="clear" w:color="auto" w:fill="auto"/>
            <w:vAlign w:val="center"/>
          </w:tcPr>
          <w:p w:rsidR="00633793" w:rsidRDefault="0075044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高产稳产</w:t>
            </w:r>
            <w:r>
              <w:rPr>
                <w:rFonts w:ascii="宋体" w:hAnsi="宋体" w:cs="宋体" w:hint="eastAsia"/>
                <w:color w:val="000000"/>
                <w:kern w:val="0"/>
                <w:sz w:val="20"/>
                <w:szCs w:val="20"/>
                <w:lang/>
              </w:rPr>
              <w:br/>
            </w:r>
            <w:r>
              <w:rPr>
                <w:rFonts w:ascii="宋体" w:hAnsi="宋体" w:cs="宋体" w:hint="eastAsia"/>
                <w:color w:val="000000"/>
                <w:kern w:val="0"/>
                <w:sz w:val="20"/>
                <w:szCs w:val="20"/>
                <w:lang/>
              </w:rPr>
              <w:t>品种</w:t>
            </w:r>
          </w:p>
        </w:tc>
        <w:tc>
          <w:tcPr>
            <w:tcW w:w="2037" w:type="dxa"/>
            <w:gridSpan w:val="2"/>
            <w:vMerge w:val="restart"/>
            <w:shd w:val="clear" w:color="auto" w:fill="auto"/>
            <w:vAlign w:val="center"/>
          </w:tcPr>
          <w:p w:rsidR="00633793" w:rsidRDefault="0075044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品质与对照同等级</w:t>
            </w:r>
          </w:p>
        </w:tc>
        <w:tc>
          <w:tcPr>
            <w:tcW w:w="2391"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山区组</w:t>
            </w:r>
          </w:p>
        </w:tc>
        <w:tc>
          <w:tcPr>
            <w:tcW w:w="155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川作优</w:t>
            </w:r>
            <w:r>
              <w:rPr>
                <w:rFonts w:ascii="宋体" w:hAnsi="宋体" w:cs="宋体" w:hint="eastAsia"/>
                <w:color w:val="000000"/>
                <w:kern w:val="0"/>
                <w:sz w:val="20"/>
                <w:szCs w:val="20"/>
                <w:lang/>
              </w:rPr>
              <w:t>8727</w:t>
            </w:r>
          </w:p>
        </w:tc>
        <w:tc>
          <w:tcPr>
            <w:tcW w:w="152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3.00</w:t>
            </w:r>
          </w:p>
        </w:tc>
        <w:tc>
          <w:tcPr>
            <w:tcW w:w="127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1.00</w:t>
            </w:r>
          </w:p>
        </w:tc>
        <w:tc>
          <w:tcPr>
            <w:tcW w:w="1343"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60</w:t>
            </w:r>
          </w:p>
        </w:tc>
        <w:tc>
          <w:tcPr>
            <w:tcW w:w="1852" w:type="dxa"/>
            <w:shd w:val="clear" w:color="auto" w:fill="auto"/>
            <w:vAlign w:val="center"/>
          </w:tcPr>
          <w:p w:rsidR="00633793" w:rsidRDefault="00750449">
            <w:pPr>
              <w:widowControl/>
              <w:spacing w:line="160" w:lineRule="exact"/>
              <w:jc w:val="center"/>
              <w:textAlignment w:val="center"/>
              <w:rPr>
                <w:rFonts w:ascii="宋体" w:hAnsi="宋体" w:cs="宋体"/>
                <w:b/>
                <w:bCs/>
                <w:color w:val="FF0000"/>
                <w:sz w:val="20"/>
                <w:szCs w:val="20"/>
              </w:rPr>
            </w:pPr>
            <w:r>
              <w:rPr>
                <w:rFonts w:ascii="宋体" w:hAnsi="宋体" w:cs="宋体" w:hint="eastAsia"/>
                <w:b/>
                <w:bCs/>
                <w:color w:val="FF0000"/>
                <w:kern w:val="0"/>
                <w:sz w:val="20"/>
                <w:szCs w:val="20"/>
                <w:lang/>
              </w:rPr>
              <w:t>≥</w:t>
            </w:r>
            <w:r>
              <w:rPr>
                <w:rFonts w:ascii="宋体" w:hAnsi="宋体" w:cs="宋体" w:hint="eastAsia"/>
                <w:b/>
                <w:bCs/>
                <w:color w:val="FF0000"/>
                <w:kern w:val="0"/>
                <w:sz w:val="20"/>
                <w:szCs w:val="20"/>
                <w:lang/>
              </w:rPr>
              <w:t>4.00</w:t>
            </w:r>
          </w:p>
        </w:tc>
        <w:tc>
          <w:tcPr>
            <w:tcW w:w="1158" w:type="dxa"/>
            <w:shd w:val="clear" w:color="auto" w:fill="auto"/>
            <w:vAlign w:val="center"/>
          </w:tcPr>
          <w:p w:rsidR="00633793" w:rsidRDefault="00750449">
            <w:pPr>
              <w:widowControl/>
              <w:spacing w:line="160" w:lineRule="exact"/>
              <w:jc w:val="center"/>
              <w:textAlignment w:val="center"/>
              <w:rPr>
                <w:rFonts w:ascii="宋体" w:hAnsi="宋体" w:cs="宋体"/>
                <w:b/>
                <w:bCs/>
                <w:color w:val="FF0000"/>
                <w:sz w:val="20"/>
                <w:szCs w:val="20"/>
              </w:rPr>
            </w:pPr>
            <w:r>
              <w:rPr>
                <w:rFonts w:ascii="宋体" w:hAnsi="宋体" w:cs="宋体" w:hint="eastAsia"/>
                <w:b/>
                <w:bCs/>
                <w:color w:val="FF0000"/>
                <w:kern w:val="0"/>
                <w:sz w:val="20"/>
                <w:szCs w:val="20"/>
                <w:lang/>
              </w:rPr>
              <w:t>≥</w:t>
            </w:r>
            <w:r>
              <w:rPr>
                <w:rFonts w:ascii="宋体" w:hAnsi="宋体" w:cs="宋体" w:hint="eastAsia"/>
                <w:b/>
                <w:bCs/>
                <w:color w:val="FF0000"/>
                <w:kern w:val="0"/>
                <w:sz w:val="20"/>
                <w:szCs w:val="20"/>
                <w:lang/>
              </w:rPr>
              <w:t>4.00</w:t>
            </w:r>
          </w:p>
        </w:tc>
        <w:tc>
          <w:tcPr>
            <w:tcW w:w="1540" w:type="dxa"/>
            <w:shd w:val="clear" w:color="auto" w:fill="auto"/>
            <w:vAlign w:val="center"/>
          </w:tcPr>
          <w:p w:rsidR="00633793" w:rsidRDefault="00750449">
            <w:pPr>
              <w:widowControl/>
              <w:spacing w:line="1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60</w:t>
            </w:r>
          </w:p>
        </w:tc>
      </w:tr>
      <w:tr w:rsidR="00633793">
        <w:trPr>
          <w:trHeight w:val="315"/>
        </w:trPr>
        <w:tc>
          <w:tcPr>
            <w:tcW w:w="426" w:type="dxa"/>
            <w:vMerge/>
            <w:shd w:val="clear" w:color="auto" w:fill="auto"/>
            <w:vAlign w:val="center"/>
          </w:tcPr>
          <w:p w:rsidR="00633793" w:rsidRDefault="00633793">
            <w:pPr>
              <w:widowControl/>
              <w:spacing w:line="200" w:lineRule="exact"/>
              <w:jc w:val="center"/>
              <w:rPr>
                <w:rFonts w:ascii="宋体" w:hAnsi="宋体" w:cs="宋体"/>
                <w:color w:val="000000"/>
                <w:sz w:val="20"/>
                <w:szCs w:val="20"/>
              </w:rPr>
            </w:pPr>
          </w:p>
        </w:tc>
        <w:tc>
          <w:tcPr>
            <w:tcW w:w="2037" w:type="dxa"/>
            <w:gridSpan w:val="2"/>
            <w:vMerge/>
            <w:shd w:val="clear" w:color="auto" w:fill="auto"/>
            <w:vAlign w:val="center"/>
          </w:tcPr>
          <w:p w:rsidR="00633793" w:rsidRDefault="00633793">
            <w:pPr>
              <w:widowControl/>
              <w:spacing w:line="200" w:lineRule="exact"/>
              <w:jc w:val="center"/>
              <w:rPr>
                <w:rFonts w:ascii="宋体" w:hAnsi="宋体" w:cs="宋体"/>
                <w:color w:val="000000"/>
                <w:sz w:val="20"/>
                <w:szCs w:val="20"/>
              </w:rPr>
            </w:pPr>
          </w:p>
        </w:tc>
        <w:tc>
          <w:tcPr>
            <w:tcW w:w="2391"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早熟组</w:t>
            </w:r>
          </w:p>
        </w:tc>
        <w:tc>
          <w:tcPr>
            <w:tcW w:w="155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川作优</w:t>
            </w:r>
            <w:r>
              <w:rPr>
                <w:rFonts w:ascii="宋体" w:hAnsi="宋体" w:cs="宋体" w:hint="eastAsia"/>
                <w:color w:val="000000"/>
                <w:kern w:val="0"/>
                <w:sz w:val="20"/>
                <w:szCs w:val="20"/>
                <w:lang/>
              </w:rPr>
              <w:t>8727</w:t>
            </w:r>
          </w:p>
        </w:tc>
        <w:tc>
          <w:tcPr>
            <w:tcW w:w="152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3.00</w:t>
            </w:r>
          </w:p>
        </w:tc>
        <w:tc>
          <w:tcPr>
            <w:tcW w:w="127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1.00</w:t>
            </w:r>
          </w:p>
        </w:tc>
        <w:tc>
          <w:tcPr>
            <w:tcW w:w="1343"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60</w:t>
            </w:r>
          </w:p>
        </w:tc>
        <w:tc>
          <w:tcPr>
            <w:tcW w:w="1852" w:type="dxa"/>
            <w:shd w:val="clear" w:color="auto" w:fill="auto"/>
            <w:vAlign w:val="center"/>
          </w:tcPr>
          <w:p w:rsidR="00633793" w:rsidRDefault="00750449">
            <w:pPr>
              <w:widowControl/>
              <w:spacing w:line="160" w:lineRule="exact"/>
              <w:jc w:val="center"/>
              <w:textAlignment w:val="center"/>
              <w:rPr>
                <w:rFonts w:ascii="宋体" w:hAnsi="宋体" w:cs="宋体"/>
                <w:b/>
                <w:bCs/>
                <w:color w:val="FF0000"/>
                <w:sz w:val="20"/>
                <w:szCs w:val="20"/>
              </w:rPr>
            </w:pPr>
            <w:r>
              <w:rPr>
                <w:rFonts w:ascii="宋体" w:hAnsi="宋体" w:cs="宋体" w:hint="eastAsia"/>
                <w:b/>
                <w:bCs/>
                <w:color w:val="FF0000"/>
                <w:kern w:val="0"/>
                <w:sz w:val="20"/>
                <w:szCs w:val="20"/>
                <w:lang/>
              </w:rPr>
              <w:t>≥</w:t>
            </w:r>
            <w:r>
              <w:rPr>
                <w:rFonts w:ascii="宋体" w:hAnsi="宋体" w:cs="宋体" w:hint="eastAsia"/>
                <w:b/>
                <w:bCs/>
                <w:color w:val="FF0000"/>
                <w:kern w:val="0"/>
                <w:sz w:val="20"/>
                <w:szCs w:val="20"/>
                <w:lang/>
              </w:rPr>
              <w:t>4.00</w:t>
            </w:r>
          </w:p>
        </w:tc>
        <w:tc>
          <w:tcPr>
            <w:tcW w:w="1158" w:type="dxa"/>
            <w:shd w:val="clear" w:color="auto" w:fill="auto"/>
            <w:vAlign w:val="center"/>
          </w:tcPr>
          <w:p w:rsidR="00633793" w:rsidRDefault="00750449">
            <w:pPr>
              <w:widowControl/>
              <w:spacing w:line="160" w:lineRule="exact"/>
              <w:jc w:val="center"/>
              <w:textAlignment w:val="center"/>
              <w:rPr>
                <w:rFonts w:ascii="宋体" w:hAnsi="宋体" w:cs="宋体"/>
                <w:b/>
                <w:bCs/>
                <w:color w:val="FF0000"/>
                <w:sz w:val="20"/>
                <w:szCs w:val="20"/>
              </w:rPr>
            </w:pPr>
            <w:r>
              <w:rPr>
                <w:rFonts w:ascii="宋体" w:hAnsi="宋体" w:cs="宋体" w:hint="eastAsia"/>
                <w:b/>
                <w:bCs/>
                <w:color w:val="FF0000"/>
                <w:kern w:val="0"/>
                <w:sz w:val="20"/>
                <w:szCs w:val="20"/>
                <w:lang/>
              </w:rPr>
              <w:t>≥</w:t>
            </w:r>
            <w:r>
              <w:rPr>
                <w:rFonts w:ascii="宋体" w:hAnsi="宋体" w:cs="宋体" w:hint="eastAsia"/>
                <w:b/>
                <w:bCs/>
                <w:color w:val="FF0000"/>
                <w:kern w:val="0"/>
                <w:sz w:val="20"/>
                <w:szCs w:val="20"/>
                <w:lang/>
              </w:rPr>
              <w:t>4.00</w:t>
            </w:r>
          </w:p>
        </w:tc>
        <w:tc>
          <w:tcPr>
            <w:tcW w:w="1540" w:type="dxa"/>
            <w:shd w:val="clear" w:color="auto" w:fill="auto"/>
            <w:vAlign w:val="center"/>
          </w:tcPr>
          <w:p w:rsidR="00633793" w:rsidRDefault="00750449">
            <w:pPr>
              <w:widowControl/>
              <w:spacing w:line="1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60</w:t>
            </w:r>
          </w:p>
        </w:tc>
      </w:tr>
      <w:tr w:rsidR="00633793">
        <w:trPr>
          <w:trHeight w:val="338"/>
        </w:trPr>
        <w:tc>
          <w:tcPr>
            <w:tcW w:w="426" w:type="dxa"/>
            <w:vMerge/>
            <w:shd w:val="clear" w:color="auto" w:fill="auto"/>
            <w:vAlign w:val="center"/>
          </w:tcPr>
          <w:p w:rsidR="00633793" w:rsidRDefault="00633793">
            <w:pPr>
              <w:widowControl/>
              <w:spacing w:line="200" w:lineRule="exact"/>
              <w:jc w:val="center"/>
              <w:rPr>
                <w:rFonts w:ascii="宋体" w:hAnsi="宋体" w:cs="宋体"/>
                <w:color w:val="000000"/>
                <w:sz w:val="20"/>
                <w:szCs w:val="20"/>
              </w:rPr>
            </w:pPr>
          </w:p>
        </w:tc>
        <w:tc>
          <w:tcPr>
            <w:tcW w:w="2037" w:type="dxa"/>
            <w:gridSpan w:val="2"/>
            <w:vMerge/>
            <w:shd w:val="clear" w:color="auto" w:fill="auto"/>
            <w:vAlign w:val="center"/>
          </w:tcPr>
          <w:p w:rsidR="00633793" w:rsidRDefault="00633793">
            <w:pPr>
              <w:widowControl/>
              <w:spacing w:line="200" w:lineRule="exact"/>
              <w:jc w:val="center"/>
              <w:rPr>
                <w:rFonts w:ascii="宋体" w:hAnsi="宋体" w:cs="宋体"/>
                <w:color w:val="000000"/>
                <w:sz w:val="20"/>
                <w:szCs w:val="20"/>
              </w:rPr>
            </w:pPr>
          </w:p>
        </w:tc>
        <w:tc>
          <w:tcPr>
            <w:tcW w:w="2391"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中熟组</w:t>
            </w:r>
          </w:p>
        </w:tc>
        <w:tc>
          <w:tcPr>
            <w:tcW w:w="155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辐优</w:t>
            </w:r>
            <w:r>
              <w:rPr>
                <w:rFonts w:ascii="宋体" w:hAnsi="宋体" w:cs="宋体" w:hint="eastAsia"/>
                <w:color w:val="000000"/>
                <w:kern w:val="0"/>
                <w:sz w:val="20"/>
                <w:szCs w:val="20"/>
                <w:lang/>
              </w:rPr>
              <w:t>838</w:t>
            </w:r>
          </w:p>
        </w:tc>
        <w:tc>
          <w:tcPr>
            <w:tcW w:w="152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5.00</w:t>
            </w:r>
          </w:p>
        </w:tc>
        <w:tc>
          <w:tcPr>
            <w:tcW w:w="127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2.00</w:t>
            </w:r>
          </w:p>
        </w:tc>
        <w:tc>
          <w:tcPr>
            <w:tcW w:w="1343"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70</w:t>
            </w:r>
          </w:p>
        </w:tc>
        <w:tc>
          <w:tcPr>
            <w:tcW w:w="1852" w:type="dxa"/>
            <w:shd w:val="clear" w:color="auto" w:fill="auto"/>
            <w:vAlign w:val="center"/>
          </w:tcPr>
          <w:p w:rsidR="00633793" w:rsidRDefault="00750449">
            <w:pPr>
              <w:widowControl/>
              <w:spacing w:line="160" w:lineRule="exact"/>
              <w:jc w:val="center"/>
              <w:textAlignment w:val="center"/>
              <w:rPr>
                <w:rFonts w:ascii="宋体" w:hAnsi="宋体" w:cs="宋体"/>
                <w:b/>
                <w:bCs/>
                <w:color w:val="FF0000"/>
                <w:sz w:val="20"/>
                <w:szCs w:val="20"/>
              </w:rPr>
            </w:pPr>
            <w:r>
              <w:rPr>
                <w:rFonts w:ascii="宋体" w:hAnsi="宋体" w:cs="宋体" w:hint="eastAsia"/>
                <w:b/>
                <w:bCs/>
                <w:color w:val="FF0000"/>
                <w:kern w:val="0"/>
                <w:sz w:val="20"/>
                <w:szCs w:val="20"/>
                <w:lang/>
              </w:rPr>
              <w:t>≥</w:t>
            </w:r>
            <w:r>
              <w:rPr>
                <w:rFonts w:ascii="宋体" w:hAnsi="宋体" w:cs="宋体" w:hint="eastAsia"/>
                <w:b/>
                <w:bCs/>
                <w:color w:val="FF0000"/>
                <w:kern w:val="0"/>
                <w:sz w:val="20"/>
                <w:szCs w:val="20"/>
                <w:lang/>
              </w:rPr>
              <w:t>6.00</w:t>
            </w:r>
          </w:p>
        </w:tc>
        <w:tc>
          <w:tcPr>
            <w:tcW w:w="1158" w:type="dxa"/>
            <w:shd w:val="clear" w:color="auto" w:fill="auto"/>
            <w:vAlign w:val="center"/>
          </w:tcPr>
          <w:p w:rsidR="00633793" w:rsidRDefault="00750449">
            <w:pPr>
              <w:widowControl/>
              <w:spacing w:line="160" w:lineRule="exact"/>
              <w:jc w:val="center"/>
              <w:textAlignment w:val="center"/>
              <w:rPr>
                <w:rFonts w:ascii="宋体" w:hAnsi="宋体" w:cs="宋体"/>
                <w:b/>
                <w:bCs/>
                <w:color w:val="FF0000"/>
                <w:sz w:val="20"/>
                <w:szCs w:val="20"/>
              </w:rPr>
            </w:pPr>
            <w:r>
              <w:rPr>
                <w:rFonts w:ascii="宋体" w:hAnsi="宋体" w:cs="宋体" w:hint="eastAsia"/>
                <w:b/>
                <w:bCs/>
                <w:color w:val="FF0000"/>
                <w:kern w:val="0"/>
                <w:sz w:val="20"/>
                <w:szCs w:val="20"/>
                <w:lang/>
              </w:rPr>
              <w:t>≥</w:t>
            </w:r>
            <w:r>
              <w:rPr>
                <w:rFonts w:ascii="宋体" w:hAnsi="宋体" w:cs="宋体" w:hint="eastAsia"/>
                <w:b/>
                <w:bCs/>
                <w:color w:val="FF0000"/>
                <w:kern w:val="0"/>
                <w:sz w:val="20"/>
                <w:szCs w:val="20"/>
                <w:lang/>
              </w:rPr>
              <w:t>6.00</w:t>
            </w:r>
          </w:p>
        </w:tc>
        <w:tc>
          <w:tcPr>
            <w:tcW w:w="1540" w:type="dxa"/>
            <w:shd w:val="clear" w:color="auto" w:fill="auto"/>
            <w:vAlign w:val="center"/>
          </w:tcPr>
          <w:p w:rsidR="00633793" w:rsidRDefault="00750449">
            <w:pPr>
              <w:widowControl/>
              <w:spacing w:line="1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70</w:t>
            </w:r>
          </w:p>
        </w:tc>
      </w:tr>
      <w:tr w:rsidR="00633793">
        <w:trPr>
          <w:trHeight w:val="307"/>
        </w:trPr>
        <w:tc>
          <w:tcPr>
            <w:tcW w:w="426" w:type="dxa"/>
            <w:vMerge/>
            <w:shd w:val="clear" w:color="auto" w:fill="auto"/>
            <w:vAlign w:val="center"/>
          </w:tcPr>
          <w:p w:rsidR="00633793" w:rsidRDefault="00633793">
            <w:pPr>
              <w:widowControl/>
              <w:spacing w:line="200" w:lineRule="exact"/>
              <w:jc w:val="center"/>
              <w:rPr>
                <w:rFonts w:ascii="宋体" w:hAnsi="宋体" w:cs="宋体"/>
                <w:color w:val="000000"/>
                <w:sz w:val="20"/>
                <w:szCs w:val="20"/>
              </w:rPr>
            </w:pPr>
          </w:p>
        </w:tc>
        <w:tc>
          <w:tcPr>
            <w:tcW w:w="2037" w:type="dxa"/>
            <w:gridSpan w:val="2"/>
            <w:vMerge/>
            <w:shd w:val="clear" w:color="auto" w:fill="auto"/>
            <w:vAlign w:val="center"/>
          </w:tcPr>
          <w:p w:rsidR="00633793" w:rsidRDefault="00633793">
            <w:pPr>
              <w:widowControl/>
              <w:spacing w:line="200" w:lineRule="exact"/>
              <w:jc w:val="center"/>
              <w:rPr>
                <w:rFonts w:ascii="宋体" w:hAnsi="宋体" w:cs="宋体"/>
                <w:color w:val="000000"/>
                <w:sz w:val="20"/>
                <w:szCs w:val="20"/>
              </w:rPr>
            </w:pPr>
          </w:p>
        </w:tc>
        <w:tc>
          <w:tcPr>
            <w:tcW w:w="2391"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迟熟组</w:t>
            </w:r>
          </w:p>
        </w:tc>
        <w:tc>
          <w:tcPr>
            <w:tcW w:w="155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宜香优</w:t>
            </w:r>
            <w:r>
              <w:rPr>
                <w:rFonts w:ascii="宋体" w:hAnsi="宋体" w:cs="宋体" w:hint="eastAsia"/>
                <w:color w:val="000000"/>
                <w:kern w:val="0"/>
                <w:sz w:val="20"/>
                <w:szCs w:val="20"/>
                <w:lang/>
              </w:rPr>
              <w:t>2115</w:t>
            </w:r>
          </w:p>
        </w:tc>
        <w:tc>
          <w:tcPr>
            <w:tcW w:w="152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3.00</w:t>
            </w:r>
          </w:p>
        </w:tc>
        <w:tc>
          <w:tcPr>
            <w:tcW w:w="127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1.00</w:t>
            </w:r>
          </w:p>
        </w:tc>
        <w:tc>
          <w:tcPr>
            <w:tcW w:w="1343"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70</w:t>
            </w:r>
          </w:p>
        </w:tc>
        <w:tc>
          <w:tcPr>
            <w:tcW w:w="1852" w:type="dxa"/>
            <w:shd w:val="clear" w:color="auto" w:fill="auto"/>
            <w:vAlign w:val="center"/>
          </w:tcPr>
          <w:p w:rsidR="00633793" w:rsidRDefault="00750449">
            <w:pPr>
              <w:widowControl/>
              <w:spacing w:line="160" w:lineRule="exact"/>
              <w:jc w:val="center"/>
              <w:textAlignment w:val="center"/>
              <w:rPr>
                <w:rFonts w:ascii="宋体" w:hAnsi="宋体" w:cs="宋体"/>
                <w:b/>
                <w:bCs/>
                <w:color w:val="FF0000"/>
                <w:sz w:val="20"/>
                <w:szCs w:val="20"/>
              </w:rPr>
            </w:pPr>
            <w:r>
              <w:rPr>
                <w:rFonts w:ascii="宋体" w:hAnsi="宋体" w:cs="宋体" w:hint="eastAsia"/>
                <w:b/>
                <w:bCs/>
                <w:color w:val="FF0000"/>
                <w:kern w:val="0"/>
                <w:sz w:val="20"/>
                <w:szCs w:val="20"/>
                <w:lang/>
              </w:rPr>
              <w:t>≥</w:t>
            </w:r>
            <w:r>
              <w:rPr>
                <w:rFonts w:ascii="宋体" w:hAnsi="宋体" w:cs="宋体" w:hint="eastAsia"/>
                <w:b/>
                <w:bCs/>
                <w:color w:val="FF0000"/>
                <w:kern w:val="0"/>
                <w:sz w:val="20"/>
                <w:szCs w:val="20"/>
                <w:lang/>
              </w:rPr>
              <w:t>4.00</w:t>
            </w:r>
          </w:p>
        </w:tc>
        <w:tc>
          <w:tcPr>
            <w:tcW w:w="1158" w:type="dxa"/>
            <w:shd w:val="clear" w:color="auto" w:fill="auto"/>
            <w:vAlign w:val="center"/>
          </w:tcPr>
          <w:p w:rsidR="00633793" w:rsidRDefault="00750449">
            <w:pPr>
              <w:widowControl/>
              <w:spacing w:line="160" w:lineRule="exact"/>
              <w:jc w:val="center"/>
              <w:textAlignment w:val="center"/>
              <w:rPr>
                <w:rFonts w:ascii="宋体" w:hAnsi="宋体" w:cs="宋体"/>
                <w:b/>
                <w:bCs/>
                <w:color w:val="FF0000"/>
                <w:sz w:val="20"/>
                <w:szCs w:val="20"/>
              </w:rPr>
            </w:pPr>
            <w:r>
              <w:rPr>
                <w:rFonts w:ascii="宋体" w:hAnsi="宋体" w:cs="宋体" w:hint="eastAsia"/>
                <w:b/>
                <w:bCs/>
                <w:color w:val="FF0000"/>
                <w:kern w:val="0"/>
                <w:sz w:val="20"/>
                <w:szCs w:val="20"/>
                <w:lang/>
              </w:rPr>
              <w:t>≥</w:t>
            </w:r>
            <w:r>
              <w:rPr>
                <w:rFonts w:ascii="宋体" w:hAnsi="宋体" w:cs="宋体" w:hint="eastAsia"/>
                <w:b/>
                <w:bCs/>
                <w:color w:val="FF0000"/>
                <w:kern w:val="0"/>
                <w:sz w:val="20"/>
                <w:szCs w:val="20"/>
                <w:lang/>
              </w:rPr>
              <w:t>4.00</w:t>
            </w:r>
          </w:p>
        </w:tc>
        <w:tc>
          <w:tcPr>
            <w:tcW w:w="1540" w:type="dxa"/>
            <w:shd w:val="clear" w:color="auto" w:fill="auto"/>
            <w:vAlign w:val="center"/>
          </w:tcPr>
          <w:p w:rsidR="00633793" w:rsidRDefault="00750449">
            <w:pPr>
              <w:widowControl/>
              <w:spacing w:line="1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70</w:t>
            </w:r>
          </w:p>
        </w:tc>
      </w:tr>
      <w:tr w:rsidR="00633793">
        <w:trPr>
          <w:trHeight w:val="369"/>
        </w:trPr>
        <w:tc>
          <w:tcPr>
            <w:tcW w:w="426" w:type="dxa"/>
            <w:vMerge/>
            <w:shd w:val="clear" w:color="auto" w:fill="auto"/>
            <w:vAlign w:val="center"/>
          </w:tcPr>
          <w:p w:rsidR="00633793" w:rsidRDefault="00633793">
            <w:pPr>
              <w:widowControl/>
              <w:spacing w:line="200" w:lineRule="exact"/>
              <w:jc w:val="center"/>
              <w:rPr>
                <w:rFonts w:ascii="宋体" w:hAnsi="宋体" w:cs="宋体"/>
                <w:color w:val="000000"/>
                <w:sz w:val="20"/>
                <w:szCs w:val="20"/>
              </w:rPr>
            </w:pPr>
          </w:p>
        </w:tc>
        <w:tc>
          <w:tcPr>
            <w:tcW w:w="2037" w:type="dxa"/>
            <w:gridSpan w:val="2"/>
            <w:vMerge w:val="restart"/>
            <w:shd w:val="clear" w:color="auto" w:fill="auto"/>
            <w:vAlign w:val="center"/>
          </w:tcPr>
          <w:p w:rsidR="00633793" w:rsidRDefault="0075044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品质比对照差</w:t>
            </w:r>
          </w:p>
        </w:tc>
        <w:tc>
          <w:tcPr>
            <w:tcW w:w="2391"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山区组</w:t>
            </w:r>
          </w:p>
        </w:tc>
        <w:tc>
          <w:tcPr>
            <w:tcW w:w="155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川作优</w:t>
            </w:r>
            <w:r>
              <w:rPr>
                <w:rFonts w:ascii="宋体" w:hAnsi="宋体" w:cs="宋体" w:hint="eastAsia"/>
                <w:color w:val="000000"/>
                <w:kern w:val="0"/>
                <w:sz w:val="20"/>
                <w:szCs w:val="20"/>
                <w:lang/>
              </w:rPr>
              <w:t>8727</w:t>
            </w:r>
          </w:p>
        </w:tc>
        <w:tc>
          <w:tcPr>
            <w:tcW w:w="152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5.00</w:t>
            </w:r>
          </w:p>
        </w:tc>
        <w:tc>
          <w:tcPr>
            <w:tcW w:w="127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2.00</w:t>
            </w:r>
          </w:p>
        </w:tc>
        <w:tc>
          <w:tcPr>
            <w:tcW w:w="1343"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65</w:t>
            </w:r>
          </w:p>
        </w:tc>
        <w:tc>
          <w:tcPr>
            <w:tcW w:w="1852" w:type="dxa"/>
            <w:shd w:val="clear" w:color="auto" w:fill="auto"/>
            <w:vAlign w:val="center"/>
          </w:tcPr>
          <w:p w:rsidR="00633793" w:rsidRDefault="00750449">
            <w:pPr>
              <w:widowControl/>
              <w:spacing w:line="1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5.00</w:t>
            </w:r>
          </w:p>
        </w:tc>
        <w:tc>
          <w:tcPr>
            <w:tcW w:w="1158" w:type="dxa"/>
            <w:shd w:val="clear" w:color="auto" w:fill="auto"/>
            <w:vAlign w:val="center"/>
          </w:tcPr>
          <w:p w:rsidR="00633793" w:rsidRDefault="00750449">
            <w:pPr>
              <w:widowControl/>
              <w:spacing w:line="160" w:lineRule="exact"/>
              <w:jc w:val="center"/>
              <w:textAlignment w:val="center"/>
              <w:rPr>
                <w:rFonts w:ascii="宋体" w:hAnsi="宋体" w:cs="宋体"/>
                <w:b/>
                <w:bCs/>
                <w:color w:val="FF0000"/>
                <w:sz w:val="20"/>
                <w:szCs w:val="20"/>
              </w:rPr>
            </w:pPr>
            <w:r>
              <w:rPr>
                <w:rFonts w:ascii="宋体" w:hAnsi="宋体" w:cs="宋体" w:hint="eastAsia"/>
                <w:b/>
                <w:bCs/>
                <w:color w:val="FF0000"/>
                <w:kern w:val="0"/>
                <w:sz w:val="20"/>
                <w:szCs w:val="20"/>
                <w:lang/>
              </w:rPr>
              <w:t>≥</w:t>
            </w:r>
            <w:r>
              <w:rPr>
                <w:rFonts w:ascii="宋体" w:hAnsi="宋体" w:cs="宋体" w:hint="eastAsia"/>
                <w:b/>
                <w:bCs/>
                <w:color w:val="FF0000"/>
                <w:kern w:val="0"/>
                <w:sz w:val="20"/>
                <w:szCs w:val="20"/>
                <w:lang/>
              </w:rPr>
              <w:t>5.00</w:t>
            </w:r>
          </w:p>
        </w:tc>
        <w:tc>
          <w:tcPr>
            <w:tcW w:w="1540" w:type="dxa"/>
            <w:shd w:val="clear" w:color="auto" w:fill="auto"/>
            <w:vAlign w:val="center"/>
          </w:tcPr>
          <w:p w:rsidR="00633793" w:rsidRDefault="00750449">
            <w:pPr>
              <w:widowControl/>
              <w:spacing w:line="1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65</w:t>
            </w:r>
          </w:p>
        </w:tc>
      </w:tr>
      <w:tr w:rsidR="00633793">
        <w:trPr>
          <w:trHeight w:val="369"/>
        </w:trPr>
        <w:tc>
          <w:tcPr>
            <w:tcW w:w="426" w:type="dxa"/>
            <w:vMerge/>
            <w:shd w:val="clear" w:color="auto" w:fill="auto"/>
            <w:vAlign w:val="center"/>
          </w:tcPr>
          <w:p w:rsidR="00633793" w:rsidRDefault="00633793">
            <w:pPr>
              <w:widowControl/>
              <w:spacing w:line="200" w:lineRule="exact"/>
              <w:jc w:val="center"/>
              <w:rPr>
                <w:rFonts w:ascii="宋体" w:hAnsi="宋体" w:cs="宋体"/>
                <w:color w:val="000000"/>
                <w:sz w:val="20"/>
                <w:szCs w:val="20"/>
              </w:rPr>
            </w:pPr>
          </w:p>
        </w:tc>
        <w:tc>
          <w:tcPr>
            <w:tcW w:w="2037" w:type="dxa"/>
            <w:gridSpan w:val="2"/>
            <w:vMerge/>
            <w:shd w:val="clear" w:color="auto" w:fill="auto"/>
            <w:vAlign w:val="center"/>
          </w:tcPr>
          <w:p w:rsidR="00633793" w:rsidRDefault="00633793">
            <w:pPr>
              <w:widowControl/>
              <w:spacing w:line="200" w:lineRule="exact"/>
              <w:jc w:val="center"/>
              <w:rPr>
                <w:rFonts w:ascii="宋体" w:hAnsi="宋体" w:cs="宋体"/>
                <w:color w:val="000000"/>
                <w:sz w:val="20"/>
                <w:szCs w:val="20"/>
              </w:rPr>
            </w:pPr>
          </w:p>
        </w:tc>
        <w:tc>
          <w:tcPr>
            <w:tcW w:w="2391"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早熟组</w:t>
            </w:r>
          </w:p>
        </w:tc>
        <w:tc>
          <w:tcPr>
            <w:tcW w:w="155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川作优</w:t>
            </w:r>
            <w:r>
              <w:rPr>
                <w:rFonts w:ascii="宋体" w:hAnsi="宋体" w:cs="宋体" w:hint="eastAsia"/>
                <w:color w:val="000000"/>
                <w:kern w:val="0"/>
                <w:sz w:val="20"/>
                <w:szCs w:val="20"/>
                <w:lang/>
              </w:rPr>
              <w:t>8727</w:t>
            </w:r>
          </w:p>
        </w:tc>
        <w:tc>
          <w:tcPr>
            <w:tcW w:w="152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5.00</w:t>
            </w:r>
          </w:p>
        </w:tc>
        <w:tc>
          <w:tcPr>
            <w:tcW w:w="127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2.00</w:t>
            </w:r>
          </w:p>
        </w:tc>
        <w:tc>
          <w:tcPr>
            <w:tcW w:w="1343"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65</w:t>
            </w:r>
          </w:p>
        </w:tc>
        <w:tc>
          <w:tcPr>
            <w:tcW w:w="1852" w:type="dxa"/>
            <w:shd w:val="clear" w:color="auto" w:fill="auto"/>
            <w:vAlign w:val="center"/>
          </w:tcPr>
          <w:p w:rsidR="00633793" w:rsidRDefault="00750449">
            <w:pPr>
              <w:widowControl/>
              <w:spacing w:line="1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5.00</w:t>
            </w:r>
          </w:p>
        </w:tc>
        <w:tc>
          <w:tcPr>
            <w:tcW w:w="1158" w:type="dxa"/>
            <w:shd w:val="clear" w:color="auto" w:fill="auto"/>
            <w:vAlign w:val="center"/>
          </w:tcPr>
          <w:p w:rsidR="00633793" w:rsidRDefault="00750449">
            <w:pPr>
              <w:widowControl/>
              <w:spacing w:line="160" w:lineRule="exact"/>
              <w:jc w:val="center"/>
              <w:textAlignment w:val="center"/>
              <w:rPr>
                <w:rFonts w:ascii="宋体" w:hAnsi="宋体" w:cs="宋体"/>
                <w:b/>
                <w:bCs/>
                <w:color w:val="FF0000"/>
                <w:sz w:val="20"/>
                <w:szCs w:val="20"/>
              </w:rPr>
            </w:pPr>
            <w:r>
              <w:rPr>
                <w:rFonts w:ascii="宋体" w:hAnsi="宋体" w:cs="宋体" w:hint="eastAsia"/>
                <w:b/>
                <w:bCs/>
                <w:color w:val="FF0000"/>
                <w:kern w:val="0"/>
                <w:sz w:val="20"/>
                <w:szCs w:val="20"/>
                <w:lang/>
              </w:rPr>
              <w:t>≥</w:t>
            </w:r>
            <w:r>
              <w:rPr>
                <w:rFonts w:ascii="宋体" w:hAnsi="宋体" w:cs="宋体" w:hint="eastAsia"/>
                <w:b/>
                <w:bCs/>
                <w:color w:val="FF0000"/>
                <w:kern w:val="0"/>
                <w:sz w:val="20"/>
                <w:szCs w:val="20"/>
                <w:lang/>
              </w:rPr>
              <w:t>5.00</w:t>
            </w:r>
          </w:p>
        </w:tc>
        <w:tc>
          <w:tcPr>
            <w:tcW w:w="1540" w:type="dxa"/>
            <w:shd w:val="clear" w:color="auto" w:fill="auto"/>
            <w:vAlign w:val="center"/>
          </w:tcPr>
          <w:p w:rsidR="00633793" w:rsidRDefault="00750449">
            <w:pPr>
              <w:widowControl/>
              <w:spacing w:line="1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65</w:t>
            </w:r>
          </w:p>
        </w:tc>
      </w:tr>
      <w:tr w:rsidR="00633793">
        <w:trPr>
          <w:trHeight w:val="369"/>
        </w:trPr>
        <w:tc>
          <w:tcPr>
            <w:tcW w:w="426" w:type="dxa"/>
            <w:vMerge/>
            <w:shd w:val="clear" w:color="auto" w:fill="auto"/>
            <w:vAlign w:val="center"/>
          </w:tcPr>
          <w:p w:rsidR="00633793" w:rsidRDefault="00633793">
            <w:pPr>
              <w:widowControl/>
              <w:spacing w:line="200" w:lineRule="exact"/>
              <w:jc w:val="center"/>
              <w:rPr>
                <w:rFonts w:ascii="宋体" w:hAnsi="宋体" w:cs="宋体"/>
                <w:color w:val="000000"/>
                <w:sz w:val="20"/>
                <w:szCs w:val="20"/>
              </w:rPr>
            </w:pPr>
          </w:p>
        </w:tc>
        <w:tc>
          <w:tcPr>
            <w:tcW w:w="2037" w:type="dxa"/>
            <w:gridSpan w:val="2"/>
            <w:vMerge/>
            <w:shd w:val="clear" w:color="auto" w:fill="auto"/>
            <w:vAlign w:val="center"/>
          </w:tcPr>
          <w:p w:rsidR="00633793" w:rsidRDefault="00633793">
            <w:pPr>
              <w:widowControl/>
              <w:spacing w:line="200" w:lineRule="exact"/>
              <w:jc w:val="center"/>
              <w:rPr>
                <w:rFonts w:ascii="宋体" w:hAnsi="宋体" w:cs="宋体"/>
                <w:color w:val="000000"/>
                <w:sz w:val="20"/>
                <w:szCs w:val="20"/>
              </w:rPr>
            </w:pPr>
          </w:p>
        </w:tc>
        <w:tc>
          <w:tcPr>
            <w:tcW w:w="2391"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中熟组</w:t>
            </w:r>
          </w:p>
        </w:tc>
        <w:tc>
          <w:tcPr>
            <w:tcW w:w="155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辐优</w:t>
            </w:r>
            <w:r>
              <w:rPr>
                <w:rFonts w:ascii="宋体" w:hAnsi="宋体" w:cs="宋体" w:hint="eastAsia"/>
                <w:color w:val="000000"/>
                <w:kern w:val="0"/>
                <w:sz w:val="20"/>
                <w:szCs w:val="20"/>
                <w:lang/>
              </w:rPr>
              <w:t>838</w:t>
            </w:r>
          </w:p>
        </w:tc>
        <w:tc>
          <w:tcPr>
            <w:tcW w:w="152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8.00</w:t>
            </w:r>
          </w:p>
        </w:tc>
        <w:tc>
          <w:tcPr>
            <w:tcW w:w="127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3.00</w:t>
            </w:r>
          </w:p>
        </w:tc>
        <w:tc>
          <w:tcPr>
            <w:tcW w:w="1343"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75</w:t>
            </w:r>
          </w:p>
        </w:tc>
        <w:tc>
          <w:tcPr>
            <w:tcW w:w="1852" w:type="dxa"/>
            <w:shd w:val="clear" w:color="auto" w:fill="auto"/>
            <w:vAlign w:val="center"/>
          </w:tcPr>
          <w:p w:rsidR="00633793" w:rsidRDefault="00750449">
            <w:pPr>
              <w:widowControl/>
              <w:spacing w:line="1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8.00</w:t>
            </w:r>
          </w:p>
        </w:tc>
        <w:tc>
          <w:tcPr>
            <w:tcW w:w="1158" w:type="dxa"/>
            <w:shd w:val="clear" w:color="auto" w:fill="auto"/>
            <w:vAlign w:val="center"/>
          </w:tcPr>
          <w:p w:rsidR="00633793" w:rsidRDefault="00750449">
            <w:pPr>
              <w:widowControl/>
              <w:spacing w:line="160" w:lineRule="exact"/>
              <w:jc w:val="center"/>
              <w:textAlignment w:val="center"/>
              <w:rPr>
                <w:rFonts w:ascii="宋体" w:hAnsi="宋体" w:cs="宋体"/>
                <w:b/>
                <w:bCs/>
                <w:color w:val="FF0000"/>
                <w:sz w:val="20"/>
                <w:szCs w:val="20"/>
              </w:rPr>
            </w:pPr>
            <w:r>
              <w:rPr>
                <w:rFonts w:ascii="宋体" w:hAnsi="宋体" w:cs="宋体" w:hint="eastAsia"/>
                <w:b/>
                <w:bCs/>
                <w:color w:val="FF0000"/>
                <w:kern w:val="0"/>
                <w:sz w:val="20"/>
                <w:szCs w:val="20"/>
                <w:lang/>
              </w:rPr>
              <w:t>≥</w:t>
            </w:r>
            <w:r>
              <w:rPr>
                <w:rFonts w:ascii="宋体" w:hAnsi="宋体" w:cs="宋体" w:hint="eastAsia"/>
                <w:b/>
                <w:bCs/>
                <w:color w:val="FF0000"/>
                <w:kern w:val="0"/>
                <w:sz w:val="20"/>
                <w:szCs w:val="20"/>
                <w:lang/>
              </w:rPr>
              <w:t>8.00</w:t>
            </w:r>
          </w:p>
        </w:tc>
        <w:tc>
          <w:tcPr>
            <w:tcW w:w="1540" w:type="dxa"/>
            <w:shd w:val="clear" w:color="auto" w:fill="auto"/>
            <w:vAlign w:val="center"/>
          </w:tcPr>
          <w:p w:rsidR="00633793" w:rsidRDefault="00750449">
            <w:pPr>
              <w:widowControl/>
              <w:spacing w:line="1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75</w:t>
            </w:r>
          </w:p>
        </w:tc>
      </w:tr>
      <w:tr w:rsidR="00633793">
        <w:trPr>
          <w:trHeight w:val="369"/>
        </w:trPr>
        <w:tc>
          <w:tcPr>
            <w:tcW w:w="426" w:type="dxa"/>
            <w:vMerge/>
            <w:shd w:val="clear" w:color="auto" w:fill="auto"/>
            <w:vAlign w:val="center"/>
          </w:tcPr>
          <w:p w:rsidR="00633793" w:rsidRDefault="00633793">
            <w:pPr>
              <w:widowControl/>
              <w:spacing w:line="200" w:lineRule="exact"/>
              <w:jc w:val="center"/>
              <w:rPr>
                <w:rFonts w:ascii="宋体" w:hAnsi="宋体" w:cs="宋体"/>
                <w:color w:val="000000"/>
                <w:sz w:val="20"/>
                <w:szCs w:val="20"/>
              </w:rPr>
            </w:pPr>
          </w:p>
        </w:tc>
        <w:tc>
          <w:tcPr>
            <w:tcW w:w="2037" w:type="dxa"/>
            <w:gridSpan w:val="2"/>
            <w:vMerge/>
            <w:shd w:val="clear" w:color="auto" w:fill="auto"/>
            <w:vAlign w:val="center"/>
          </w:tcPr>
          <w:p w:rsidR="00633793" w:rsidRDefault="00633793">
            <w:pPr>
              <w:widowControl/>
              <w:spacing w:line="200" w:lineRule="exact"/>
              <w:jc w:val="center"/>
              <w:rPr>
                <w:rFonts w:ascii="宋体" w:hAnsi="宋体" w:cs="宋体"/>
                <w:color w:val="000000"/>
                <w:sz w:val="20"/>
                <w:szCs w:val="20"/>
              </w:rPr>
            </w:pPr>
          </w:p>
        </w:tc>
        <w:tc>
          <w:tcPr>
            <w:tcW w:w="2391"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迟熟组</w:t>
            </w:r>
          </w:p>
        </w:tc>
        <w:tc>
          <w:tcPr>
            <w:tcW w:w="155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宜香优</w:t>
            </w:r>
            <w:r>
              <w:rPr>
                <w:rFonts w:ascii="宋体" w:hAnsi="宋体" w:cs="宋体" w:hint="eastAsia"/>
                <w:color w:val="000000"/>
                <w:kern w:val="0"/>
                <w:sz w:val="20"/>
                <w:szCs w:val="20"/>
                <w:lang/>
              </w:rPr>
              <w:t>2115</w:t>
            </w:r>
          </w:p>
        </w:tc>
        <w:tc>
          <w:tcPr>
            <w:tcW w:w="152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5.00</w:t>
            </w:r>
          </w:p>
        </w:tc>
        <w:tc>
          <w:tcPr>
            <w:tcW w:w="127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2.00</w:t>
            </w:r>
          </w:p>
        </w:tc>
        <w:tc>
          <w:tcPr>
            <w:tcW w:w="1343"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75</w:t>
            </w:r>
          </w:p>
        </w:tc>
        <w:tc>
          <w:tcPr>
            <w:tcW w:w="1852" w:type="dxa"/>
            <w:shd w:val="clear" w:color="auto" w:fill="auto"/>
            <w:vAlign w:val="center"/>
          </w:tcPr>
          <w:p w:rsidR="00633793" w:rsidRDefault="00750449">
            <w:pPr>
              <w:widowControl/>
              <w:spacing w:line="1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5.00</w:t>
            </w:r>
          </w:p>
        </w:tc>
        <w:tc>
          <w:tcPr>
            <w:tcW w:w="1158" w:type="dxa"/>
            <w:shd w:val="clear" w:color="auto" w:fill="auto"/>
            <w:vAlign w:val="center"/>
          </w:tcPr>
          <w:p w:rsidR="00633793" w:rsidRDefault="00750449">
            <w:pPr>
              <w:widowControl/>
              <w:spacing w:line="160" w:lineRule="exact"/>
              <w:jc w:val="center"/>
              <w:textAlignment w:val="center"/>
              <w:rPr>
                <w:rFonts w:ascii="宋体" w:hAnsi="宋体" w:cs="宋体"/>
                <w:b/>
                <w:bCs/>
                <w:color w:val="FF0000"/>
                <w:sz w:val="20"/>
                <w:szCs w:val="20"/>
              </w:rPr>
            </w:pPr>
            <w:r>
              <w:rPr>
                <w:rFonts w:ascii="宋体" w:hAnsi="宋体" w:cs="宋体" w:hint="eastAsia"/>
                <w:b/>
                <w:bCs/>
                <w:color w:val="FF0000"/>
                <w:kern w:val="0"/>
                <w:sz w:val="20"/>
                <w:szCs w:val="20"/>
                <w:lang/>
              </w:rPr>
              <w:t>≥</w:t>
            </w:r>
            <w:r>
              <w:rPr>
                <w:rFonts w:ascii="宋体" w:hAnsi="宋体" w:cs="宋体" w:hint="eastAsia"/>
                <w:b/>
                <w:bCs/>
                <w:color w:val="FF0000"/>
                <w:kern w:val="0"/>
                <w:sz w:val="20"/>
                <w:szCs w:val="20"/>
                <w:lang/>
              </w:rPr>
              <w:t>5.00</w:t>
            </w:r>
          </w:p>
        </w:tc>
        <w:tc>
          <w:tcPr>
            <w:tcW w:w="1540" w:type="dxa"/>
            <w:shd w:val="clear" w:color="auto" w:fill="auto"/>
            <w:vAlign w:val="center"/>
          </w:tcPr>
          <w:p w:rsidR="00633793" w:rsidRDefault="00750449">
            <w:pPr>
              <w:widowControl/>
              <w:spacing w:line="1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75</w:t>
            </w:r>
          </w:p>
        </w:tc>
      </w:tr>
      <w:tr w:rsidR="00633793">
        <w:trPr>
          <w:trHeight w:val="275"/>
        </w:trPr>
        <w:tc>
          <w:tcPr>
            <w:tcW w:w="426" w:type="dxa"/>
            <w:vMerge w:val="restart"/>
            <w:shd w:val="clear" w:color="auto" w:fill="auto"/>
            <w:vAlign w:val="center"/>
          </w:tcPr>
          <w:p w:rsidR="00633793" w:rsidRDefault="0075044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绿色优</w:t>
            </w:r>
            <w:r>
              <w:rPr>
                <w:rFonts w:ascii="宋体" w:hAnsi="宋体" w:cs="宋体" w:hint="eastAsia"/>
                <w:color w:val="000000"/>
                <w:kern w:val="0"/>
                <w:sz w:val="20"/>
                <w:szCs w:val="20"/>
                <w:lang/>
              </w:rPr>
              <w:br/>
            </w:r>
            <w:r>
              <w:rPr>
                <w:rFonts w:ascii="宋体" w:hAnsi="宋体" w:cs="宋体" w:hint="eastAsia"/>
                <w:color w:val="000000"/>
                <w:kern w:val="0"/>
                <w:sz w:val="20"/>
                <w:szCs w:val="20"/>
                <w:lang/>
              </w:rPr>
              <w:t>质品种</w:t>
            </w:r>
          </w:p>
        </w:tc>
        <w:tc>
          <w:tcPr>
            <w:tcW w:w="417" w:type="dxa"/>
            <w:vMerge w:val="restart"/>
            <w:shd w:val="clear" w:color="auto" w:fill="auto"/>
            <w:vAlign w:val="center"/>
          </w:tcPr>
          <w:p w:rsidR="00633793" w:rsidRDefault="0075044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优质型</w:t>
            </w:r>
          </w:p>
        </w:tc>
        <w:tc>
          <w:tcPr>
            <w:tcW w:w="1620" w:type="dxa"/>
            <w:shd w:val="clear" w:color="auto" w:fill="auto"/>
            <w:vAlign w:val="center"/>
          </w:tcPr>
          <w:p w:rsidR="00633793" w:rsidRDefault="0075044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r>
              <w:rPr>
                <w:rFonts w:ascii="宋体" w:hAnsi="宋体" w:cs="宋体" w:hint="eastAsia"/>
                <w:color w:val="000000"/>
                <w:kern w:val="0"/>
                <w:sz w:val="20"/>
                <w:szCs w:val="20"/>
                <w:lang/>
              </w:rPr>
              <w:t>级且优于对照</w:t>
            </w:r>
          </w:p>
        </w:tc>
        <w:tc>
          <w:tcPr>
            <w:tcW w:w="2391" w:type="dxa"/>
            <w:shd w:val="clear" w:color="auto" w:fill="auto"/>
            <w:vAlign w:val="center"/>
          </w:tcPr>
          <w:p w:rsidR="00633793" w:rsidRDefault="0075044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山区、早、中、迟熟组</w:t>
            </w:r>
          </w:p>
        </w:tc>
        <w:tc>
          <w:tcPr>
            <w:tcW w:w="1559" w:type="dxa"/>
            <w:shd w:val="clear" w:color="auto" w:fill="auto"/>
            <w:vAlign w:val="center"/>
          </w:tcPr>
          <w:p w:rsidR="00633793" w:rsidRDefault="0075044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参照相同组别</w:t>
            </w:r>
          </w:p>
        </w:tc>
        <w:tc>
          <w:tcPr>
            <w:tcW w:w="1529" w:type="dxa"/>
            <w:shd w:val="clear" w:color="auto" w:fill="auto"/>
            <w:vAlign w:val="center"/>
          </w:tcPr>
          <w:p w:rsidR="00633793" w:rsidRDefault="00750449">
            <w:pPr>
              <w:widowControl/>
              <w:spacing w:line="1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-10.00</w:t>
            </w:r>
          </w:p>
        </w:tc>
        <w:tc>
          <w:tcPr>
            <w:tcW w:w="1279" w:type="dxa"/>
            <w:shd w:val="clear" w:color="auto" w:fill="auto"/>
            <w:vAlign w:val="center"/>
          </w:tcPr>
          <w:p w:rsidR="00633793" w:rsidRDefault="00750449">
            <w:pPr>
              <w:widowControl/>
              <w:spacing w:line="1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-10.00</w:t>
            </w:r>
          </w:p>
        </w:tc>
        <w:tc>
          <w:tcPr>
            <w:tcW w:w="1343" w:type="dxa"/>
            <w:shd w:val="clear" w:color="auto" w:fill="auto"/>
            <w:vAlign w:val="center"/>
          </w:tcPr>
          <w:p w:rsidR="00633793" w:rsidRDefault="00750449">
            <w:pPr>
              <w:widowControl/>
              <w:spacing w:line="1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p>
        </w:tc>
        <w:tc>
          <w:tcPr>
            <w:tcW w:w="1852" w:type="dxa"/>
            <w:shd w:val="clear" w:color="auto" w:fill="auto"/>
            <w:vAlign w:val="center"/>
          </w:tcPr>
          <w:p w:rsidR="00633793" w:rsidRDefault="00750449">
            <w:pPr>
              <w:widowControl/>
              <w:spacing w:line="160" w:lineRule="exact"/>
              <w:jc w:val="center"/>
              <w:textAlignment w:val="center"/>
              <w:rPr>
                <w:rFonts w:ascii="宋体" w:hAnsi="宋体" w:cs="宋体"/>
                <w:b/>
                <w:bCs/>
                <w:color w:val="FF0000"/>
                <w:sz w:val="20"/>
                <w:szCs w:val="20"/>
              </w:rPr>
            </w:pPr>
            <w:r>
              <w:rPr>
                <w:rFonts w:ascii="宋体" w:hAnsi="宋体" w:cs="宋体" w:hint="eastAsia"/>
                <w:b/>
                <w:bCs/>
                <w:color w:val="FF0000"/>
                <w:kern w:val="0"/>
                <w:sz w:val="20"/>
                <w:szCs w:val="20"/>
                <w:lang/>
              </w:rPr>
              <w:t>≥</w:t>
            </w:r>
            <w:r>
              <w:rPr>
                <w:rFonts w:ascii="宋体" w:hAnsi="宋体" w:cs="宋体" w:hint="eastAsia"/>
                <w:b/>
                <w:bCs/>
                <w:color w:val="FF0000"/>
                <w:kern w:val="0"/>
                <w:sz w:val="20"/>
                <w:szCs w:val="20"/>
                <w:lang/>
              </w:rPr>
              <w:t>-5.00</w:t>
            </w:r>
          </w:p>
        </w:tc>
        <w:tc>
          <w:tcPr>
            <w:tcW w:w="1158" w:type="dxa"/>
            <w:shd w:val="clear" w:color="auto" w:fill="auto"/>
            <w:vAlign w:val="center"/>
          </w:tcPr>
          <w:p w:rsidR="00633793" w:rsidRDefault="00750449">
            <w:pPr>
              <w:widowControl/>
              <w:spacing w:line="160" w:lineRule="exact"/>
              <w:jc w:val="center"/>
              <w:textAlignment w:val="center"/>
              <w:rPr>
                <w:rFonts w:ascii="宋体" w:hAnsi="宋体" w:cs="宋体"/>
                <w:b/>
                <w:bCs/>
                <w:color w:val="FF0000"/>
                <w:sz w:val="20"/>
                <w:szCs w:val="20"/>
              </w:rPr>
            </w:pPr>
            <w:r>
              <w:rPr>
                <w:rFonts w:ascii="宋体" w:hAnsi="宋体" w:cs="宋体" w:hint="eastAsia"/>
                <w:b/>
                <w:bCs/>
                <w:color w:val="FF0000"/>
                <w:kern w:val="0"/>
                <w:sz w:val="20"/>
                <w:szCs w:val="20"/>
                <w:lang/>
              </w:rPr>
              <w:t>≥</w:t>
            </w:r>
            <w:r>
              <w:rPr>
                <w:rFonts w:ascii="宋体" w:hAnsi="宋体" w:cs="宋体" w:hint="eastAsia"/>
                <w:b/>
                <w:bCs/>
                <w:color w:val="FF0000"/>
                <w:kern w:val="0"/>
                <w:sz w:val="20"/>
                <w:szCs w:val="20"/>
                <w:lang/>
              </w:rPr>
              <w:t>-5.00</w:t>
            </w:r>
          </w:p>
        </w:tc>
        <w:tc>
          <w:tcPr>
            <w:tcW w:w="1540" w:type="dxa"/>
            <w:shd w:val="clear" w:color="auto" w:fill="auto"/>
            <w:vAlign w:val="center"/>
          </w:tcPr>
          <w:p w:rsidR="00633793" w:rsidRDefault="00750449">
            <w:pPr>
              <w:widowControl/>
              <w:spacing w:line="1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p>
        </w:tc>
      </w:tr>
      <w:tr w:rsidR="00633793">
        <w:trPr>
          <w:trHeight w:val="252"/>
        </w:trPr>
        <w:tc>
          <w:tcPr>
            <w:tcW w:w="426" w:type="dxa"/>
            <w:vMerge/>
            <w:shd w:val="clear" w:color="auto" w:fill="auto"/>
            <w:vAlign w:val="center"/>
          </w:tcPr>
          <w:p w:rsidR="00633793" w:rsidRDefault="00633793">
            <w:pPr>
              <w:widowControl/>
              <w:spacing w:line="200" w:lineRule="exact"/>
              <w:jc w:val="center"/>
              <w:rPr>
                <w:rFonts w:ascii="宋体" w:hAnsi="宋体" w:cs="宋体"/>
                <w:color w:val="000000"/>
                <w:sz w:val="20"/>
                <w:szCs w:val="20"/>
              </w:rPr>
            </w:pPr>
          </w:p>
        </w:tc>
        <w:tc>
          <w:tcPr>
            <w:tcW w:w="417" w:type="dxa"/>
            <w:vMerge/>
            <w:shd w:val="clear" w:color="auto" w:fill="auto"/>
            <w:vAlign w:val="center"/>
          </w:tcPr>
          <w:p w:rsidR="00633793" w:rsidRDefault="00633793">
            <w:pPr>
              <w:widowControl/>
              <w:spacing w:line="200" w:lineRule="exact"/>
              <w:jc w:val="center"/>
              <w:rPr>
                <w:rFonts w:ascii="宋体" w:hAnsi="宋体" w:cs="宋体"/>
                <w:color w:val="000000"/>
                <w:sz w:val="20"/>
                <w:szCs w:val="20"/>
              </w:rPr>
            </w:pPr>
          </w:p>
        </w:tc>
        <w:tc>
          <w:tcPr>
            <w:tcW w:w="1620" w:type="dxa"/>
            <w:shd w:val="clear" w:color="auto" w:fill="auto"/>
            <w:vAlign w:val="center"/>
          </w:tcPr>
          <w:p w:rsidR="00633793" w:rsidRDefault="0075044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r>
              <w:rPr>
                <w:rFonts w:ascii="宋体" w:hAnsi="宋体" w:cs="宋体" w:hint="eastAsia"/>
                <w:color w:val="000000"/>
                <w:kern w:val="0"/>
                <w:sz w:val="20"/>
                <w:szCs w:val="20"/>
                <w:lang/>
              </w:rPr>
              <w:t>级且优于对照</w:t>
            </w:r>
          </w:p>
        </w:tc>
        <w:tc>
          <w:tcPr>
            <w:tcW w:w="2391" w:type="dxa"/>
            <w:shd w:val="clear" w:color="auto" w:fill="auto"/>
            <w:vAlign w:val="center"/>
          </w:tcPr>
          <w:p w:rsidR="00633793" w:rsidRDefault="0075044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山区、早、中、迟熟组</w:t>
            </w:r>
          </w:p>
        </w:tc>
        <w:tc>
          <w:tcPr>
            <w:tcW w:w="1559" w:type="dxa"/>
            <w:shd w:val="clear" w:color="auto" w:fill="auto"/>
            <w:vAlign w:val="center"/>
          </w:tcPr>
          <w:p w:rsidR="00633793" w:rsidRDefault="0075044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参照相同组别</w:t>
            </w:r>
          </w:p>
        </w:tc>
        <w:tc>
          <w:tcPr>
            <w:tcW w:w="1529" w:type="dxa"/>
            <w:shd w:val="clear" w:color="auto" w:fill="auto"/>
            <w:vAlign w:val="center"/>
          </w:tcPr>
          <w:p w:rsidR="00633793" w:rsidRDefault="00750449">
            <w:pPr>
              <w:widowControl/>
              <w:spacing w:line="1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-5.00</w:t>
            </w:r>
          </w:p>
        </w:tc>
        <w:tc>
          <w:tcPr>
            <w:tcW w:w="1279" w:type="dxa"/>
            <w:shd w:val="clear" w:color="auto" w:fill="auto"/>
            <w:vAlign w:val="center"/>
          </w:tcPr>
          <w:p w:rsidR="00633793" w:rsidRDefault="00750449">
            <w:pPr>
              <w:widowControl/>
              <w:spacing w:line="1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-5.00</w:t>
            </w:r>
          </w:p>
        </w:tc>
        <w:tc>
          <w:tcPr>
            <w:tcW w:w="1343" w:type="dxa"/>
            <w:shd w:val="clear" w:color="auto" w:fill="auto"/>
            <w:vAlign w:val="center"/>
          </w:tcPr>
          <w:p w:rsidR="00633793" w:rsidRDefault="00750449">
            <w:pPr>
              <w:widowControl/>
              <w:spacing w:line="1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p>
        </w:tc>
        <w:tc>
          <w:tcPr>
            <w:tcW w:w="1852" w:type="dxa"/>
            <w:shd w:val="clear" w:color="auto" w:fill="auto"/>
            <w:vAlign w:val="center"/>
          </w:tcPr>
          <w:p w:rsidR="00633793" w:rsidRDefault="00750449">
            <w:pPr>
              <w:widowControl/>
              <w:spacing w:line="160" w:lineRule="exact"/>
              <w:jc w:val="center"/>
              <w:textAlignment w:val="center"/>
              <w:rPr>
                <w:rFonts w:ascii="宋体" w:hAnsi="宋体" w:cs="宋体"/>
                <w:b/>
                <w:bCs/>
                <w:color w:val="FF0000"/>
                <w:sz w:val="20"/>
                <w:szCs w:val="20"/>
              </w:rPr>
            </w:pPr>
            <w:r>
              <w:rPr>
                <w:rFonts w:ascii="宋体" w:hAnsi="宋体" w:cs="宋体" w:hint="eastAsia"/>
                <w:b/>
                <w:bCs/>
                <w:color w:val="FF0000"/>
                <w:kern w:val="0"/>
                <w:sz w:val="20"/>
                <w:szCs w:val="20"/>
                <w:lang/>
              </w:rPr>
              <w:t>≥</w:t>
            </w:r>
            <w:r>
              <w:rPr>
                <w:rFonts w:ascii="宋体" w:hAnsi="宋体" w:cs="宋体" w:hint="eastAsia"/>
                <w:b/>
                <w:bCs/>
                <w:color w:val="FF0000"/>
                <w:kern w:val="0"/>
                <w:sz w:val="20"/>
                <w:szCs w:val="20"/>
                <w:lang/>
              </w:rPr>
              <w:t>-3.00</w:t>
            </w:r>
          </w:p>
        </w:tc>
        <w:tc>
          <w:tcPr>
            <w:tcW w:w="1158" w:type="dxa"/>
            <w:shd w:val="clear" w:color="auto" w:fill="auto"/>
            <w:vAlign w:val="center"/>
          </w:tcPr>
          <w:p w:rsidR="00633793" w:rsidRDefault="00750449">
            <w:pPr>
              <w:widowControl/>
              <w:spacing w:line="160" w:lineRule="exact"/>
              <w:jc w:val="center"/>
              <w:textAlignment w:val="center"/>
              <w:rPr>
                <w:rFonts w:ascii="宋体" w:hAnsi="宋体" w:cs="宋体"/>
                <w:b/>
                <w:bCs/>
                <w:color w:val="FF0000"/>
                <w:sz w:val="20"/>
                <w:szCs w:val="20"/>
              </w:rPr>
            </w:pPr>
            <w:r>
              <w:rPr>
                <w:rFonts w:ascii="宋体" w:hAnsi="宋体" w:cs="宋体" w:hint="eastAsia"/>
                <w:b/>
                <w:bCs/>
                <w:color w:val="FF0000"/>
                <w:kern w:val="0"/>
                <w:sz w:val="20"/>
                <w:szCs w:val="20"/>
                <w:lang/>
              </w:rPr>
              <w:t>≥</w:t>
            </w:r>
            <w:r>
              <w:rPr>
                <w:rFonts w:ascii="宋体" w:hAnsi="宋体" w:cs="宋体" w:hint="eastAsia"/>
                <w:b/>
                <w:bCs/>
                <w:color w:val="FF0000"/>
                <w:kern w:val="0"/>
                <w:sz w:val="20"/>
                <w:szCs w:val="20"/>
                <w:lang/>
              </w:rPr>
              <w:t>-3.00</w:t>
            </w:r>
          </w:p>
        </w:tc>
        <w:tc>
          <w:tcPr>
            <w:tcW w:w="1540" w:type="dxa"/>
            <w:shd w:val="clear" w:color="auto" w:fill="auto"/>
            <w:vAlign w:val="center"/>
          </w:tcPr>
          <w:p w:rsidR="00633793" w:rsidRDefault="00750449">
            <w:pPr>
              <w:widowControl/>
              <w:spacing w:line="1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p>
        </w:tc>
      </w:tr>
      <w:tr w:rsidR="00633793">
        <w:trPr>
          <w:trHeight w:val="216"/>
        </w:trPr>
        <w:tc>
          <w:tcPr>
            <w:tcW w:w="426" w:type="dxa"/>
            <w:vMerge/>
            <w:shd w:val="clear" w:color="auto" w:fill="auto"/>
            <w:vAlign w:val="center"/>
          </w:tcPr>
          <w:p w:rsidR="00633793" w:rsidRDefault="00633793">
            <w:pPr>
              <w:widowControl/>
              <w:spacing w:line="200" w:lineRule="exact"/>
              <w:jc w:val="center"/>
              <w:rPr>
                <w:rFonts w:ascii="宋体" w:hAnsi="宋体" w:cs="宋体"/>
                <w:color w:val="000000"/>
                <w:sz w:val="20"/>
                <w:szCs w:val="20"/>
              </w:rPr>
            </w:pPr>
          </w:p>
        </w:tc>
        <w:tc>
          <w:tcPr>
            <w:tcW w:w="417" w:type="dxa"/>
            <w:vMerge/>
            <w:shd w:val="clear" w:color="auto" w:fill="auto"/>
            <w:vAlign w:val="center"/>
          </w:tcPr>
          <w:p w:rsidR="00633793" w:rsidRDefault="00633793">
            <w:pPr>
              <w:widowControl/>
              <w:spacing w:line="200" w:lineRule="exact"/>
              <w:jc w:val="center"/>
              <w:rPr>
                <w:rFonts w:ascii="宋体" w:hAnsi="宋体" w:cs="宋体"/>
                <w:color w:val="000000"/>
                <w:sz w:val="20"/>
                <w:szCs w:val="20"/>
              </w:rPr>
            </w:pPr>
          </w:p>
        </w:tc>
        <w:tc>
          <w:tcPr>
            <w:tcW w:w="1620" w:type="dxa"/>
            <w:shd w:val="clear" w:color="auto" w:fill="auto"/>
            <w:vAlign w:val="center"/>
          </w:tcPr>
          <w:p w:rsidR="00633793" w:rsidRDefault="0075044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3</w:t>
            </w:r>
            <w:r>
              <w:rPr>
                <w:rFonts w:ascii="宋体" w:hAnsi="宋体" w:cs="宋体" w:hint="eastAsia"/>
                <w:color w:val="000000"/>
                <w:kern w:val="0"/>
                <w:sz w:val="20"/>
                <w:szCs w:val="20"/>
                <w:lang/>
              </w:rPr>
              <w:t>级且优于对照</w:t>
            </w:r>
          </w:p>
        </w:tc>
        <w:tc>
          <w:tcPr>
            <w:tcW w:w="2391" w:type="dxa"/>
            <w:shd w:val="clear" w:color="auto" w:fill="auto"/>
            <w:vAlign w:val="center"/>
          </w:tcPr>
          <w:p w:rsidR="00633793" w:rsidRDefault="0075044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山区、早、中、迟熟组</w:t>
            </w:r>
          </w:p>
        </w:tc>
        <w:tc>
          <w:tcPr>
            <w:tcW w:w="1559" w:type="dxa"/>
            <w:shd w:val="clear" w:color="auto" w:fill="auto"/>
            <w:vAlign w:val="center"/>
          </w:tcPr>
          <w:p w:rsidR="00633793" w:rsidRDefault="0075044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参照相同组别</w:t>
            </w:r>
          </w:p>
        </w:tc>
        <w:tc>
          <w:tcPr>
            <w:tcW w:w="1529" w:type="dxa"/>
            <w:shd w:val="clear" w:color="auto" w:fill="auto"/>
            <w:vAlign w:val="center"/>
          </w:tcPr>
          <w:p w:rsidR="00633793" w:rsidRDefault="00750449">
            <w:pPr>
              <w:widowControl/>
              <w:spacing w:line="1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0.00</w:t>
            </w:r>
          </w:p>
        </w:tc>
        <w:tc>
          <w:tcPr>
            <w:tcW w:w="1279" w:type="dxa"/>
            <w:shd w:val="clear" w:color="auto" w:fill="auto"/>
            <w:vAlign w:val="center"/>
          </w:tcPr>
          <w:p w:rsidR="00633793" w:rsidRDefault="00750449">
            <w:pPr>
              <w:widowControl/>
              <w:spacing w:line="1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0.00</w:t>
            </w:r>
          </w:p>
        </w:tc>
        <w:tc>
          <w:tcPr>
            <w:tcW w:w="1343" w:type="dxa"/>
            <w:shd w:val="clear" w:color="auto" w:fill="auto"/>
            <w:vAlign w:val="center"/>
          </w:tcPr>
          <w:p w:rsidR="00633793" w:rsidRDefault="00750449">
            <w:pPr>
              <w:widowControl/>
              <w:spacing w:line="1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50</w:t>
            </w:r>
          </w:p>
        </w:tc>
        <w:tc>
          <w:tcPr>
            <w:tcW w:w="1852" w:type="dxa"/>
            <w:shd w:val="clear" w:color="auto" w:fill="auto"/>
            <w:vAlign w:val="center"/>
          </w:tcPr>
          <w:p w:rsidR="00633793" w:rsidRDefault="00750449">
            <w:pPr>
              <w:widowControl/>
              <w:spacing w:line="160" w:lineRule="exact"/>
              <w:jc w:val="center"/>
              <w:textAlignment w:val="center"/>
              <w:rPr>
                <w:rFonts w:ascii="宋体" w:hAnsi="宋体" w:cs="宋体"/>
                <w:b/>
                <w:bCs/>
                <w:color w:val="FF0000"/>
                <w:kern w:val="0"/>
                <w:sz w:val="20"/>
                <w:szCs w:val="20"/>
                <w:lang/>
              </w:rPr>
            </w:pPr>
            <w:r>
              <w:rPr>
                <w:rFonts w:ascii="宋体" w:hAnsi="宋体" w:cs="宋体" w:hint="eastAsia"/>
                <w:b/>
                <w:bCs/>
                <w:color w:val="FF0000"/>
                <w:kern w:val="0"/>
                <w:sz w:val="20"/>
                <w:szCs w:val="20"/>
                <w:lang/>
              </w:rPr>
              <w:t>≥</w:t>
            </w:r>
            <w:r>
              <w:rPr>
                <w:rFonts w:ascii="宋体" w:hAnsi="宋体" w:cs="宋体" w:hint="eastAsia"/>
                <w:b/>
                <w:bCs/>
                <w:color w:val="FF0000"/>
                <w:kern w:val="0"/>
                <w:sz w:val="20"/>
                <w:szCs w:val="20"/>
                <w:lang/>
              </w:rPr>
              <w:t>1.00</w:t>
            </w:r>
          </w:p>
        </w:tc>
        <w:tc>
          <w:tcPr>
            <w:tcW w:w="1158" w:type="dxa"/>
            <w:shd w:val="clear" w:color="auto" w:fill="auto"/>
            <w:vAlign w:val="center"/>
          </w:tcPr>
          <w:p w:rsidR="00633793" w:rsidRDefault="00750449">
            <w:pPr>
              <w:widowControl/>
              <w:spacing w:line="160" w:lineRule="exact"/>
              <w:jc w:val="center"/>
              <w:textAlignment w:val="center"/>
              <w:rPr>
                <w:rFonts w:ascii="宋体" w:hAnsi="宋体" w:cs="宋体"/>
                <w:b/>
                <w:bCs/>
                <w:color w:val="FF0000"/>
                <w:kern w:val="0"/>
                <w:sz w:val="20"/>
                <w:szCs w:val="20"/>
                <w:lang/>
              </w:rPr>
            </w:pPr>
            <w:r>
              <w:rPr>
                <w:rFonts w:ascii="宋体" w:hAnsi="宋体" w:cs="宋体" w:hint="eastAsia"/>
                <w:b/>
                <w:bCs/>
                <w:color w:val="FF0000"/>
                <w:kern w:val="0"/>
                <w:sz w:val="20"/>
                <w:szCs w:val="20"/>
                <w:lang/>
              </w:rPr>
              <w:t>≥</w:t>
            </w:r>
            <w:r>
              <w:rPr>
                <w:rFonts w:ascii="宋体" w:hAnsi="宋体" w:cs="宋体" w:hint="eastAsia"/>
                <w:b/>
                <w:bCs/>
                <w:color w:val="FF0000"/>
                <w:kern w:val="0"/>
                <w:sz w:val="20"/>
                <w:szCs w:val="20"/>
                <w:lang/>
              </w:rPr>
              <w:t>1.00</w:t>
            </w:r>
          </w:p>
        </w:tc>
        <w:tc>
          <w:tcPr>
            <w:tcW w:w="1540" w:type="dxa"/>
            <w:shd w:val="clear" w:color="auto" w:fill="auto"/>
            <w:vAlign w:val="center"/>
          </w:tcPr>
          <w:p w:rsidR="00633793" w:rsidRDefault="00750449">
            <w:pPr>
              <w:widowControl/>
              <w:spacing w:line="1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50</w:t>
            </w:r>
          </w:p>
        </w:tc>
      </w:tr>
      <w:tr w:rsidR="00633793">
        <w:trPr>
          <w:trHeight w:val="369"/>
        </w:trPr>
        <w:tc>
          <w:tcPr>
            <w:tcW w:w="426" w:type="dxa"/>
            <w:vMerge/>
            <w:shd w:val="clear" w:color="auto" w:fill="auto"/>
            <w:vAlign w:val="center"/>
          </w:tcPr>
          <w:p w:rsidR="00633793" w:rsidRDefault="00633793">
            <w:pPr>
              <w:widowControl/>
              <w:spacing w:line="200" w:lineRule="exact"/>
              <w:jc w:val="center"/>
              <w:rPr>
                <w:rFonts w:ascii="宋体" w:hAnsi="宋体" w:cs="宋体"/>
                <w:color w:val="000000"/>
                <w:sz w:val="20"/>
                <w:szCs w:val="20"/>
              </w:rPr>
            </w:pPr>
          </w:p>
        </w:tc>
        <w:tc>
          <w:tcPr>
            <w:tcW w:w="417" w:type="dxa"/>
            <w:vMerge/>
            <w:shd w:val="clear" w:color="auto" w:fill="auto"/>
            <w:vAlign w:val="center"/>
          </w:tcPr>
          <w:p w:rsidR="00633793" w:rsidRDefault="00633793">
            <w:pPr>
              <w:widowControl/>
              <w:spacing w:line="200" w:lineRule="exact"/>
              <w:jc w:val="center"/>
              <w:rPr>
                <w:rFonts w:ascii="宋体" w:hAnsi="宋体" w:cs="宋体"/>
                <w:color w:val="000000"/>
                <w:sz w:val="20"/>
                <w:szCs w:val="20"/>
              </w:rPr>
            </w:pPr>
          </w:p>
        </w:tc>
        <w:tc>
          <w:tcPr>
            <w:tcW w:w="1620" w:type="dxa"/>
            <w:shd w:val="clear" w:color="auto" w:fill="auto"/>
            <w:vAlign w:val="center"/>
          </w:tcPr>
          <w:p w:rsidR="00633793" w:rsidRDefault="0075044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品质与对照同等级</w:t>
            </w:r>
          </w:p>
        </w:tc>
        <w:tc>
          <w:tcPr>
            <w:tcW w:w="2391" w:type="dxa"/>
            <w:shd w:val="clear" w:color="auto" w:fill="auto"/>
            <w:vAlign w:val="center"/>
          </w:tcPr>
          <w:p w:rsidR="00633793" w:rsidRDefault="0075044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山区、早、中、迟熟组</w:t>
            </w:r>
          </w:p>
        </w:tc>
        <w:tc>
          <w:tcPr>
            <w:tcW w:w="1559" w:type="dxa"/>
            <w:shd w:val="clear" w:color="auto" w:fill="auto"/>
            <w:vAlign w:val="center"/>
          </w:tcPr>
          <w:p w:rsidR="00633793" w:rsidRDefault="0075044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参照相同组别</w:t>
            </w:r>
          </w:p>
        </w:tc>
        <w:tc>
          <w:tcPr>
            <w:tcW w:w="4151" w:type="dxa"/>
            <w:gridSpan w:val="3"/>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按照高产稳产型中“品质与对照同等级”标准</w:t>
            </w:r>
          </w:p>
        </w:tc>
        <w:tc>
          <w:tcPr>
            <w:tcW w:w="4550" w:type="dxa"/>
            <w:gridSpan w:val="3"/>
            <w:shd w:val="clear" w:color="auto" w:fill="auto"/>
            <w:vAlign w:val="center"/>
          </w:tcPr>
          <w:p w:rsidR="00633793" w:rsidRDefault="00750449">
            <w:pPr>
              <w:widowControl/>
              <w:spacing w:line="200" w:lineRule="exact"/>
              <w:jc w:val="center"/>
              <w:textAlignment w:val="center"/>
              <w:rPr>
                <w:rFonts w:ascii="宋体" w:hAnsi="宋体" w:cs="宋体"/>
                <w:color w:val="000000"/>
                <w:sz w:val="20"/>
                <w:szCs w:val="20"/>
              </w:rPr>
            </w:pPr>
            <w:r>
              <w:rPr>
                <w:rFonts w:ascii="宋体" w:hAnsi="宋体" w:cs="宋体" w:hint="eastAsia"/>
                <w:b/>
                <w:bCs/>
                <w:color w:val="000000"/>
                <w:kern w:val="0"/>
                <w:sz w:val="20"/>
                <w:szCs w:val="20"/>
                <w:u w:val="single"/>
                <w:lang/>
              </w:rPr>
              <w:t>按照高产稳产型中“品质与对照同等级”标准</w:t>
            </w:r>
          </w:p>
        </w:tc>
      </w:tr>
      <w:tr w:rsidR="00633793">
        <w:trPr>
          <w:trHeight w:val="369"/>
        </w:trPr>
        <w:tc>
          <w:tcPr>
            <w:tcW w:w="426" w:type="dxa"/>
            <w:vMerge/>
            <w:shd w:val="clear" w:color="auto" w:fill="auto"/>
            <w:vAlign w:val="center"/>
          </w:tcPr>
          <w:p w:rsidR="00633793" w:rsidRDefault="00633793">
            <w:pPr>
              <w:widowControl/>
              <w:spacing w:line="200" w:lineRule="exact"/>
              <w:jc w:val="center"/>
              <w:rPr>
                <w:rFonts w:ascii="宋体" w:hAnsi="宋体" w:cs="宋体"/>
                <w:color w:val="000000"/>
                <w:sz w:val="20"/>
                <w:szCs w:val="20"/>
              </w:rPr>
            </w:pPr>
          </w:p>
        </w:tc>
        <w:tc>
          <w:tcPr>
            <w:tcW w:w="417" w:type="dxa"/>
            <w:vMerge/>
            <w:shd w:val="clear" w:color="auto" w:fill="auto"/>
            <w:vAlign w:val="center"/>
          </w:tcPr>
          <w:p w:rsidR="00633793" w:rsidRDefault="00633793">
            <w:pPr>
              <w:widowControl/>
              <w:spacing w:line="200" w:lineRule="exact"/>
              <w:jc w:val="center"/>
              <w:rPr>
                <w:rFonts w:ascii="宋体" w:hAnsi="宋体" w:cs="宋体"/>
                <w:color w:val="000000"/>
                <w:sz w:val="20"/>
                <w:szCs w:val="20"/>
              </w:rPr>
            </w:pPr>
          </w:p>
        </w:tc>
        <w:tc>
          <w:tcPr>
            <w:tcW w:w="1620" w:type="dxa"/>
            <w:shd w:val="clear" w:color="auto" w:fill="auto"/>
            <w:vAlign w:val="center"/>
          </w:tcPr>
          <w:p w:rsidR="00633793" w:rsidRDefault="0075044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品质比对照差</w:t>
            </w:r>
          </w:p>
        </w:tc>
        <w:tc>
          <w:tcPr>
            <w:tcW w:w="2391" w:type="dxa"/>
            <w:shd w:val="clear" w:color="auto" w:fill="auto"/>
            <w:vAlign w:val="center"/>
          </w:tcPr>
          <w:p w:rsidR="00633793" w:rsidRDefault="0075044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山区、早、中、迟熟组</w:t>
            </w:r>
          </w:p>
        </w:tc>
        <w:tc>
          <w:tcPr>
            <w:tcW w:w="1559" w:type="dxa"/>
            <w:shd w:val="clear" w:color="auto" w:fill="auto"/>
            <w:vAlign w:val="center"/>
          </w:tcPr>
          <w:p w:rsidR="00633793" w:rsidRDefault="0075044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参照相同组别</w:t>
            </w:r>
          </w:p>
        </w:tc>
        <w:tc>
          <w:tcPr>
            <w:tcW w:w="4151" w:type="dxa"/>
            <w:gridSpan w:val="3"/>
            <w:shd w:val="clear" w:color="auto" w:fill="auto"/>
            <w:vAlign w:val="center"/>
          </w:tcPr>
          <w:p w:rsidR="00633793" w:rsidRDefault="0075044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按照高产稳产型中“品质比对照差”标准</w:t>
            </w:r>
          </w:p>
        </w:tc>
        <w:tc>
          <w:tcPr>
            <w:tcW w:w="4550" w:type="dxa"/>
            <w:gridSpan w:val="3"/>
            <w:shd w:val="clear" w:color="auto" w:fill="auto"/>
            <w:vAlign w:val="center"/>
          </w:tcPr>
          <w:p w:rsidR="00633793" w:rsidRDefault="00750449">
            <w:pPr>
              <w:widowControl/>
              <w:spacing w:line="200" w:lineRule="exact"/>
              <w:jc w:val="center"/>
              <w:textAlignment w:val="center"/>
              <w:rPr>
                <w:rFonts w:ascii="宋体" w:hAnsi="宋体" w:cs="宋体"/>
                <w:color w:val="000000"/>
                <w:sz w:val="20"/>
                <w:szCs w:val="20"/>
              </w:rPr>
            </w:pPr>
            <w:r>
              <w:rPr>
                <w:rFonts w:ascii="宋体" w:hAnsi="宋体" w:cs="宋体" w:hint="eastAsia"/>
                <w:b/>
                <w:bCs/>
                <w:color w:val="000000"/>
                <w:kern w:val="0"/>
                <w:sz w:val="20"/>
                <w:szCs w:val="20"/>
                <w:u w:val="single"/>
                <w:lang/>
              </w:rPr>
              <w:t>按照高产稳产型中“品质比对照差”标准</w:t>
            </w:r>
          </w:p>
        </w:tc>
      </w:tr>
      <w:tr w:rsidR="00633793">
        <w:trPr>
          <w:trHeight w:val="286"/>
        </w:trPr>
        <w:tc>
          <w:tcPr>
            <w:tcW w:w="426" w:type="dxa"/>
            <w:vMerge/>
            <w:shd w:val="clear" w:color="auto" w:fill="auto"/>
            <w:vAlign w:val="center"/>
          </w:tcPr>
          <w:p w:rsidR="00633793" w:rsidRDefault="00633793">
            <w:pPr>
              <w:widowControl/>
              <w:spacing w:line="200" w:lineRule="exact"/>
              <w:jc w:val="center"/>
              <w:rPr>
                <w:rFonts w:ascii="宋体" w:hAnsi="宋体" w:cs="宋体"/>
                <w:color w:val="000000"/>
                <w:sz w:val="20"/>
                <w:szCs w:val="20"/>
              </w:rPr>
            </w:pPr>
          </w:p>
        </w:tc>
        <w:tc>
          <w:tcPr>
            <w:tcW w:w="2037" w:type="dxa"/>
            <w:gridSpan w:val="2"/>
            <w:shd w:val="clear" w:color="auto" w:fill="auto"/>
            <w:vAlign w:val="center"/>
          </w:tcPr>
          <w:p w:rsidR="00633793" w:rsidRDefault="0075044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抗性型</w:t>
            </w:r>
          </w:p>
        </w:tc>
        <w:tc>
          <w:tcPr>
            <w:tcW w:w="2391" w:type="dxa"/>
            <w:shd w:val="clear" w:color="auto" w:fill="auto"/>
            <w:vAlign w:val="center"/>
          </w:tcPr>
          <w:p w:rsidR="00633793" w:rsidRDefault="0075044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山区、早、中、迟熟组</w:t>
            </w:r>
          </w:p>
        </w:tc>
        <w:tc>
          <w:tcPr>
            <w:tcW w:w="1559" w:type="dxa"/>
            <w:shd w:val="clear" w:color="auto" w:fill="auto"/>
            <w:vAlign w:val="center"/>
          </w:tcPr>
          <w:p w:rsidR="00633793" w:rsidRDefault="0075044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参照相同组别</w:t>
            </w:r>
          </w:p>
        </w:tc>
        <w:tc>
          <w:tcPr>
            <w:tcW w:w="1529" w:type="dxa"/>
            <w:shd w:val="clear" w:color="auto" w:fill="auto"/>
            <w:vAlign w:val="center"/>
          </w:tcPr>
          <w:p w:rsidR="00633793" w:rsidRDefault="00750449">
            <w:pPr>
              <w:widowControl/>
              <w:spacing w:line="1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0.00</w:t>
            </w:r>
          </w:p>
        </w:tc>
        <w:tc>
          <w:tcPr>
            <w:tcW w:w="1279" w:type="dxa"/>
            <w:shd w:val="clear" w:color="auto" w:fill="auto"/>
            <w:vAlign w:val="center"/>
          </w:tcPr>
          <w:p w:rsidR="00633793" w:rsidRDefault="00750449">
            <w:pPr>
              <w:widowControl/>
              <w:spacing w:line="1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0.00</w:t>
            </w:r>
          </w:p>
        </w:tc>
        <w:tc>
          <w:tcPr>
            <w:tcW w:w="1343" w:type="dxa"/>
            <w:shd w:val="clear" w:color="auto" w:fill="auto"/>
            <w:vAlign w:val="center"/>
          </w:tcPr>
          <w:p w:rsidR="00633793" w:rsidRDefault="00750449">
            <w:pPr>
              <w:widowControl/>
              <w:spacing w:line="1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50</w:t>
            </w:r>
          </w:p>
        </w:tc>
        <w:tc>
          <w:tcPr>
            <w:tcW w:w="1852" w:type="dxa"/>
            <w:shd w:val="clear" w:color="auto" w:fill="auto"/>
            <w:vAlign w:val="center"/>
          </w:tcPr>
          <w:p w:rsidR="00633793" w:rsidRDefault="00750449">
            <w:pPr>
              <w:widowControl/>
              <w:spacing w:line="1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0.00</w:t>
            </w:r>
          </w:p>
        </w:tc>
        <w:tc>
          <w:tcPr>
            <w:tcW w:w="1158" w:type="dxa"/>
            <w:shd w:val="clear" w:color="auto" w:fill="auto"/>
            <w:vAlign w:val="center"/>
          </w:tcPr>
          <w:p w:rsidR="00633793" w:rsidRDefault="00750449">
            <w:pPr>
              <w:widowControl/>
              <w:spacing w:line="1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0.00</w:t>
            </w:r>
          </w:p>
        </w:tc>
        <w:tc>
          <w:tcPr>
            <w:tcW w:w="1540" w:type="dxa"/>
            <w:shd w:val="clear" w:color="auto" w:fill="auto"/>
            <w:vAlign w:val="center"/>
          </w:tcPr>
          <w:p w:rsidR="00633793" w:rsidRDefault="00750449">
            <w:pPr>
              <w:widowControl/>
              <w:spacing w:line="1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50</w:t>
            </w:r>
          </w:p>
        </w:tc>
      </w:tr>
      <w:tr w:rsidR="00633793">
        <w:trPr>
          <w:trHeight w:val="227"/>
        </w:trPr>
        <w:tc>
          <w:tcPr>
            <w:tcW w:w="426" w:type="dxa"/>
            <w:vMerge/>
            <w:shd w:val="clear" w:color="auto" w:fill="auto"/>
            <w:vAlign w:val="center"/>
          </w:tcPr>
          <w:p w:rsidR="00633793" w:rsidRDefault="00633793">
            <w:pPr>
              <w:widowControl/>
              <w:spacing w:line="200" w:lineRule="exact"/>
              <w:jc w:val="center"/>
              <w:rPr>
                <w:rFonts w:ascii="宋体" w:hAnsi="宋体" w:cs="宋体"/>
                <w:color w:val="000000"/>
                <w:sz w:val="20"/>
                <w:szCs w:val="20"/>
              </w:rPr>
            </w:pPr>
          </w:p>
        </w:tc>
        <w:tc>
          <w:tcPr>
            <w:tcW w:w="2037" w:type="dxa"/>
            <w:gridSpan w:val="2"/>
            <w:shd w:val="clear" w:color="auto" w:fill="auto"/>
            <w:vAlign w:val="center"/>
          </w:tcPr>
          <w:p w:rsidR="00633793" w:rsidRDefault="0075044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直播型</w:t>
            </w:r>
          </w:p>
        </w:tc>
        <w:tc>
          <w:tcPr>
            <w:tcW w:w="2391" w:type="dxa"/>
            <w:shd w:val="clear" w:color="auto" w:fill="auto"/>
            <w:vAlign w:val="center"/>
          </w:tcPr>
          <w:p w:rsidR="00633793" w:rsidRDefault="0075044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麦（油）后</w:t>
            </w:r>
          </w:p>
        </w:tc>
        <w:tc>
          <w:tcPr>
            <w:tcW w:w="1559" w:type="dxa"/>
            <w:shd w:val="clear" w:color="auto" w:fill="auto"/>
            <w:vAlign w:val="center"/>
          </w:tcPr>
          <w:p w:rsidR="00633793" w:rsidRDefault="0075044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川作优</w:t>
            </w:r>
            <w:r>
              <w:rPr>
                <w:rFonts w:ascii="宋体" w:hAnsi="宋体" w:cs="宋体" w:hint="eastAsia"/>
                <w:color w:val="000000"/>
                <w:kern w:val="0"/>
                <w:sz w:val="20"/>
                <w:szCs w:val="20"/>
                <w:lang/>
              </w:rPr>
              <w:t>8727</w:t>
            </w:r>
          </w:p>
        </w:tc>
        <w:tc>
          <w:tcPr>
            <w:tcW w:w="4151" w:type="dxa"/>
            <w:gridSpan w:val="3"/>
            <w:shd w:val="clear" w:color="auto" w:fill="auto"/>
            <w:vAlign w:val="center"/>
          </w:tcPr>
          <w:p w:rsidR="00633793" w:rsidRDefault="0075044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参照早熟组品种类型标准</w:t>
            </w:r>
          </w:p>
        </w:tc>
        <w:tc>
          <w:tcPr>
            <w:tcW w:w="4550" w:type="dxa"/>
            <w:gridSpan w:val="3"/>
            <w:shd w:val="clear" w:color="auto" w:fill="auto"/>
            <w:vAlign w:val="center"/>
          </w:tcPr>
          <w:p w:rsidR="00633793" w:rsidRDefault="0075044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参照早熟组品种类型标准</w:t>
            </w:r>
          </w:p>
        </w:tc>
      </w:tr>
      <w:tr w:rsidR="00633793">
        <w:trPr>
          <w:trHeight w:val="219"/>
        </w:trPr>
        <w:tc>
          <w:tcPr>
            <w:tcW w:w="426" w:type="dxa"/>
            <w:vMerge w:val="restart"/>
            <w:shd w:val="clear" w:color="auto" w:fill="auto"/>
            <w:vAlign w:val="center"/>
          </w:tcPr>
          <w:p w:rsidR="00633793" w:rsidRDefault="0075044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特殊类型</w:t>
            </w:r>
            <w:r>
              <w:rPr>
                <w:rFonts w:ascii="宋体" w:hAnsi="宋体" w:cs="宋体" w:hint="eastAsia"/>
                <w:color w:val="000000"/>
                <w:kern w:val="0"/>
                <w:sz w:val="20"/>
                <w:szCs w:val="20"/>
                <w:lang/>
              </w:rPr>
              <w:br/>
            </w:r>
            <w:r>
              <w:rPr>
                <w:rFonts w:ascii="宋体" w:hAnsi="宋体" w:cs="宋体" w:hint="eastAsia"/>
                <w:color w:val="000000"/>
                <w:kern w:val="0"/>
                <w:sz w:val="20"/>
                <w:szCs w:val="20"/>
                <w:lang/>
              </w:rPr>
              <w:t>品种</w:t>
            </w:r>
          </w:p>
        </w:tc>
        <w:tc>
          <w:tcPr>
            <w:tcW w:w="2037" w:type="dxa"/>
            <w:gridSpan w:val="2"/>
            <w:shd w:val="clear" w:color="auto" w:fill="auto"/>
            <w:vAlign w:val="center"/>
          </w:tcPr>
          <w:p w:rsidR="00633793" w:rsidRDefault="0075044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糯稻</w:t>
            </w:r>
          </w:p>
        </w:tc>
        <w:tc>
          <w:tcPr>
            <w:tcW w:w="2391" w:type="dxa"/>
            <w:shd w:val="clear" w:color="auto" w:fill="auto"/>
            <w:vAlign w:val="center"/>
          </w:tcPr>
          <w:p w:rsidR="00633793" w:rsidRDefault="0075044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山区、早、中、迟熟组</w:t>
            </w:r>
          </w:p>
        </w:tc>
        <w:tc>
          <w:tcPr>
            <w:tcW w:w="1559" w:type="dxa"/>
            <w:shd w:val="clear" w:color="auto" w:fill="auto"/>
            <w:vAlign w:val="center"/>
          </w:tcPr>
          <w:p w:rsidR="00633793" w:rsidRDefault="0075044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参照相同组别</w:t>
            </w:r>
          </w:p>
        </w:tc>
        <w:tc>
          <w:tcPr>
            <w:tcW w:w="1529" w:type="dxa"/>
            <w:shd w:val="clear" w:color="auto" w:fill="auto"/>
            <w:vAlign w:val="center"/>
          </w:tcPr>
          <w:p w:rsidR="00633793" w:rsidRDefault="00750449">
            <w:pPr>
              <w:widowControl/>
              <w:spacing w:line="1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-5.00</w:t>
            </w:r>
          </w:p>
        </w:tc>
        <w:tc>
          <w:tcPr>
            <w:tcW w:w="1279" w:type="dxa"/>
            <w:shd w:val="clear" w:color="auto" w:fill="auto"/>
            <w:vAlign w:val="center"/>
          </w:tcPr>
          <w:p w:rsidR="00633793" w:rsidRDefault="00750449">
            <w:pPr>
              <w:widowControl/>
              <w:spacing w:line="1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-5.00</w:t>
            </w:r>
          </w:p>
        </w:tc>
        <w:tc>
          <w:tcPr>
            <w:tcW w:w="1343" w:type="dxa"/>
            <w:shd w:val="clear" w:color="auto" w:fill="auto"/>
            <w:vAlign w:val="center"/>
          </w:tcPr>
          <w:p w:rsidR="00633793" w:rsidRDefault="00750449">
            <w:pPr>
              <w:widowControl/>
              <w:spacing w:line="1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p>
        </w:tc>
        <w:tc>
          <w:tcPr>
            <w:tcW w:w="1852" w:type="dxa"/>
            <w:shd w:val="clear" w:color="auto" w:fill="auto"/>
            <w:vAlign w:val="center"/>
          </w:tcPr>
          <w:p w:rsidR="00633793" w:rsidRDefault="00750449">
            <w:pPr>
              <w:widowControl/>
              <w:spacing w:line="1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-5.00</w:t>
            </w:r>
          </w:p>
        </w:tc>
        <w:tc>
          <w:tcPr>
            <w:tcW w:w="1158" w:type="dxa"/>
            <w:shd w:val="clear" w:color="auto" w:fill="auto"/>
            <w:vAlign w:val="center"/>
          </w:tcPr>
          <w:p w:rsidR="00633793" w:rsidRDefault="00750449">
            <w:pPr>
              <w:widowControl/>
              <w:spacing w:line="1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-5.00</w:t>
            </w:r>
          </w:p>
        </w:tc>
        <w:tc>
          <w:tcPr>
            <w:tcW w:w="1540" w:type="dxa"/>
            <w:shd w:val="clear" w:color="auto" w:fill="auto"/>
            <w:vAlign w:val="center"/>
          </w:tcPr>
          <w:p w:rsidR="00633793" w:rsidRDefault="00750449">
            <w:pPr>
              <w:widowControl/>
              <w:spacing w:line="1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p>
        </w:tc>
      </w:tr>
      <w:tr w:rsidR="00633793">
        <w:trPr>
          <w:trHeight w:val="181"/>
        </w:trPr>
        <w:tc>
          <w:tcPr>
            <w:tcW w:w="426" w:type="dxa"/>
            <w:vMerge/>
            <w:shd w:val="clear" w:color="auto" w:fill="auto"/>
            <w:vAlign w:val="center"/>
          </w:tcPr>
          <w:p w:rsidR="00633793" w:rsidRDefault="00633793">
            <w:pPr>
              <w:widowControl/>
              <w:spacing w:line="200" w:lineRule="exact"/>
              <w:jc w:val="center"/>
              <w:rPr>
                <w:rFonts w:ascii="宋体" w:hAnsi="宋体" w:cs="宋体"/>
                <w:color w:val="000000"/>
                <w:sz w:val="20"/>
                <w:szCs w:val="20"/>
              </w:rPr>
            </w:pPr>
          </w:p>
        </w:tc>
        <w:tc>
          <w:tcPr>
            <w:tcW w:w="2037" w:type="dxa"/>
            <w:gridSpan w:val="2"/>
            <w:shd w:val="clear" w:color="auto" w:fill="auto"/>
            <w:vAlign w:val="center"/>
          </w:tcPr>
          <w:p w:rsidR="00633793" w:rsidRDefault="0075044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彩色米稻</w:t>
            </w:r>
          </w:p>
        </w:tc>
        <w:tc>
          <w:tcPr>
            <w:tcW w:w="2391" w:type="dxa"/>
            <w:shd w:val="clear" w:color="auto" w:fill="auto"/>
            <w:vAlign w:val="center"/>
          </w:tcPr>
          <w:p w:rsidR="00633793" w:rsidRDefault="0075044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山区、早、中、迟熟组</w:t>
            </w:r>
          </w:p>
        </w:tc>
        <w:tc>
          <w:tcPr>
            <w:tcW w:w="1559" w:type="dxa"/>
            <w:shd w:val="clear" w:color="auto" w:fill="auto"/>
            <w:vAlign w:val="center"/>
          </w:tcPr>
          <w:p w:rsidR="00633793" w:rsidRDefault="0075044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参照相同组别</w:t>
            </w:r>
          </w:p>
        </w:tc>
        <w:tc>
          <w:tcPr>
            <w:tcW w:w="1529" w:type="dxa"/>
            <w:shd w:val="clear" w:color="auto" w:fill="auto"/>
            <w:vAlign w:val="center"/>
          </w:tcPr>
          <w:p w:rsidR="00633793" w:rsidRDefault="00750449">
            <w:pPr>
              <w:widowControl/>
              <w:spacing w:line="1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p>
        </w:tc>
        <w:tc>
          <w:tcPr>
            <w:tcW w:w="1279" w:type="dxa"/>
            <w:shd w:val="clear" w:color="auto" w:fill="auto"/>
            <w:vAlign w:val="center"/>
          </w:tcPr>
          <w:p w:rsidR="00633793" w:rsidRDefault="00750449">
            <w:pPr>
              <w:widowControl/>
              <w:spacing w:line="1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p>
        </w:tc>
        <w:tc>
          <w:tcPr>
            <w:tcW w:w="1343" w:type="dxa"/>
            <w:shd w:val="clear" w:color="auto" w:fill="auto"/>
            <w:vAlign w:val="center"/>
          </w:tcPr>
          <w:p w:rsidR="00633793" w:rsidRDefault="00750449">
            <w:pPr>
              <w:widowControl/>
              <w:spacing w:line="1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p>
        </w:tc>
        <w:tc>
          <w:tcPr>
            <w:tcW w:w="1852" w:type="dxa"/>
            <w:shd w:val="clear" w:color="auto" w:fill="auto"/>
            <w:vAlign w:val="center"/>
          </w:tcPr>
          <w:p w:rsidR="00633793" w:rsidRDefault="00750449">
            <w:pPr>
              <w:widowControl/>
              <w:spacing w:line="1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p>
        </w:tc>
        <w:tc>
          <w:tcPr>
            <w:tcW w:w="1158" w:type="dxa"/>
            <w:shd w:val="clear" w:color="auto" w:fill="auto"/>
            <w:vAlign w:val="center"/>
          </w:tcPr>
          <w:p w:rsidR="00633793" w:rsidRDefault="00750449">
            <w:pPr>
              <w:widowControl/>
              <w:spacing w:line="1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p>
        </w:tc>
        <w:tc>
          <w:tcPr>
            <w:tcW w:w="1540" w:type="dxa"/>
            <w:shd w:val="clear" w:color="auto" w:fill="auto"/>
            <w:vAlign w:val="center"/>
          </w:tcPr>
          <w:p w:rsidR="00633793" w:rsidRDefault="00750449">
            <w:pPr>
              <w:widowControl/>
              <w:spacing w:line="1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p>
        </w:tc>
      </w:tr>
      <w:tr w:rsidR="00633793">
        <w:trPr>
          <w:trHeight w:val="204"/>
        </w:trPr>
        <w:tc>
          <w:tcPr>
            <w:tcW w:w="426" w:type="dxa"/>
            <w:vMerge/>
            <w:shd w:val="clear" w:color="auto" w:fill="auto"/>
            <w:vAlign w:val="center"/>
          </w:tcPr>
          <w:p w:rsidR="00633793" w:rsidRDefault="00633793">
            <w:pPr>
              <w:widowControl/>
              <w:spacing w:line="200" w:lineRule="exact"/>
              <w:jc w:val="center"/>
              <w:rPr>
                <w:rFonts w:ascii="宋体" w:hAnsi="宋体" w:cs="宋体"/>
                <w:color w:val="000000"/>
                <w:sz w:val="20"/>
                <w:szCs w:val="20"/>
              </w:rPr>
            </w:pPr>
          </w:p>
        </w:tc>
        <w:tc>
          <w:tcPr>
            <w:tcW w:w="2037" w:type="dxa"/>
            <w:gridSpan w:val="2"/>
            <w:shd w:val="clear" w:color="auto" w:fill="auto"/>
            <w:vAlign w:val="center"/>
          </w:tcPr>
          <w:p w:rsidR="00633793" w:rsidRDefault="0075044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镉低积累稻</w:t>
            </w:r>
          </w:p>
        </w:tc>
        <w:tc>
          <w:tcPr>
            <w:tcW w:w="2391" w:type="dxa"/>
            <w:shd w:val="clear" w:color="auto" w:fill="auto"/>
            <w:vAlign w:val="center"/>
          </w:tcPr>
          <w:p w:rsidR="00633793" w:rsidRDefault="0075044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山区、早、中、迟熟组</w:t>
            </w:r>
          </w:p>
        </w:tc>
        <w:tc>
          <w:tcPr>
            <w:tcW w:w="1559" w:type="dxa"/>
            <w:shd w:val="clear" w:color="auto" w:fill="auto"/>
            <w:vAlign w:val="center"/>
          </w:tcPr>
          <w:p w:rsidR="00633793" w:rsidRDefault="00750449">
            <w:pPr>
              <w:widowControl/>
              <w:spacing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参照相同组别</w:t>
            </w:r>
          </w:p>
        </w:tc>
        <w:tc>
          <w:tcPr>
            <w:tcW w:w="1529" w:type="dxa"/>
            <w:shd w:val="clear" w:color="auto" w:fill="auto"/>
            <w:vAlign w:val="center"/>
          </w:tcPr>
          <w:p w:rsidR="00633793" w:rsidRDefault="00750449">
            <w:pPr>
              <w:widowControl/>
              <w:spacing w:line="1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p>
        </w:tc>
        <w:tc>
          <w:tcPr>
            <w:tcW w:w="1279" w:type="dxa"/>
            <w:shd w:val="clear" w:color="auto" w:fill="auto"/>
            <w:vAlign w:val="center"/>
          </w:tcPr>
          <w:p w:rsidR="00633793" w:rsidRDefault="00750449">
            <w:pPr>
              <w:widowControl/>
              <w:spacing w:line="1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p>
        </w:tc>
        <w:tc>
          <w:tcPr>
            <w:tcW w:w="1343" w:type="dxa"/>
            <w:shd w:val="clear" w:color="auto" w:fill="auto"/>
            <w:vAlign w:val="center"/>
          </w:tcPr>
          <w:p w:rsidR="00633793" w:rsidRDefault="00750449">
            <w:pPr>
              <w:widowControl/>
              <w:spacing w:line="1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p>
        </w:tc>
        <w:tc>
          <w:tcPr>
            <w:tcW w:w="1852" w:type="dxa"/>
            <w:shd w:val="clear" w:color="auto" w:fill="auto"/>
            <w:vAlign w:val="center"/>
          </w:tcPr>
          <w:p w:rsidR="00633793" w:rsidRDefault="00750449">
            <w:pPr>
              <w:widowControl/>
              <w:spacing w:line="1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p>
        </w:tc>
        <w:tc>
          <w:tcPr>
            <w:tcW w:w="1158" w:type="dxa"/>
            <w:shd w:val="clear" w:color="auto" w:fill="auto"/>
            <w:vAlign w:val="center"/>
          </w:tcPr>
          <w:p w:rsidR="00633793" w:rsidRDefault="00750449">
            <w:pPr>
              <w:widowControl/>
              <w:spacing w:line="1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p>
        </w:tc>
        <w:tc>
          <w:tcPr>
            <w:tcW w:w="1540" w:type="dxa"/>
            <w:shd w:val="clear" w:color="auto" w:fill="auto"/>
            <w:vAlign w:val="center"/>
          </w:tcPr>
          <w:p w:rsidR="00633793" w:rsidRDefault="00750449">
            <w:pPr>
              <w:widowControl/>
              <w:spacing w:line="1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p>
        </w:tc>
      </w:tr>
      <w:tr w:rsidR="00633793">
        <w:trPr>
          <w:trHeight w:val="210"/>
        </w:trPr>
        <w:tc>
          <w:tcPr>
            <w:tcW w:w="426" w:type="dxa"/>
            <w:vMerge/>
            <w:shd w:val="clear" w:color="auto" w:fill="auto"/>
            <w:vAlign w:val="center"/>
          </w:tcPr>
          <w:p w:rsidR="00633793" w:rsidRDefault="00633793">
            <w:pPr>
              <w:widowControl/>
              <w:spacing w:line="200" w:lineRule="exact"/>
              <w:jc w:val="center"/>
              <w:rPr>
                <w:rFonts w:ascii="宋体" w:hAnsi="宋体" w:cs="宋体"/>
                <w:color w:val="000000"/>
                <w:sz w:val="20"/>
                <w:szCs w:val="20"/>
              </w:rPr>
            </w:pPr>
          </w:p>
        </w:tc>
        <w:tc>
          <w:tcPr>
            <w:tcW w:w="2037" w:type="dxa"/>
            <w:gridSpan w:val="2"/>
            <w:shd w:val="clear" w:color="auto" w:fill="auto"/>
            <w:vAlign w:val="center"/>
          </w:tcPr>
          <w:p w:rsidR="00633793" w:rsidRDefault="00750449">
            <w:pPr>
              <w:widowControl/>
              <w:spacing w:line="200" w:lineRule="exact"/>
              <w:jc w:val="center"/>
              <w:textAlignment w:val="center"/>
              <w:rPr>
                <w:rFonts w:ascii="宋体" w:hAnsi="宋体" w:cs="宋体"/>
                <w:b/>
                <w:bCs/>
                <w:color w:val="FF0000"/>
                <w:kern w:val="0"/>
                <w:sz w:val="20"/>
                <w:szCs w:val="20"/>
                <w:lang/>
              </w:rPr>
            </w:pPr>
            <w:r>
              <w:rPr>
                <w:rFonts w:ascii="宋体" w:hAnsi="宋体" w:cs="宋体" w:hint="eastAsia"/>
                <w:b/>
                <w:bCs/>
                <w:color w:val="FF0000"/>
                <w:kern w:val="0"/>
                <w:sz w:val="20"/>
                <w:szCs w:val="20"/>
                <w:lang/>
              </w:rPr>
              <w:t>酿酒稻</w:t>
            </w:r>
          </w:p>
        </w:tc>
        <w:tc>
          <w:tcPr>
            <w:tcW w:w="2391" w:type="dxa"/>
            <w:shd w:val="clear" w:color="auto" w:fill="auto"/>
            <w:vAlign w:val="center"/>
          </w:tcPr>
          <w:p w:rsidR="00633793" w:rsidRDefault="00750449">
            <w:pPr>
              <w:widowControl/>
              <w:spacing w:line="200" w:lineRule="exact"/>
              <w:jc w:val="center"/>
              <w:textAlignment w:val="center"/>
              <w:rPr>
                <w:rFonts w:ascii="宋体" w:hAnsi="宋体" w:cs="宋体"/>
                <w:b/>
                <w:bCs/>
                <w:color w:val="FF0000"/>
                <w:kern w:val="0"/>
                <w:sz w:val="20"/>
                <w:szCs w:val="20"/>
                <w:lang/>
              </w:rPr>
            </w:pPr>
            <w:r>
              <w:rPr>
                <w:rFonts w:ascii="宋体" w:hAnsi="宋体" w:cs="宋体" w:hint="eastAsia"/>
                <w:b/>
                <w:bCs/>
                <w:color w:val="FF0000"/>
                <w:kern w:val="0"/>
                <w:sz w:val="20"/>
                <w:szCs w:val="20"/>
                <w:lang/>
              </w:rPr>
              <w:t>迟熟组</w:t>
            </w:r>
          </w:p>
        </w:tc>
        <w:tc>
          <w:tcPr>
            <w:tcW w:w="1559" w:type="dxa"/>
            <w:shd w:val="clear" w:color="auto" w:fill="auto"/>
            <w:vAlign w:val="center"/>
          </w:tcPr>
          <w:p w:rsidR="00633793" w:rsidRDefault="00750449">
            <w:pPr>
              <w:widowControl/>
              <w:spacing w:line="200" w:lineRule="exact"/>
              <w:jc w:val="center"/>
              <w:textAlignment w:val="center"/>
              <w:rPr>
                <w:rFonts w:ascii="宋体" w:hAnsi="宋体" w:cs="宋体"/>
                <w:b/>
                <w:bCs/>
                <w:color w:val="FF0000"/>
                <w:kern w:val="0"/>
                <w:sz w:val="20"/>
                <w:szCs w:val="20"/>
                <w:lang/>
              </w:rPr>
            </w:pPr>
            <w:r>
              <w:rPr>
                <w:rFonts w:ascii="宋体" w:hAnsi="宋体" w:cs="宋体" w:hint="eastAsia"/>
                <w:b/>
                <w:bCs/>
                <w:color w:val="FF0000"/>
                <w:kern w:val="0"/>
                <w:sz w:val="20"/>
                <w:szCs w:val="20"/>
                <w:lang/>
              </w:rPr>
              <w:t>Ⅱ</w:t>
            </w:r>
            <w:r>
              <w:rPr>
                <w:rFonts w:ascii="宋体" w:hAnsi="宋体" w:cs="宋体" w:hint="eastAsia"/>
                <w:b/>
                <w:bCs/>
                <w:color w:val="FF0000"/>
                <w:kern w:val="0"/>
                <w:sz w:val="20"/>
                <w:szCs w:val="20"/>
                <w:lang/>
              </w:rPr>
              <w:t>优</w:t>
            </w:r>
            <w:r>
              <w:rPr>
                <w:rFonts w:ascii="宋体" w:hAnsi="宋体" w:cs="宋体" w:hint="eastAsia"/>
                <w:b/>
                <w:bCs/>
                <w:color w:val="FF0000"/>
                <w:kern w:val="0"/>
                <w:sz w:val="20"/>
                <w:szCs w:val="20"/>
                <w:lang/>
              </w:rPr>
              <w:t>602</w:t>
            </w:r>
          </w:p>
        </w:tc>
        <w:tc>
          <w:tcPr>
            <w:tcW w:w="1529" w:type="dxa"/>
            <w:shd w:val="clear" w:color="auto" w:fill="auto"/>
            <w:vAlign w:val="center"/>
          </w:tcPr>
          <w:p w:rsidR="00633793" w:rsidRDefault="00633793">
            <w:pPr>
              <w:widowControl/>
              <w:spacing w:line="160" w:lineRule="exact"/>
              <w:jc w:val="center"/>
              <w:textAlignment w:val="center"/>
              <w:rPr>
                <w:rFonts w:ascii="宋体" w:hAnsi="宋体" w:cs="宋体"/>
                <w:color w:val="000000"/>
                <w:kern w:val="0"/>
                <w:sz w:val="20"/>
                <w:szCs w:val="20"/>
                <w:lang/>
              </w:rPr>
            </w:pPr>
          </w:p>
        </w:tc>
        <w:tc>
          <w:tcPr>
            <w:tcW w:w="1279" w:type="dxa"/>
            <w:shd w:val="clear" w:color="auto" w:fill="auto"/>
            <w:vAlign w:val="center"/>
          </w:tcPr>
          <w:p w:rsidR="00633793" w:rsidRDefault="00633793">
            <w:pPr>
              <w:widowControl/>
              <w:spacing w:line="160" w:lineRule="exact"/>
              <w:jc w:val="center"/>
              <w:textAlignment w:val="center"/>
              <w:rPr>
                <w:rFonts w:ascii="宋体" w:hAnsi="宋体" w:cs="宋体"/>
                <w:color w:val="000000"/>
                <w:kern w:val="0"/>
                <w:sz w:val="20"/>
                <w:szCs w:val="20"/>
                <w:lang/>
              </w:rPr>
            </w:pPr>
          </w:p>
        </w:tc>
        <w:tc>
          <w:tcPr>
            <w:tcW w:w="1343" w:type="dxa"/>
            <w:shd w:val="clear" w:color="auto" w:fill="auto"/>
            <w:vAlign w:val="center"/>
          </w:tcPr>
          <w:p w:rsidR="00633793" w:rsidRDefault="00633793">
            <w:pPr>
              <w:widowControl/>
              <w:spacing w:line="160" w:lineRule="exact"/>
              <w:jc w:val="center"/>
              <w:textAlignment w:val="center"/>
              <w:rPr>
                <w:rFonts w:ascii="宋体" w:hAnsi="宋体" w:cs="宋体"/>
                <w:color w:val="000000"/>
                <w:kern w:val="0"/>
                <w:sz w:val="20"/>
                <w:szCs w:val="20"/>
                <w:lang/>
              </w:rPr>
            </w:pPr>
          </w:p>
        </w:tc>
        <w:tc>
          <w:tcPr>
            <w:tcW w:w="1852" w:type="dxa"/>
            <w:shd w:val="clear" w:color="auto" w:fill="auto"/>
            <w:vAlign w:val="center"/>
          </w:tcPr>
          <w:p w:rsidR="00633793" w:rsidRDefault="00750449">
            <w:pPr>
              <w:widowControl/>
              <w:spacing w:line="160" w:lineRule="exact"/>
              <w:jc w:val="center"/>
              <w:textAlignment w:val="center"/>
              <w:rPr>
                <w:rFonts w:asciiTheme="minorEastAsia" w:eastAsiaTheme="minorEastAsia" w:hAnsiTheme="minorEastAsia" w:cstheme="minorEastAsia"/>
                <w:b/>
                <w:bCs/>
                <w:color w:val="FF0000"/>
                <w:kern w:val="0"/>
                <w:sz w:val="20"/>
                <w:szCs w:val="20"/>
                <w:lang/>
              </w:rPr>
            </w:pPr>
            <w:r>
              <w:rPr>
                <w:rFonts w:asciiTheme="minorEastAsia" w:eastAsiaTheme="minorEastAsia" w:hAnsiTheme="minorEastAsia" w:cstheme="minorEastAsia" w:hint="eastAsia"/>
                <w:b/>
                <w:bCs/>
                <w:color w:val="FF0000"/>
                <w:kern w:val="0"/>
                <w:sz w:val="20"/>
                <w:szCs w:val="20"/>
                <w:lang/>
              </w:rPr>
              <w:t>≥</w:t>
            </w:r>
            <w:r>
              <w:rPr>
                <w:rFonts w:asciiTheme="minorEastAsia" w:eastAsiaTheme="minorEastAsia" w:hAnsiTheme="minorEastAsia" w:cstheme="minorEastAsia" w:hint="eastAsia"/>
                <w:b/>
                <w:bCs/>
                <w:color w:val="FF0000"/>
                <w:kern w:val="0"/>
                <w:sz w:val="20"/>
                <w:szCs w:val="20"/>
                <w:lang/>
              </w:rPr>
              <w:t>3.00</w:t>
            </w:r>
          </w:p>
        </w:tc>
        <w:tc>
          <w:tcPr>
            <w:tcW w:w="1158" w:type="dxa"/>
            <w:shd w:val="clear" w:color="auto" w:fill="auto"/>
            <w:vAlign w:val="center"/>
          </w:tcPr>
          <w:p w:rsidR="00633793" w:rsidRDefault="00750449">
            <w:pPr>
              <w:widowControl/>
              <w:spacing w:line="160" w:lineRule="exact"/>
              <w:jc w:val="center"/>
              <w:textAlignment w:val="center"/>
              <w:rPr>
                <w:rFonts w:asciiTheme="minorEastAsia" w:eastAsiaTheme="minorEastAsia" w:hAnsiTheme="minorEastAsia" w:cstheme="minorEastAsia"/>
                <w:b/>
                <w:bCs/>
                <w:color w:val="FF0000"/>
                <w:kern w:val="0"/>
                <w:sz w:val="20"/>
                <w:szCs w:val="20"/>
                <w:lang/>
              </w:rPr>
            </w:pPr>
            <w:r>
              <w:rPr>
                <w:rFonts w:asciiTheme="minorEastAsia" w:eastAsiaTheme="minorEastAsia" w:hAnsiTheme="minorEastAsia" w:cstheme="minorEastAsia" w:hint="eastAsia"/>
                <w:b/>
                <w:bCs/>
                <w:color w:val="FF0000"/>
                <w:kern w:val="0"/>
                <w:sz w:val="20"/>
                <w:szCs w:val="20"/>
                <w:lang/>
              </w:rPr>
              <w:t>≥</w:t>
            </w:r>
            <w:r>
              <w:rPr>
                <w:rFonts w:asciiTheme="minorEastAsia" w:eastAsiaTheme="minorEastAsia" w:hAnsiTheme="minorEastAsia" w:cstheme="minorEastAsia" w:hint="eastAsia"/>
                <w:b/>
                <w:bCs/>
                <w:color w:val="FF0000"/>
                <w:kern w:val="0"/>
                <w:sz w:val="20"/>
                <w:szCs w:val="20"/>
                <w:lang/>
              </w:rPr>
              <w:t>3.00</w:t>
            </w:r>
          </w:p>
        </w:tc>
        <w:tc>
          <w:tcPr>
            <w:tcW w:w="1540" w:type="dxa"/>
            <w:shd w:val="clear" w:color="auto" w:fill="auto"/>
            <w:vAlign w:val="center"/>
          </w:tcPr>
          <w:p w:rsidR="00633793" w:rsidRDefault="00750449">
            <w:pPr>
              <w:widowControl/>
              <w:spacing w:line="160" w:lineRule="exact"/>
              <w:jc w:val="center"/>
              <w:textAlignment w:val="center"/>
              <w:rPr>
                <w:rFonts w:asciiTheme="minorEastAsia" w:eastAsiaTheme="minorEastAsia" w:hAnsiTheme="minorEastAsia" w:cstheme="minorEastAsia"/>
                <w:b/>
                <w:bCs/>
                <w:color w:val="FF0000"/>
                <w:kern w:val="0"/>
                <w:sz w:val="20"/>
                <w:szCs w:val="20"/>
                <w:lang/>
              </w:rPr>
            </w:pPr>
            <w:r>
              <w:rPr>
                <w:rFonts w:asciiTheme="minorEastAsia" w:eastAsiaTheme="minorEastAsia" w:hAnsiTheme="minorEastAsia" w:cstheme="minorEastAsia" w:hint="eastAsia"/>
                <w:b/>
                <w:bCs/>
                <w:color w:val="FF0000"/>
                <w:kern w:val="0"/>
                <w:sz w:val="20"/>
                <w:szCs w:val="20"/>
                <w:lang/>
              </w:rPr>
              <w:t>≥</w:t>
            </w:r>
            <w:r>
              <w:rPr>
                <w:rFonts w:asciiTheme="minorEastAsia" w:eastAsiaTheme="minorEastAsia" w:hAnsiTheme="minorEastAsia" w:cstheme="minorEastAsia" w:hint="eastAsia"/>
                <w:b/>
                <w:bCs/>
                <w:color w:val="FF0000"/>
                <w:kern w:val="0"/>
                <w:sz w:val="20"/>
                <w:szCs w:val="20"/>
                <w:lang/>
              </w:rPr>
              <w:t>60</w:t>
            </w:r>
          </w:p>
        </w:tc>
      </w:tr>
      <w:tr w:rsidR="00633793">
        <w:trPr>
          <w:trHeight w:val="303"/>
        </w:trPr>
        <w:tc>
          <w:tcPr>
            <w:tcW w:w="426" w:type="dxa"/>
            <w:vMerge/>
            <w:shd w:val="clear" w:color="auto" w:fill="auto"/>
            <w:vAlign w:val="center"/>
          </w:tcPr>
          <w:p w:rsidR="00633793" w:rsidRDefault="00633793">
            <w:pPr>
              <w:widowControl/>
              <w:spacing w:line="200" w:lineRule="exact"/>
              <w:jc w:val="center"/>
              <w:rPr>
                <w:rFonts w:ascii="宋体" w:hAnsi="宋体" w:cs="宋体"/>
                <w:color w:val="000000"/>
                <w:sz w:val="20"/>
                <w:szCs w:val="20"/>
              </w:rPr>
            </w:pPr>
          </w:p>
        </w:tc>
        <w:tc>
          <w:tcPr>
            <w:tcW w:w="417" w:type="dxa"/>
            <w:vMerge w:val="restart"/>
            <w:shd w:val="clear" w:color="auto" w:fill="auto"/>
            <w:vAlign w:val="center"/>
          </w:tcPr>
          <w:p w:rsidR="00633793" w:rsidRDefault="00750449">
            <w:pPr>
              <w:widowControl/>
              <w:spacing w:line="200" w:lineRule="exact"/>
              <w:jc w:val="center"/>
              <w:textAlignment w:val="center"/>
              <w:rPr>
                <w:rFonts w:ascii="宋体" w:hAnsi="宋体" w:cs="宋体"/>
                <w:b/>
                <w:bCs/>
                <w:color w:val="FF0000"/>
                <w:kern w:val="0"/>
                <w:sz w:val="20"/>
                <w:szCs w:val="20"/>
                <w:lang/>
              </w:rPr>
            </w:pPr>
            <w:r>
              <w:rPr>
                <w:rFonts w:ascii="宋体" w:hAnsi="宋体" w:cs="宋体" w:hint="eastAsia"/>
                <w:b/>
                <w:bCs/>
                <w:color w:val="FF0000"/>
                <w:kern w:val="0"/>
                <w:sz w:val="20"/>
                <w:szCs w:val="20"/>
                <w:lang/>
              </w:rPr>
              <w:t>节水抗旱稻</w:t>
            </w:r>
          </w:p>
        </w:tc>
        <w:tc>
          <w:tcPr>
            <w:tcW w:w="1620" w:type="dxa"/>
            <w:shd w:val="clear" w:color="auto" w:fill="auto"/>
            <w:vAlign w:val="center"/>
          </w:tcPr>
          <w:p w:rsidR="00633793" w:rsidRDefault="00750449">
            <w:pPr>
              <w:widowControl/>
              <w:spacing w:line="200" w:lineRule="exact"/>
              <w:jc w:val="center"/>
              <w:textAlignment w:val="center"/>
              <w:rPr>
                <w:rFonts w:ascii="宋体" w:hAnsi="宋体" w:cs="宋体"/>
                <w:b/>
                <w:bCs/>
                <w:color w:val="FF0000"/>
                <w:kern w:val="0"/>
                <w:sz w:val="20"/>
                <w:szCs w:val="20"/>
                <w:lang/>
              </w:rPr>
            </w:pPr>
            <w:r>
              <w:rPr>
                <w:rFonts w:ascii="宋体" w:hAnsi="宋体" w:cs="宋体" w:hint="eastAsia"/>
                <w:b/>
                <w:bCs/>
                <w:color w:val="FF0000"/>
                <w:kern w:val="0"/>
                <w:sz w:val="20"/>
                <w:szCs w:val="20"/>
                <w:lang/>
              </w:rPr>
              <w:t>1</w:t>
            </w:r>
            <w:r>
              <w:rPr>
                <w:rFonts w:ascii="宋体" w:hAnsi="宋体" w:cs="宋体" w:hint="eastAsia"/>
                <w:b/>
                <w:bCs/>
                <w:color w:val="FF0000"/>
                <w:kern w:val="0"/>
                <w:sz w:val="20"/>
                <w:szCs w:val="20"/>
                <w:lang/>
              </w:rPr>
              <w:t>级</w:t>
            </w:r>
          </w:p>
        </w:tc>
        <w:tc>
          <w:tcPr>
            <w:tcW w:w="2391" w:type="dxa"/>
            <w:shd w:val="clear" w:color="auto" w:fill="auto"/>
            <w:vAlign w:val="center"/>
          </w:tcPr>
          <w:p w:rsidR="00633793" w:rsidRDefault="00750449">
            <w:pPr>
              <w:widowControl/>
              <w:spacing w:line="200" w:lineRule="exact"/>
              <w:jc w:val="center"/>
              <w:textAlignment w:val="center"/>
              <w:rPr>
                <w:rFonts w:ascii="宋体" w:hAnsi="宋体" w:cs="宋体"/>
                <w:b/>
                <w:bCs/>
                <w:color w:val="FF0000"/>
                <w:kern w:val="0"/>
                <w:sz w:val="20"/>
                <w:szCs w:val="20"/>
                <w:lang/>
              </w:rPr>
            </w:pPr>
            <w:r>
              <w:rPr>
                <w:rFonts w:ascii="宋体" w:hAnsi="宋体" w:cs="宋体" w:hint="eastAsia"/>
                <w:b/>
                <w:bCs/>
                <w:color w:val="FF0000"/>
                <w:kern w:val="0"/>
                <w:sz w:val="20"/>
                <w:szCs w:val="20"/>
                <w:lang/>
              </w:rPr>
              <w:t>山区、早、中、迟熟组</w:t>
            </w:r>
          </w:p>
        </w:tc>
        <w:tc>
          <w:tcPr>
            <w:tcW w:w="1559" w:type="dxa"/>
            <w:shd w:val="clear" w:color="auto" w:fill="auto"/>
            <w:vAlign w:val="center"/>
          </w:tcPr>
          <w:p w:rsidR="00633793" w:rsidRDefault="00750449">
            <w:pPr>
              <w:widowControl/>
              <w:spacing w:line="200" w:lineRule="exact"/>
              <w:jc w:val="center"/>
              <w:textAlignment w:val="center"/>
              <w:rPr>
                <w:rFonts w:ascii="宋体" w:hAnsi="宋体" w:cs="宋体"/>
                <w:b/>
                <w:bCs/>
                <w:color w:val="FF0000"/>
                <w:kern w:val="0"/>
                <w:sz w:val="20"/>
                <w:szCs w:val="20"/>
                <w:lang/>
              </w:rPr>
            </w:pPr>
            <w:r>
              <w:rPr>
                <w:rFonts w:ascii="宋体" w:hAnsi="宋体" w:cs="宋体" w:hint="eastAsia"/>
                <w:b/>
                <w:bCs/>
                <w:color w:val="FF0000"/>
                <w:kern w:val="0"/>
                <w:sz w:val="20"/>
                <w:szCs w:val="20"/>
                <w:lang/>
              </w:rPr>
              <w:t>参照相同组别</w:t>
            </w:r>
          </w:p>
        </w:tc>
        <w:tc>
          <w:tcPr>
            <w:tcW w:w="1529" w:type="dxa"/>
            <w:shd w:val="clear" w:color="auto" w:fill="auto"/>
            <w:vAlign w:val="center"/>
          </w:tcPr>
          <w:p w:rsidR="00633793" w:rsidRDefault="00633793">
            <w:pPr>
              <w:widowControl/>
              <w:spacing w:line="160" w:lineRule="exact"/>
              <w:jc w:val="center"/>
              <w:textAlignment w:val="center"/>
              <w:rPr>
                <w:rFonts w:ascii="宋体" w:hAnsi="宋体" w:cs="宋体"/>
                <w:color w:val="000000"/>
                <w:kern w:val="0"/>
                <w:sz w:val="20"/>
                <w:szCs w:val="20"/>
                <w:lang/>
              </w:rPr>
            </w:pPr>
          </w:p>
        </w:tc>
        <w:tc>
          <w:tcPr>
            <w:tcW w:w="1279" w:type="dxa"/>
            <w:shd w:val="clear" w:color="auto" w:fill="auto"/>
            <w:vAlign w:val="center"/>
          </w:tcPr>
          <w:p w:rsidR="00633793" w:rsidRDefault="00633793">
            <w:pPr>
              <w:widowControl/>
              <w:spacing w:line="160" w:lineRule="exact"/>
              <w:jc w:val="center"/>
              <w:textAlignment w:val="center"/>
              <w:rPr>
                <w:rFonts w:ascii="宋体" w:hAnsi="宋体" w:cs="宋体"/>
                <w:color w:val="000000"/>
                <w:kern w:val="0"/>
                <w:sz w:val="20"/>
                <w:szCs w:val="20"/>
                <w:lang/>
              </w:rPr>
            </w:pPr>
          </w:p>
        </w:tc>
        <w:tc>
          <w:tcPr>
            <w:tcW w:w="1343" w:type="dxa"/>
            <w:shd w:val="clear" w:color="auto" w:fill="auto"/>
            <w:vAlign w:val="center"/>
          </w:tcPr>
          <w:p w:rsidR="00633793" w:rsidRDefault="00633793">
            <w:pPr>
              <w:widowControl/>
              <w:spacing w:line="160" w:lineRule="exact"/>
              <w:jc w:val="center"/>
              <w:textAlignment w:val="center"/>
              <w:rPr>
                <w:rFonts w:ascii="宋体" w:hAnsi="宋体" w:cs="宋体"/>
                <w:color w:val="000000"/>
                <w:kern w:val="0"/>
                <w:sz w:val="20"/>
                <w:szCs w:val="20"/>
                <w:lang/>
              </w:rPr>
            </w:pPr>
          </w:p>
        </w:tc>
        <w:tc>
          <w:tcPr>
            <w:tcW w:w="1852" w:type="dxa"/>
            <w:shd w:val="clear" w:color="auto" w:fill="auto"/>
            <w:vAlign w:val="center"/>
          </w:tcPr>
          <w:p w:rsidR="00633793" w:rsidRDefault="00750449">
            <w:pPr>
              <w:widowControl/>
              <w:adjustRightInd w:val="0"/>
              <w:snapToGrid w:val="0"/>
              <w:spacing w:line="240" w:lineRule="exact"/>
              <w:jc w:val="center"/>
              <w:textAlignment w:val="center"/>
              <w:rPr>
                <w:rFonts w:asciiTheme="minorEastAsia" w:eastAsiaTheme="minorEastAsia" w:hAnsiTheme="minorEastAsia" w:cstheme="minorEastAsia"/>
                <w:b/>
                <w:bCs/>
                <w:color w:val="FF0000"/>
                <w:kern w:val="0"/>
                <w:sz w:val="20"/>
                <w:szCs w:val="20"/>
                <w:lang/>
              </w:rPr>
            </w:pPr>
            <w:r>
              <w:rPr>
                <w:rFonts w:asciiTheme="minorEastAsia" w:eastAsiaTheme="minorEastAsia" w:hAnsiTheme="minorEastAsia" w:cstheme="minorEastAsia" w:hint="eastAsia"/>
                <w:b/>
                <w:bCs/>
                <w:color w:val="FF0000"/>
                <w:sz w:val="20"/>
                <w:szCs w:val="20"/>
              </w:rPr>
              <w:t>≥</w:t>
            </w:r>
            <w:r>
              <w:rPr>
                <w:rFonts w:asciiTheme="minorEastAsia" w:eastAsiaTheme="minorEastAsia" w:hAnsiTheme="minorEastAsia" w:cstheme="minorEastAsia" w:hint="eastAsia"/>
                <w:b/>
                <w:bCs/>
                <w:color w:val="FF0000"/>
                <w:sz w:val="20"/>
                <w:szCs w:val="20"/>
              </w:rPr>
              <w:t>-</w:t>
            </w:r>
            <w:r>
              <w:rPr>
                <w:rFonts w:asciiTheme="minorEastAsia" w:eastAsiaTheme="minorEastAsia" w:hAnsiTheme="minorEastAsia" w:cstheme="minorEastAsia" w:hint="eastAsia"/>
                <w:b/>
                <w:bCs/>
                <w:color w:val="FF0000"/>
                <w:sz w:val="20"/>
                <w:szCs w:val="20"/>
              </w:rPr>
              <w:t>5.0</w:t>
            </w:r>
          </w:p>
        </w:tc>
        <w:tc>
          <w:tcPr>
            <w:tcW w:w="1158" w:type="dxa"/>
            <w:shd w:val="clear" w:color="auto" w:fill="auto"/>
            <w:vAlign w:val="center"/>
          </w:tcPr>
          <w:p w:rsidR="00633793" w:rsidRDefault="00750449">
            <w:pPr>
              <w:widowControl/>
              <w:adjustRightInd w:val="0"/>
              <w:snapToGrid w:val="0"/>
              <w:spacing w:line="240" w:lineRule="exact"/>
              <w:jc w:val="center"/>
              <w:textAlignment w:val="center"/>
              <w:rPr>
                <w:rFonts w:asciiTheme="minorEastAsia" w:eastAsiaTheme="minorEastAsia" w:hAnsiTheme="minorEastAsia" w:cstheme="minorEastAsia"/>
                <w:b/>
                <w:bCs/>
                <w:color w:val="FF0000"/>
                <w:kern w:val="0"/>
                <w:sz w:val="20"/>
                <w:szCs w:val="20"/>
                <w:lang/>
              </w:rPr>
            </w:pPr>
            <w:r>
              <w:rPr>
                <w:rFonts w:asciiTheme="minorEastAsia" w:eastAsiaTheme="minorEastAsia" w:hAnsiTheme="minorEastAsia" w:cstheme="minorEastAsia" w:hint="eastAsia"/>
                <w:b/>
                <w:bCs/>
                <w:color w:val="FF0000"/>
                <w:sz w:val="20"/>
                <w:szCs w:val="20"/>
              </w:rPr>
              <w:t>≥</w:t>
            </w:r>
            <w:r>
              <w:rPr>
                <w:rFonts w:asciiTheme="minorEastAsia" w:eastAsiaTheme="minorEastAsia" w:hAnsiTheme="minorEastAsia" w:cstheme="minorEastAsia" w:hint="eastAsia"/>
                <w:b/>
                <w:bCs/>
                <w:color w:val="FF0000"/>
                <w:sz w:val="20"/>
                <w:szCs w:val="20"/>
              </w:rPr>
              <w:t>-</w:t>
            </w:r>
            <w:r>
              <w:rPr>
                <w:rFonts w:asciiTheme="minorEastAsia" w:eastAsiaTheme="minorEastAsia" w:hAnsiTheme="minorEastAsia" w:cstheme="minorEastAsia" w:hint="eastAsia"/>
                <w:b/>
                <w:bCs/>
                <w:color w:val="FF0000"/>
                <w:sz w:val="20"/>
                <w:szCs w:val="20"/>
              </w:rPr>
              <w:t>5.0</w:t>
            </w:r>
            <w:r>
              <w:rPr>
                <w:rFonts w:asciiTheme="minorEastAsia" w:eastAsiaTheme="minorEastAsia" w:hAnsiTheme="minorEastAsia" w:cstheme="minorEastAsia" w:hint="eastAsia"/>
                <w:b/>
                <w:bCs/>
                <w:color w:val="FF0000"/>
                <w:sz w:val="20"/>
                <w:szCs w:val="20"/>
              </w:rPr>
              <w:t>0</w:t>
            </w:r>
          </w:p>
        </w:tc>
        <w:tc>
          <w:tcPr>
            <w:tcW w:w="1540" w:type="dxa"/>
            <w:shd w:val="clear" w:color="auto" w:fill="auto"/>
            <w:vAlign w:val="center"/>
          </w:tcPr>
          <w:p w:rsidR="00633793" w:rsidRDefault="00750449">
            <w:pPr>
              <w:widowControl/>
              <w:adjustRightInd w:val="0"/>
              <w:snapToGrid w:val="0"/>
              <w:spacing w:line="240" w:lineRule="exact"/>
              <w:jc w:val="center"/>
              <w:textAlignment w:val="center"/>
              <w:rPr>
                <w:rFonts w:asciiTheme="minorEastAsia" w:eastAsiaTheme="minorEastAsia" w:hAnsiTheme="minorEastAsia" w:cstheme="minorEastAsia"/>
                <w:b/>
                <w:bCs/>
                <w:color w:val="FF0000"/>
                <w:kern w:val="0"/>
                <w:sz w:val="20"/>
                <w:szCs w:val="20"/>
                <w:lang/>
              </w:rPr>
            </w:pPr>
            <w:r>
              <w:rPr>
                <w:rFonts w:asciiTheme="minorEastAsia" w:eastAsiaTheme="minorEastAsia" w:hAnsiTheme="minorEastAsia" w:cstheme="minorEastAsia" w:hint="eastAsia"/>
                <w:b/>
                <w:bCs/>
                <w:color w:val="FF0000"/>
                <w:kern w:val="0"/>
                <w:sz w:val="20"/>
                <w:szCs w:val="20"/>
              </w:rPr>
              <w:t>/</w:t>
            </w:r>
          </w:p>
        </w:tc>
      </w:tr>
      <w:tr w:rsidR="00633793">
        <w:trPr>
          <w:trHeight w:val="304"/>
        </w:trPr>
        <w:tc>
          <w:tcPr>
            <w:tcW w:w="426" w:type="dxa"/>
            <w:vMerge/>
            <w:shd w:val="clear" w:color="auto" w:fill="auto"/>
            <w:vAlign w:val="center"/>
          </w:tcPr>
          <w:p w:rsidR="00633793" w:rsidRDefault="00633793">
            <w:pPr>
              <w:widowControl/>
              <w:spacing w:line="200" w:lineRule="exact"/>
              <w:jc w:val="center"/>
              <w:rPr>
                <w:rFonts w:ascii="宋体" w:hAnsi="宋体" w:cs="宋体"/>
                <w:color w:val="000000"/>
                <w:sz w:val="20"/>
                <w:szCs w:val="20"/>
              </w:rPr>
            </w:pPr>
          </w:p>
        </w:tc>
        <w:tc>
          <w:tcPr>
            <w:tcW w:w="417" w:type="dxa"/>
            <w:vMerge/>
            <w:shd w:val="clear" w:color="auto" w:fill="auto"/>
            <w:vAlign w:val="center"/>
          </w:tcPr>
          <w:p w:rsidR="00633793" w:rsidRDefault="00633793">
            <w:pPr>
              <w:widowControl/>
              <w:spacing w:line="200" w:lineRule="exact"/>
              <w:jc w:val="center"/>
              <w:textAlignment w:val="center"/>
              <w:rPr>
                <w:rFonts w:ascii="宋体" w:hAnsi="宋体" w:cs="宋体"/>
                <w:b/>
                <w:bCs/>
                <w:color w:val="FF0000"/>
                <w:kern w:val="0"/>
                <w:sz w:val="20"/>
                <w:szCs w:val="20"/>
                <w:lang/>
              </w:rPr>
            </w:pPr>
          </w:p>
        </w:tc>
        <w:tc>
          <w:tcPr>
            <w:tcW w:w="1620" w:type="dxa"/>
            <w:shd w:val="clear" w:color="auto" w:fill="auto"/>
            <w:vAlign w:val="center"/>
          </w:tcPr>
          <w:p w:rsidR="00633793" w:rsidRDefault="00750449">
            <w:pPr>
              <w:widowControl/>
              <w:spacing w:line="200" w:lineRule="exact"/>
              <w:jc w:val="center"/>
              <w:textAlignment w:val="center"/>
              <w:rPr>
                <w:rFonts w:ascii="宋体" w:hAnsi="宋体" w:cs="宋体"/>
                <w:b/>
                <w:bCs/>
                <w:color w:val="FF0000"/>
                <w:kern w:val="0"/>
                <w:sz w:val="20"/>
                <w:szCs w:val="20"/>
                <w:lang/>
              </w:rPr>
            </w:pPr>
            <w:r>
              <w:rPr>
                <w:rFonts w:ascii="宋体" w:hAnsi="宋体" w:cs="宋体" w:hint="eastAsia"/>
                <w:b/>
                <w:bCs/>
                <w:color w:val="FF0000"/>
                <w:kern w:val="0"/>
                <w:sz w:val="20"/>
                <w:szCs w:val="20"/>
                <w:lang/>
              </w:rPr>
              <w:t>3</w:t>
            </w:r>
            <w:r>
              <w:rPr>
                <w:rFonts w:ascii="宋体" w:hAnsi="宋体" w:cs="宋体" w:hint="eastAsia"/>
                <w:b/>
                <w:bCs/>
                <w:color w:val="FF0000"/>
                <w:kern w:val="0"/>
                <w:sz w:val="20"/>
                <w:szCs w:val="20"/>
                <w:lang/>
              </w:rPr>
              <w:t>级</w:t>
            </w:r>
          </w:p>
        </w:tc>
        <w:tc>
          <w:tcPr>
            <w:tcW w:w="2391" w:type="dxa"/>
            <w:shd w:val="clear" w:color="auto" w:fill="auto"/>
            <w:vAlign w:val="center"/>
          </w:tcPr>
          <w:p w:rsidR="00633793" w:rsidRDefault="00750449">
            <w:pPr>
              <w:widowControl/>
              <w:spacing w:line="200" w:lineRule="exact"/>
              <w:jc w:val="center"/>
              <w:textAlignment w:val="center"/>
              <w:rPr>
                <w:rFonts w:ascii="宋体" w:hAnsi="宋体" w:cs="宋体"/>
                <w:b/>
                <w:bCs/>
                <w:color w:val="FF0000"/>
                <w:kern w:val="0"/>
                <w:sz w:val="20"/>
                <w:szCs w:val="20"/>
                <w:lang/>
              </w:rPr>
            </w:pPr>
            <w:r>
              <w:rPr>
                <w:rFonts w:ascii="宋体" w:hAnsi="宋体" w:cs="宋体" w:hint="eastAsia"/>
                <w:b/>
                <w:bCs/>
                <w:color w:val="FF0000"/>
                <w:kern w:val="0"/>
                <w:sz w:val="20"/>
                <w:szCs w:val="20"/>
                <w:lang/>
              </w:rPr>
              <w:t>山区、早、中、迟熟组</w:t>
            </w:r>
          </w:p>
        </w:tc>
        <w:tc>
          <w:tcPr>
            <w:tcW w:w="1559" w:type="dxa"/>
            <w:shd w:val="clear" w:color="auto" w:fill="auto"/>
            <w:vAlign w:val="center"/>
          </w:tcPr>
          <w:p w:rsidR="00633793" w:rsidRDefault="00750449">
            <w:pPr>
              <w:widowControl/>
              <w:spacing w:line="200" w:lineRule="exact"/>
              <w:jc w:val="center"/>
              <w:textAlignment w:val="center"/>
              <w:rPr>
                <w:rFonts w:ascii="宋体" w:hAnsi="宋体" w:cs="宋体"/>
                <w:b/>
                <w:bCs/>
                <w:color w:val="FF0000"/>
                <w:kern w:val="0"/>
                <w:sz w:val="20"/>
                <w:szCs w:val="20"/>
                <w:lang/>
              </w:rPr>
            </w:pPr>
            <w:r>
              <w:rPr>
                <w:rFonts w:ascii="宋体" w:hAnsi="宋体" w:cs="宋体" w:hint="eastAsia"/>
                <w:b/>
                <w:bCs/>
                <w:color w:val="FF0000"/>
                <w:kern w:val="0"/>
                <w:sz w:val="20"/>
                <w:szCs w:val="20"/>
                <w:lang/>
              </w:rPr>
              <w:t>参照相同组别</w:t>
            </w:r>
          </w:p>
        </w:tc>
        <w:tc>
          <w:tcPr>
            <w:tcW w:w="1529" w:type="dxa"/>
            <w:shd w:val="clear" w:color="auto" w:fill="auto"/>
            <w:vAlign w:val="center"/>
          </w:tcPr>
          <w:p w:rsidR="00633793" w:rsidRDefault="00633793">
            <w:pPr>
              <w:widowControl/>
              <w:spacing w:line="160" w:lineRule="exact"/>
              <w:jc w:val="center"/>
              <w:textAlignment w:val="center"/>
              <w:rPr>
                <w:rFonts w:ascii="宋体" w:hAnsi="宋体" w:cs="宋体"/>
                <w:color w:val="000000"/>
                <w:kern w:val="0"/>
                <w:sz w:val="20"/>
                <w:szCs w:val="20"/>
                <w:lang/>
              </w:rPr>
            </w:pPr>
          </w:p>
        </w:tc>
        <w:tc>
          <w:tcPr>
            <w:tcW w:w="1279" w:type="dxa"/>
            <w:shd w:val="clear" w:color="auto" w:fill="auto"/>
            <w:vAlign w:val="center"/>
          </w:tcPr>
          <w:p w:rsidR="00633793" w:rsidRDefault="00633793">
            <w:pPr>
              <w:widowControl/>
              <w:spacing w:line="160" w:lineRule="exact"/>
              <w:jc w:val="center"/>
              <w:textAlignment w:val="center"/>
              <w:rPr>
                <w:rFonts w:ascii="宋体" w:hAnsi="宋体" w:cs="宋体"/>
                <w:color w:val="000000"/>
                <w:kern w:val="0"/>
                <w:sz w:val="20"/>
                <w:szCs w:val="20"/>
                <w:lang/>
              </w:rPr>
            </w:pPr>
          </w:p>
        </w:tc>
        <w:tc>
          <w:tcPr>
            <w:tcW w:w="1343" w:type="dxa"/>
            <w:shd w:val="clear" w:color="auto" w:fill="auto"/>
            <w:vAlign w:val="center"/>
          </w:tcPr>
          <w:p w:rsidR="00633793" w:rsidRDefault="00633793">
            <w:pPr>
              <w:widowControl/>
              <w:spacing w:line="160" w:lineRule="exact"/>
              <w:jc w:val="center"/>
              <w:textAlignment w:val="center"/>
              <w:rPr>
                <w:rFonts w:ascii="宋体" w:hAnsi="宋体" w:cs="宋体"/>
                <w:color w:val="000000"/>
                <w:kern w:val="0"/>
                <w:sz w:val="20"/>
                <w:szCs w:val="20"/>
                <w:lang/>
              </w:rPr>
            </w:pPr>
          </w:p>
        </w:tc>
        <w:tc>
          <w:tcPr>
            <w:tcW w:w="1852" w:type="dxa"/>
            <w:shd w:val="clear" w:color="auto" w:fill="auto"/>
            <w:vAlign w:val="center"/>
          </w:tcPr>
          <w:p w:rsidR="00633793" w:rsidRDefault="00750449">
            <w:pPr>
              <w:widowControl/>
              <w:adjustRightInd w:val="0"/>
              <w:snapToGrid w:val="0"/>
              <w:spacing w:line="240" w:lineRule="exact"/>
              <w:jc w:val="center"/>
              <w:textAlignment w:val="center"/>
              <w:rPr>
                <w:rFonts w:asciiTheme="minorEastAsia" w:eastAsiaTheme="minorEastAsia" w:hAnsiTheme="minorEastAsia" w:cstheme="minorEastAsia"/>
                <w:b/>
                <w:bCs/>
                <w:color w:val="FF0000"/>
                <w:kern w:val="0"/>
                <w:sz w:val="20"/>
                <w:szCs w:val="20"/>
                <w:lang/>
              </w:rPr>
            </w:pPr>
            <w:r>
              <w:rPr>
                <w:rFonts w:asciiTheme="minorEastAsia" w:eastAsiaTheme="minorEastAsia" w:hAnsiTheme="minorEastAsia" w:cstheme="minorEastAsia" w:hint="eastAsia"/>
                <w:b/>
                <w:bCs/>
                <w:color w:val="FF0000"/>
                <w:sz w:val="20"/>
                <w:szCs w:val="20"/>
              </w:rPr>
              <w:t>≥</w:t>
            </w:r>
            <w:r>
              <w:rPr>
                <w:rFonts w:asciiTheme="minorEastAsia" w:eastAsiaTheme="minorEastAsia" w:hAnsiTheme="minorEastAsia" w:cstheme="minorEastAsia" w:hint="eastAsia"/>
                <w:b/>
                <w:bCs/>
                <w:color w:val="FF0000"/>
                <w:sz w:val="20"/>
                <w:szCs w:val="20"/>
              </w:rPr>
              <w:t>-3</w:t>
            </w:r>
            <w:r>
              <w:rPr>
                <w:rFonts w:asciiTheme="minorEastAsia" w:eastAsiaTheme="minorEastAsia" w:hAnsiTheme="minorEastAsia" w:cstheme="minorEastAsia" w:hint="eastAsia"/>
                <w:b/>
                <w:bCs/>
                <w:color w:val="FF0000"/>
                <w:sz w:val="20"/>
                <w:szCs w:val="20"/>
              </w:rPr>
              <w:t>.0</w:t>
            </w:r>
            <w:r>
              <w:rPr>
                <w:rFonts w:asciiTheme="minorEastAsia" w:eastAsiaTheme="minorEastAsia" w:hAnsiTheme="minorEastAsia" w:cstheme="minorEastAsia" w:hint="eastAsia"/>
                <w:b/>
                <w:bCs/>
                <w:color w:val="FF0000"/>
                <w:sz w:val="20"/>
                <w:szCs w:val="20"/>
              </w:rPr>
              <w:t>0</w:t>
            </w:r>
          </w:p>
        </w:tc>
        <w:tc>
          <w:tcPr>
            <w:tcW w:w="1158" w:type="dxa"/>
            <w:shd w:val="clear" w:color="auto" w:fill="auto"/>
            <w:vAlign w:val="center"/>
          </w:tcPr>
          <w:p w:rsidR="00633793" w:rsidRDefault="00750449">
            <w:pPr>
              <w:widowControl/>
              <w:adjustRightInd w:val="0"/>
              <w:snapToGrid w:val="0"/>
              <w:spacing w:line="240" w:lineRule="exact"/>
              <w:jc w:val="center"/>
              <w:textAlignment w:val="center"/>
              <w:rPr>
                <w:rFonts w:asciiTheme="minorEastAsia" w:eastAsiaTheme="minorEastAsia" w:hAnsiTheme="minorEastAsia" w:cstheme="minorEastAsia"/>
                <w:b/>
                <w:bCs/>
                <w:color w:val="FF0000"/>
                <w:kern w:val="0"/>
                <w:sz w:val="20"/>
                <w:szCs w:val="20"/>
                <w:lang/>
              </w:rPr>
            </w:pPr>
            <w:r>
              <w:rPr>
                <w:rFonts w:asciiTheme="minorEastAsia" w:eastAsiaTheme="minorEastAsia" w:hAnsiTheme="minorEastAsia" w:cstheme="minorEastAsia" w:hint="eastAsia"/>
                <w:b/>
                <w:bCs/>
                <w:color w:val="FF0000"/>
                <w:sz w:val="20"/>
                <w:szCs w:val="20"/>
              </w:rPr>
              <w:t>≥</w:t>
            </w:r>
            <w:r>
              <w:rPr>
                <w:rFonts w:asciiTheme="minorEastAsia" w:eastAsiaTheme="minorEastAsia" w:hAnsiTheme="minorEastAsia" w:cstheme="minorEastAsia" w:hint="eastAsia"/>
                <w:b/>
                <w:bCs/>
                <w:color w:val="FF0000"/>
                <w:sz w:val="20"/>
                <w:szCs w:val="20"/>
              </w:rPr>
              <w:t>-3</w:t>
            </w:r>
            <w:r>
              <w:rPr>
                <w:rFonts w:asciiTheme="minorEastAsia" w:eastAsiaTheme="minorEastAsia" w:hAnsiTheme="minorEastAsia" w:cstheme="minorEastAsia" w:hint="eastAsia"/>
                <w:b/>
                <w:bCs/>
                <w:color w:val="FF0000"/>
                <w:sz w:val="20"/>
                <w:szCs w:val="20"/>
              </w:rPr>
              <w:t>.0</w:t>
            </w:r>
            <w:r>
              <w:rPr>
                <w:rFonts w:asciiTheme="minorEastAsia" w:eastAsiaTheme="minorEastAsia" w:hAnsiTheme="minorEastAsia" w:cstheme="minorEastAsia" w:hint="eastAsia"/>
                <w:b/>
                <w:bCs/>
                <w:color w:val="FF0000"/>
                <w:sz w:val="20"/>
                <w:szCs w:val="20"/>
              </w:rPr>
              <w:t>0</w:t>
            </w:r>
          </w:p>
        </w:tc>
        <w:tc>
          <w:tcPr>
            <w:tcW w:w="1540" w:type="dxa"/>
            <w:shd w:val="clear" w:color="auto" w:fill="auto"/>
            <w:vAlign w:val="center"/>
          </w:tcPr>
          <w:p w:rsidR="00633793" w:rsidRDefault="00750449">
            <w:pPr>
              <w:widowControl/>
              <w:adjustRightInd w:val="0"/>
              <w:snapToGrid w:val="0"/>
              <w:spacing w:line="240" w:lineRule="exact"/>
              <w:jc w:val="center"/>
              <w:textAlignment w:val="center"/>
              <w:rPr>
                <w:rFonts w:asciiTheme="minorEastAsia" w:eastAsiaTheme="minorEastAsia" w:hAnsiTheme="minorEastAsia" w:cstheme="minorEastAsia"/>
                <w:b/>
                <w:bCs/>
                <w:color w:val="FF0000"/>
                <w:kern w:val="0"/>
                <w:sz w:val="20"/>
                <w:szCs w:val="20"/>
                <w:lang/>
              </w:rPr>
            </w:pPr>
            <w:r>
              <w:rPr>
                <w:rFonts w:asciiTheme="minorEastAsia" w:eastAsiaTheme="minorEastAsia" w:hAnsiTheme="minorEastAsia" w:cstheme="minorEastAsia" w:hint="eastAsia"/>
                <w:b/>
                <w:bCs/>
                <w:color w:val="FF0000"/>
                <w:kern w:val="0"/>
                <w:sz w:val="20"/>
                <w:szCs w:val="20"/>
              </w:rPr>
              <w:t>/</w:t>
            </w:r>
          </w:p>
        </w:tc>
      </w:tr>
      <w:tr w:rsidR="00633793">
        <w:trPr>
          <w:trHeight w:val="304"/>
        </w:trPr>
        <w:tc>
          <w:tcPr>
            <w:tcW w:w="426" w:type="dxa"/>
            <w:vMerge/>
            <w:shd w:val="clear" w:color="auto" w:fill="auto"/>
            <w:vAlign w:val="center"/>
          </w:tcPr>
          <w:p w:rsidR="00633793" w:rsidRDefault="00633793">
            <w:pPr>
              <w:widowControl/>
              <w:spacing w:line="200" w:lineRule="exact"/>
              <w:jc w:val="center"/>
              <w:rPr>
                <w:rFonts w:ascii="宋体" w:hAnsi="宋体" w:cs="宋体"/>
                <w:color w:val="000000"/>
                <w:sz w:val="20"/>
                <w:szCs w:val="20"/>
              </w:rPr>
            </w:pPr>
          </w:p>
        </w:tc>
        <w:tc>
          <w:tcPr>
            <w:tcW w:w="417" w:type="dxa"/>
            <w:vMerge/>
            <w:shd w:val="clear" w:color="auto" w:fill="auto"/>
            <w:vAlign w:val="center"/>
          </w:tcPr>
          <w:p w:rsidR="00633793" w:rsidRDefault="00633793">
            <w:pPr>
              <w:widowControl/>
              <w:spacing w:line="200" w:lineRule="exact"/>
              <w:jc w:val="center"/>
              <w:textAlignment w:val="center"/>
              <w:rPr>
                <w:rFonts w:ascii="宋体" w:hAnsi="宋体" w:cs="宋体"/>
                <w:b/>
                <w:bCs/>
                <w:color w:val="FF0000"/>
                <w:kern w:val="0"/>
                <w:sz w:val="20"/>
                <w:szCs w:val="20"/>
                <w:lang/>
              </w:rPr>
            </w:pPr>
          </w:p>
        </w:tc>
        <w:tc>
          <w:tcPr>
            <w:tcW w:w="1620" w:type="dxa"/>
            <w:shd w:val="clear" w:color="auto" w:fill="auto"/>
            <w:vAlign w:val="center"/>
          </w:tcPr>
          <w:p w:rsidR="00633793" w:rsidRDefault="00750449">
            <w:pPr>
              <w:widowControl/>
              <w:spacing w:line="200" w:lineRule="exact"/>
              <w:jc w:val="center"/>
              <w:textAlignment w:val="center"/>
              <w:rPr>
                <w:rFonts w:ascii="宋体" w:hAnsi="宋体" w:cs="宋体"/>
                <w:b/>
                <w:bCs/>
                <w:color w:val="FF0000"/>
                <w:kern w:val="0"/>
                <w:sz w:val="20"/>
                <w:szCs w:val="20"/>
                <w:lang/>
              </w:rPr>
            </w:pPr>
            <w:r>
              <w:rPr>
                <w:rFonts w:ascii="宋体" w:hAnsi="宋体" w:cs="宋体" w:hint="eastAsia"/>
                <w:b/>
                <w:bCs/>
                <w:color w:val="FF0000"/>
                <w:kern w:val="0"/>
                <w:sz w:val="20"/>
                <w:szCs w:val="20"/>
                <w:lang/>
              </w:rPr>
              <w:t>5</w:t>
            </w:r>
            <w:r>
              <w:rPr>
                <w:rFonts w:ascii="宋体" w:hAnsi="宋体" w:cs="宋体" w:hint="eastAsia"/>
                <w:b/>
                <w:bCs/>
                <w:color w:val="FF0000"/>
                <w:kern w:val="0"/>
                <w:sz w:val="20"/>
                <w:szCs w:val="20"/>
                <w:lang/>
              </w:rPr>
              <w:t>级</w:t>
            </w:r>
          </w:p>
        </w:tc>
        <w:tc>
          <w:tcPr>
            <w:tcW w:w="2391" w:type="dxa"/>
            <w:shd w:val="clear" w:color="auto" w:fill="auto"/>
            <w:vAlign w:val="center"/>
          </w:tcPr>
          <w:p w:rsidR="00633793" w:rsidRDefault="00750449">
            <w:pPr>
              <w:widowControl/>
              <w:spacing w:line="200" w:lineRule="exact"/>
              <w:jc w:val="center"/>
              <w:textAlignment w:val="center"/>
              <w:rPr>
                <w:rFonts w:ascii="宋体" w:hAnsi="宋体" w:cs="宋体"/>
                <w:b/>
                <w:bCs/>
                <w:color w:val="FF0000"/>
                <w:kern w:val="0"/>
                <w:sz w:val="20"/>
                <w:szCs w:val="20"/>
                <w:lang/>
              </w:rPr>
            </w:pPr>
            <w:r>
              <w:rPr>
                <w:rFonts w:ascii="宋体" w:hAnsi="宋体" w:cs="宋体" w:hint="eastAsia"/>
                <w:b/>
                <w:bCs/>
                <w:color w:val="FF0000"/>
                <w:kern w:val="0"/>
                <w:sz w:val="20"/>
                <w:szCs w:val="20"/>
                <w:lang/>
              </w:rPr>
              <w:t>山区、早、中、迟熟组</w:t>
            </w:r>
          </w:p>
        </w:tc>
        <w:tc>
          <w:tcPr>
            <w:tcW w:w="1559" w:type="dxa"/>
            <w:shd w:val="clear" w:color="auto" w:fill="auto"/>
            <w:vAlign w:val="center"/>
          </w:tcPr>
          <w:p w:rsidR="00633793" w:rsidRDefault="00750449">
            <w:pPr>
              <w:widowControl/>
              <w:spacing w:line="200" w:lineRule="exact"/>
              <w:jc w:val="center"/>
              <w:textAlignment w:val="center"/>
              <w:rPr>
                <w:rFonts w:ascii="宋体" w:hAnsi="宋体" w:cs="宋体"/>
                <w:b/>
                <w:bCs/>
                <w:color w:val="FF0000"/>
                <w:kern w:val="0"/>
                <w:sz w:val="20"/>
                <w:szCs w:val="20"/>
                <w:lang/>
              </w:rPr>
            </w:pPr>
            <w:r>
              <w:rPr>
                <w:rFonts w:ascii="宋体" w:hAnsi="宋体" w:cs="宋体" w:hint="eastAsia"/>
                <w:b/>
                <w:bCs/>
                <w:color w:val="FF0000"/>
                <w:kern w:val="0"/>
                <w:sz w:val="20"/>
                <w:szCs w:val="20"/>
                <w:lang/>
              </w:rPr>
              <w:t>参照相同组别</w:t>
            </w:r>
          </w:p>
        </w:tc>
        <w:tc>
          <w:tcPr>
            <w:tcW w:w="1529" w:type="dxa"/>
            <w:shd w:val="clear" w:color="auto" w:fill="auto"/>
            <w:vAlign w:val="center"/>
          </w:tcPr>
          <w:p w:rsidR="00633793" w:rsidRDefault="00633793">
            <w:pPr>
              <w:widowControl/>
              <w:spacing w:line="160" w:lineRule="exact"/>
              <w:jc w:val="center"/>
              <w:textAlignment w:val="center"/>
              <w:rPr>
                <w:rFonts w:ascii="宋体" w:hAnsi="宋体" w:cs="宋体"/>
                <w:color w:val="000000"/>
                <w:kern w:val="0"/>
                <w:sz w:val="20"/>
                <w:szCs w:val="20"/>
                <w:lang/>
              </w:rPr>
            </w:pPr>
          </w:p>
        </w:tc>
        <w:tc>
          <w:tcPr>
            <w:tcW w:w="1279" w:type="dxa"/>
            <w:shd w:val="clear" w:color="auto" w:fill="auto"/>
            <w:vAlign w:val="center"/>
          </w:tcPr>
          <w:p w:rsidR="00633793" w:rsidRDefault="00633793">
            <w:pPr>
              <w:widowControl/>
              <w:spacing w:line="160" w:lineRule="exact"/>
              <w:jc w:val="center"/>
              <w:textAlignment w:val="center"/>
              <w:rPr>
                <w:rFonts w:ascii="宋体" w:hAnsi="宋体" w:cs="宋体"/>
                <w:color w:val="000000"/>
                <w:kern w:val="0"/>
                <w:sz w:val="20"/>
                <w:szCs w:val="20"/>
                <w:lang/>
              </w:rPr>
            </w:pPr>
          </w:p>
        </w:tc>
        <w:tc>
          <w:tcPr>
            <w:tcW w:w="1343" w:type="dxa"/>
            <w:shd w:val="clear" w:color="auto" w:fill="auto"/>
            <w:vAlign w:val="center"/>
          </w:tcPr>
          <w:p w:rsidR="00633793" w:rsidRDefault="00633793">
            <w:pPr>
              <w:widowControl/>
              <w:spacing w:line="160" w:lineRule="exact"/>
              <w:jc w:val="center"/>
              <w:textAlignment w:val="center"/>
              <w:rPr>
                <w:rFonts w:ascii="宋体" w:hAnsi="宋体" w:cs="宋体"/>
                <w:color w:val="000000"/>
                <w:kern w:val="0"/>
                <w:sz w:val="20"/>
                <w:szCs w:val="20"/>
                <w:lang/>
              </w:rPr>
            </w:pPr>
          </w:p>
        </w:tc>
        <w:tc>
          <w:tcPr>
            <w:tcW w:w="1852" w:type="dxa"/>
            <w:shd w:val="clear" w:color="auto" w:fill="auto"/>
            <w:vAlign w:val="center"/>
          </w:tcPr>
          <w:p w:rsidR="00633793" w:rsidRDefault="00750449">
            <w:pPr>
              <w:widowControl/>
              <w:adjustRightInd w:val="0"/>
              <w:snapToGrid w:val="0"/>
              <w:spacing w:line="240" w:lineRule="exact"/>
              <w:jc w:val="center"/>
              <w:textAlignment w:val="center"/>
              <w:rPr>
                <w:rFonts w:asciiTheme="minorEastAsia" w:eastAsiaTheme="minorEastAsia" w:hAnsiTheme="minorEastAsia" w:cstheme="minorEastAsia"/>
                <w:b/>
                <w:bCs/>
                <w:color w:val="FF0000"/>
                <w:kern w:val="0"/>
                <w:sz w:val="20"/>
                <w:szCs w:val="20"/>
                <w:lang/>
              </w:rPr>
            </w:pPr>
            <w:r>
              <w:rPr>
                <w:rFonts w:asciiTheme="minorEastAsia" w:eastAsiaTheme="minorEastAsia" w:hAnsiTheme="minorEastAsia" w:cstheme="minorEastAsia" w:hint="eastAsia"/>
                <w:b/>
                <w:bCs/>
                <w:color w:val="FF0000"/>
                <w:sz w:val="20"/>
                <w:szCs w:val="20"/>
              </w:rPr>
              <w:t>≥</w:t>
            </w:r>
            <w:r>
              <w:rPr>
                <w:rFonts w:asciiTheme="minorEastAsia" w:eastAsiaTheme="minorEastAsia" w:hAnsiTheme="minorEastAsia" w:cstheme="minorEastAsia" w:hint="eastAsia"/>
                <w:b/>
                <w:bCs/>
                <w:color w:val="FF0000"/>
                <w:sz w:val="20"/>
                <w:szCs w:val="20"/>
              </w:rPr>
              <w:t>1</w:t>
            </w:r>
            <w:r>
              <w:rPr>
                <w:rFonts w:asciiTheme="minorEastAsia" w:eastAsiaTheme="minorEastAsia" w:hAnsiTheme="minorEastAsia" w:cstheme="minorEastAsia" w:hint="eastAsia"/>
                <w:b/>
                <w:bCs/>
                <w:color w:val="FF0000"/>
                <w:sz w:val="20"/>
                <w:szCs w:val="20"/>
              </w:rPr>
              <w:t>.</w:t>
            </w:r>
            <w:r>
              <w:rPr>
                <w:rFonts w:asciiTheme="minorEastAsia" w:eastAsiaTheme="minorEastAsia" w:hAnsiTheme="minorEastAsia" w:cstheme="minorEastAsia" w:hint="eastAsia"/>
                <w:b/>
                <w:bCs/>
                <w:color w:val="FF0000"/>
                <w:sz w:val="20"/>
                <w:szCs w:val="20"/>
              </w:rPr>
              <w:t>0</w:t>
            </w:r>
            <w:r>
              <w:rPr>
                <w:rFonts w:asciiTheme="minorEastAsia" w:eastAsiaTheme="minorEastAsia" w:hAnsiTheme="minorEastAsia" w:cstheme="minorEastAsia" w:hint="eastAsia"/>
                <w:b/>
                <w:bCs/>
                <w:color w:val="FF0000"/>
                <w:sz w:val="20"/>
                <w:szCs w:val="20"/>
              </w:rPr>
              <w:t>0</w:t>
            </w:r>
          </w:p>
        </w:tc>
        <w:tc>
          <w:tcPr>
            <w:tcW w:w="1158" w:type="dxa"/>
            <w:shd w:val="clear" w:color="auto" w:fill="auto"/>
            <w:vAlign w:val="center"/>
          </w:tcPr>
          <w:p w:rsidR="00633793" w:rsidRDefault="00750449">
            <w:pPr>
              <w:widowControl/>
              <w:adjustRightInd w:val="0"/>
              <w:snapToGrid w:val="0"/>
              <w:spacing w:line="240" w:lineRule="exact"/>
              <w:jc w:val="center"/>
              <w:textAlignment w:val="center"/>
              <w:rPr>
                <w:rFonts w:asciiTheme="minorEastAsia" w:eastAsiaTheme="minorEastAsia" w:hAnsiTheme="minorEastAsia" w:cstheme="minorEastAsia"/>
                <w:b/>
                <w:bCs/>
                <w:color w:val="FF0000"/>
                <w:kern w:val="0"/>
                <w:sz w:val="20"/>
                <w:szCs w:val="20"/>
                <w:lang/>
              </w:rPr>
            </w:pPr>
            <w:r>
              <w:rPr>
                <w:rFonts w:asciiTheme="minorEastAsia" w:eastAsiaTheme="minorEastAsia" w:hAnsiTheme="minorEastAsia" w:cstheme="minorEastAsia" w:hint="eastAsia"/>
                <w:b/>
                <w:bCs/>
                <w:color w:val="FF0000"/>
                <w:sz w:val="20"/>
                <w:szCs w:val="20"/>
              </w:rPr>
              <w:t>≥</w:t>
            </w:r>
            <w:r>
              <w:rPr>
                <w:rFonts w:asciiTheme="minorEastAsia" w:eastAsiaTheme="minorEastAsia" w:hAnsiTheme="minorEastAsia" w:cstheme="minorEastAsia" w:hint="eastAsia"/>
                <w:b/>
                <w:bCs/>
                <w:color w:val="FF0000"/>
                <w:sz w:val="20"/>
                <w:szCs w:val="20"/>
              </w:rPr>
              <w:t>1</w:t>
            </w:r>
            <w:r>
              <w:rPr>
                <w:rFonts w:asciiTheme="minorEastAsia" w:eastAsiaTheme="minorEastAsia" w:hAnsiTheme="minorEastAsia" w:cstheme="minorEastAsia" w:hint="eastAsia"/>
                <w:b/>
                <w:bCs/>
                <w:color w:val="FF0000"/>
                <w:sz w:val="20"/>
                <w:szCs w:val="20"/>
              </w:rPr>
              <w:t>.</w:t>
            </w:r>
            <w:r>
              <w:rPr>
                <w:rFonts w:asciiTheme="minorEastAsia" w:eastAsiaTheme="minorEastAsia" w:hAnsiTheme="minorEastAsia" w:cstheme="minorEastAsia" w:hint="eastAsia"/>
                <w:b/>
                <w:bCs/>
                <w:color w:val="FF0000"/>
                <w:sz w:val="20"/>
                <w:szCs w:val="20"/>
              </w:rPr>
              <w:t>0</w:t>
            </w:r>
            <w:r>
              <w:rPr>
                <w:rFonts w:asciiTheme="minorEastAsia" w:eastAsiaTheme="minorEastAsia" w:hAnsiTheme="minorEastAsia" w:cstheme="minorEastAsia" w:hint="eastAsia"/>
                <w:b/>
                <w:bCs/>
                <w:color w:val="FF0000"/>
                <w:sz w:val="20"/>
                <w:szCs w:val="20"/>
              </w:rPr>
              <w:t>0</w:t>
            </w:r>
          </w:p>
        </w:tc>
        <w:tc>
          <w:tcPr>
            <w:tcW w:w="1540" w:type="dxa"/>
            <w:shd w:val="clear" w:color="auto" w:fill="auto"/>
            <w:vAlign w:val="center"/>
          </w:tcPr>
          <w:p w:rsidR="00633793" w:rsidRDefault="00750449">
            <w:pPr>
              <w:widowControl/>
              <w:adjustRightInd w:val="0"/>
              <w:snapToGrid w:val="0"/>
              <w:spacing w:line="240" w:lineRule="exact"/>
              <w:jc w:val="center"/>
              <w:textAlignment w:val="center"/>
              <w:rPr>
                <w:rFonts w:asciiTheme="minorEastAsia" w:eastAsiaTheme="minorEastAsia" w:hAnsiTheme="minorEastAsia" w:cstheme="minorEastAsia"/>
                <w:b/>
                <w:bCs/>
                <w:color w:val="FF0000"/>
                <w:kern w:val="0"/>
                <w:sz w:val="20"/>
                <w:szCs w:val="20"/>
                <w:lang/>
              </w:rPr>
            </w:pPr>
            <w:r>
              <w:rPr>
                <w:rFonts w:asciiTheme="minorEastAsia" w:eastAsiaTheme="minorEastAsia" w:hAnsiTheme="minorEastAsia" w:cstheme="minorEastAsia" w:hint="eastAsia"/>
                <w:b/>
                <w:bCs/>
                <w:color w:val="FF0000"/>
                <w:sz w:val="20"/>
                <w:szCs w:val="20"/>
              </w:rPr>
              <w:t>≥</w:t>
            </w:r>
            <w:r>
              <w:rPr>
                <w:rFonts w:asciiTheme="minorEastAsia" w:eastAsiaTheme="minorEastAsia" w:hAnsiTheme="minorEastAsia" w:cstheme="minorEastAsia" w:hint="eastAsia"/>
                <w:b/>
                <w:bCs/>
                <w:color w:val="FF0000"/>
                <w:sz w:val="20"/>
                <w:szCs w:val="20"/>
              </w:rPr>
              <w:t>50</w:t>
            </w:r>
          </w:p>
        </w:tc>
      </w:tr>
      <w:tr w:rsidR="00633793">
        <w:trPr>
          <w:trHeight w:val="369"/>
        </w:trPr>
        <w:tc>
          <w:tcPr>
            <w:tcW w:w="10564" w:type="dxa"/>
            <w:gridSpan w:val="8"/>
            <w:shd w:val="clear" w:color="auto" w:fill="auto"/>
            <w:noWrap/>
          </w:tcPr>
          <w:p w:rsidR="00633793" w:rsidRDefault="00750449">
            <w:pPr>
              <w:widowControl/>
              <w:spacing w:line="300" w:lineRule="exact"/>
              <w:jc w:val="left"/>
              <w:textAlignment w:val="bottom"/>
              <w:rPr>
                <w:rFonts w:ascii="宋体" w:hAnsi="宋体" w:cs="宋体"/>
                <w:color w:val="000000"/>
                <w:sz w:val="18"/>
                <w:szCs w:val="18"/>
              </w:rPr>
            </w:pPr>
            <w:r>
              <w:rPr>
                <w:rFonts w:ascii="宋体" w:hAnsi="宋体" w:cs="宋体" w:hint="eastAsia"/>
                <w:sz w:val="20"/>
                <w:szCs w:val="20"/>
              </w:rPr>
              <w:t>注：常规稻高产稳产型品种产量比相同组别对照减产˂</w:t>
            </w:r>
            <w:r>
              <w:rPr>
                <w:rFonts w:ascii="宋体" w:hAnsi="宋体" w:cs="宋体" w:hint="eastAsia"/>
                <w:sz w:val="20"/>
                <w:szCs w:val="20"/>
              </w:rPr>
              <w:t>5.00%</w:t>
            </w:r>
            <w:r>
              <w:rPr>
                <w:rFonts w:ascii="宋体" w:hAnsi="宋体" w:cs="宋体" w:hint="eastAsia"/>
                <w:sz w:val="20"/>
                <w:szCs w:val="20"/>
              </w:rPr>
              <w:t>，优质</w:t>
            </w:r>
            <w:r>
              <w:rPr>
                <w:rFonts w:ascii="宋体" w:hAnsi="宋体" w:cs="宋体" w:hint="eastAsia"/>
                <w:sz w:val="20"/>
                <w:szCs w:val="20"/>
              </w:rPr>
              <w:t>3</w:t>
            </w:r>
            <w:r>
              <w:rPr>
                <w:rFonts w:ascii="宋体" w:hAnsi="宋体" w:cs="宋体" w:hint="eastAsia"/>
                <w:sz w:val="20"/>
                <w:szCs w:val="20"/>
              </w:rPr>
              <w:t>级常规稻减产˂</w:t>
            </w:r>
            <w:r>
              <w:rPr>
                <w:rFonts w:ascii="宋体" w:hAnsi="宋体" w:cs="宋体" w:hint="eastAsia"/>
                <w:sz w:val="20"/>
                <w:szCs w:val="20"/>
              </w:rPr>
              <w:t>10.00%</w:t>
            </w:r>
            <w:r>
              <w:rPr>
                <w:rFonts w:ascii="宋体" w:hAnsi="宋体" w:cs="宋体" w:hint="eastAsia"/>
                <w:sz w:val="20"/>
                <w:szCs w:val="20"/>
              </w:rPr>
              <w:t>，优质</w:t>
            </w:r>
            <w:r>
              <w:rPr>
                <w:rFonts w:ascii="宋体" w:hAnsi="宋体" w:cs="宋体" w:hint="eastAsia"/>
                <w:sz w:val="20"/>
                <w:szCs w:val="20"/>
              </w:rPr>
              <w:t>2</w:t>
            </w:r>
            <w:r>
              <w:rPr>
                <w:rFonts w:ascii="宋体" w:hAnsi="宋体" w:cs="宋体" w:hint="eastAsia"/>
                <w:sz w:val="20"/>
                <w:szCs w:val="20"/>
              </w:rPr>
              <w:t>级常规稻减产˂</w:t>
            </w:r>
            <w:r>
              <w:rPr>
                <w:rFonts w:ascii="宋体" w:hAnsi="宋体" w:cs="宋体" w:hint="eastAsia"/>
                <w:sz w:val="20"/>
                <w:szCs w:val="20"/>
              </w:rPr>
              <w:t>15.00%</w:t>
            </w:r>
            <w:r>
              <w:rPr>
                <w:rFonts w:ascii="宋体" w:hAnsi="宋体" w:cs="宋体" w:hint="eastAsia"/>
                <w:sz w:val="20"/>
                <w:szCs w:val="20"/>
              </w:rPr>
              <w:t>，优质</w:t>
            </w:r>
            <w:r>
              <w:rPr>
                <w:rFonts w:ascii="宋体" w:hAnsi="宋体" w:cs="宋体" w:hint="eastAsia"/>
                <w:sz w:val="20"/>
                <w:szCs w:val="20"/>
              </w:rPr>
              <w:t>1</w:t>
            </w:r>
            <w:r>
              <w:rPr>
                <w:rFonts w:ascii="宋体" w:hAnsi="宋体" w:cs="宋体" w:hint="eastAsia"/>
                <w:sz w:val="20"/>
                <w:szCs w:val="20"/>
              </w:rPr>
              <w:t>级常规稻减产˂</w:t>
            </w:r>
            <w:r>
              <w:rPr>
                <w:rFonts w:ascii="宋体" w:hAnsi="宋体" w:cs="宋体" w:hint="eastAsia"/>
                <w:sz w:val="20"/>
                <w:szCs w:val="20"/>
              </w:rPr>
              <w:t>20.00%</w:t>
            </w:r>
            <w:r>
              <w:rPr>
                <w:rFonts w:ascii="宋体" w:hAnsi="宋体" w:cs="宋体" w:hint="eastAsia"/>
                <w:sz w:val="20"/>
                <w:szCs w:val="20"/>
              </w:rPr>
              <w:t>。攀西地区品种米质达到部颁三级及以上。</w:t>
            </w:r>
          </w:p>
        </w:tc>
        <w:tc>
          <w:tcPr>
            <w:tcW w:w="4550" w:type="dxa"/>
            <w:gridSpan w:val="3"/>
            <w:shd w:val="clear" w:color="auto" w:fill="auto"/>
          </w:tcPr>
          <w:p w:rsidR="00633793" w:rsidRDefault="00750449">
            <w:pPr>
              <w:widowControl/>
              <w:spacing w:line="240" w:lineRule="exact"/>
              <w:textAlignment w:val="center"/>
              <w:rPr>
                <w:rFonts w:ascii="宋体" w:hAnsi="宋体" w:cs="宋体"/>
                <w:color w:val="000000"/>
                <w:sz w:val="18"/>
                <w:szCs w:val="18"/>
              </w:rPr>
            </w:pPr>
            <w:r>
              <w:rPr>
                <w:rFonts w:ascii="宋体" w:hAnsi="宋体" w:cs="宋体" w:hint="eastAsia"/>
                <w:color w:val="000000"/>
                <w:kern w:val="0"/>
                <w:sz w:val="18"/>
                <w:szCs w:val="18"/>
                <w:lang/>
              </w:rPr>
              <w:t>注：常规稻高产稳产型品种</w:t>
            </w:r>
            <w:r>
              <w:rPr>
                <w:rFonts w:ascii="宋体" w:hAnsi="宋体" w:cs="宋体" w:hint="eastAsia"/>
                <w:b/>
                <w:bCs/>
                <w:color w:val="FF0000"/>
                <w:kern w:val="0"/>
                <w:szCs w:val="21"/>
                <w:lang/>
              </w:rPr>
              <w:t>区试和生试</w:t>
            </w:r>
            <w:r>
              <w:rPr>
                <w:rFonts w:ascii="宋体" w:hAnsi="宋体" w:cs="宋体" w:hint="eastAsia"/>
                <w:color w:val="000000"/>
                <w:kern w:val="0"/>
                <w:sz w:val="18"/>
                <w:szCs w:val="18"/>
                <w:lang/>
              </w:rPr>
              <w:t>产量比相同组别对照减产</w:t>
            </w:r>
            <w:r>
              <w:rPr>
                <w:rStyle w:val="font51"/>
                <w:b/>
                <w:bCs/>
                <w:sz w:val="21"/>
                <w:szCs w:val="21"/>
                <w:lang/>
              </w:rPr>
              <w:t>˂</w:t>
            </w:r>
            <w:r>
              <w:rPr>
                <w:rStyle w:val="font51"/>
                <w:b/>
                <w:bCs/>
                <w:sz w:val="21"/>
                <w:szCs w:val="21"/>
                <w:lang/>
              </w:rPr>
              <w:t>0.00%</w:t>
            </w:r>
            <w:r>
              <w:rPr>
                <w:rStyle w:val="font51"/>
                <w:sz w:val="21"/>
                <w:szCs w:val="21"/>
                <w:lang/>
              </w:rPr>
              <w:t>，</w:t>
            </w:r>
            <w:r>
              <w:rPr>
                <w:rStyle w:val="font01"/>
                <w:b w:val="0"/>
                <w:sz w:val="18"/>
                <w:szCs w:val="18"/>
                <w:lang/>
              </w:rPr>
              <w:t>优质</w:t>
            </w:r>
            <w:r>
              <w:rPr>
                <w:rStyle w:val="font01"/>
                <w:b w:val="0"/>
                <w:sz w:val="18"/>
                <w:szCs w:val="18"/>
                <w:lang/>
              </w:rPr>
              <w:t>3</w:t>
            </w:r>
            <w:r>
              <w:rPr>
                <w:rStyle w:val="font01"/>
                <w:b w:val="0"/>
                <w:sz w:val="18"/>
                <w:szCs w:val="18"/>
                <w:lang/>
              </w:rPr>
              <w:t>级常规稻减产</w:t>
            </w:r>
            <w:r>
              <w:rPr>
                <w:rStyle w:val="font51"/>
                <w:b/>
                <w:bCs/>
                <w:sz w:val="21"/>
                <w:szCs w:val="21"/>
                <w:lang/>
              </w:rPr>
              <w:t>˂</w:t>
            </w:r>
            <w:r>
              <w:rPr>
                <w:rStyle w:val="font51"/>
                <w:b/>
                <w:bCs/>
                <w:sz w:val="21"/>
                <w:szCs w:val="21"/>
                <w:lang/>
              </w:rPr>
              <w:t>3.00%</w:t>
            </w:r>
            <w:r>
              <w:rPr>
                <w:rStyle w:val="font51"/>
                <w:sz w:val="21"/>
                <w:szCs w:val="21"/>
                <w:lang/>
              </w:rPr>
              <w:t>，</w:t>
            </w:r>
            <w:r>
              <w:rPr>
                <w:rStyle w:val="font01"/>
                <w:b w:val="0"/>
                <w:sz w:val="18"/>
                <w:szCs w:val="18"/>
                <w:lang/>
              </w:rPr>
              <w:t>优质</w:t>
            </w:r>
            <w:r>
              <w:rPr>
                <w:rStyle w:val="font01"/>
                <w:b w:val="0"/>
                <w:sz w:val="18"/>
                <w:szCs w:val="18"/>
                <w:lang/>
              </w:rPr>
              <w:t>2</w:t>
            </w:r>
            <w:r>
              <w:rPr>
                <w:rStyle w:val="font01"/>
                <w:b w:val="0"/>
                <w:sz w:val="18"/>
                <w:szCs w:val="18"/>
                <w:lang/>
              </w:rPr>
              <w:t>级常规稻减产</w:t>
            </w:r>
            <w:r>
              <w:rPr>
                <w:rStyle w:val="font51"/>
                <w:b/>
                <w:bCs/>
                <w:sz w:val="21"/>
                <w:szCs w:val="21"/>
                <w:lang/>
              </w:rPr>
              <w:t>˂</w:t>
            </w:r>
            <w:r>
              <w:rPr>
                <w:rStyle w:val="font51"/>
                <w:b/>
                <w:bCs/>
                <w:sz w:val="21"/>
                <w:szCs w:val="21"/>
                <w:lang/>
              </w:rPr>
              <w:t>5.00%</w:t>
            </w:r>
            <w:r>
              <w:rPr>
                <w:rStyle w:val="font01"/>
                <w:b w:val="0"/>
                <w:sz w:val="18"/>
                <w:szCs w:val="18"/>
                <w:lang/>
              </w:rPr>
              <w:t>，优质</w:t>
            </w:r>
            <w:r>
              <w:rPr>
                <w:rStyle w:val="font01"/>
                <w:b w:val="0"/>
                <w:sz w:val="18"/>
                <w:szCs w:val="18"/>
                <w:lang/>
              </w:rPr>
              <w:t>1</w:t>
            </w:r>
            <w:r>
              <w:rPr>
                <w:rStyle w:val="font01"/>
                <w:b w:val="0"/>
                <w:sz w:val="18"/>
                <w:szCs w:val="18"/>
                <w:lang/>
              </w:rPr>
              <w:t>级常规稻减产</w:t>
            </w:r>
            <w:r>
              <w:rPr>
                <w:rStyle w:val="font51"/>
                <w:b/>
                <w:bCs/>
                <w:sz w:val="21"/>
                <w:szCs w:val="21"/>
                <w:lang/>
              </w:rPr>
              <w:t>˂</w:t>
            </w:r>
            <w:r>
              <w:rPr>
                <w:rStyle w:val="font51"/>
                <w:b/>
                <w:bCs/>
                <w:sz w:val="21"/>
                <w:szCs w:val="21"/>
                <w:lang/>
              </w:rPr>
              <w:t>10.00%</w:t>
            </w:r>
            <w:r>
              <w:rPr>
                <w:rStyle w:val="font01"/>
                <w:b w:val="0"/>
                <w:sz w:val="18"/>
                <w:szCs w:val="18"/>
                <w:lang/>
              </w:rPr>
              <w:t>。攀西地区品种米质达到部颁三级及以上。</w:t>
            </w:r>
          </w:p>
        </w:tc>
      </w:tr>
    </w:tbl>
    <w:p w:rsidR="00633793" w:rsidRDefault="00633793">
      <w:pPr>
        <w:spacing w:line="168" w:lineRule="auto"/>
        <w:outlineLvl w:val="0"/>
        <w:rPr>
          <w:rFonts w:ascii="宋体" w:hAnsi="宋体" w:cs="宋体"/>
          <w:b/>
          <w:bCs/>
          <w:sz w:val="32"/>
          <w:szCs w:val="32"/>
        </w:rPr>
        <w:sectPr w:rsidR="00633793">
          <w:pgSz w:w="16838" w:h="11906" w:orient="landscape"/>
          <w:pgMar w:top="1134" w:right="850" w:bottom="567" w:left="850" w:header="851" w:footer="992" w:gutter="0"/>
          <w:cols w:space="0"/>
          <w:docGrid w:type="lines" w:linePitch="319"/>
        </w:sectPr>
      </w:pPr>
    </w:p>
    <w:p w:rsidR="00633793" w:rsidRDefault="00750449">
      <w:pPr>
        <w:numPr>
          <w:ilvl w:val="0"/>
          <w:numId w:val="1"/>
        </w:numPr>
        <w:spacing w:line="300" w:lineRule="exact"/>
        <w:ind w:leftChars="-171" w:left="-359" w:rightChars="-244" w:right="-512" w:firstLineChars="223" w:firstLine="716"/>
        <w:rPr>
          <w:rFonts w:ascii="宋体" w:hAnsi="宋体" w:cs="宋体"/>
          <w:b/>
          <w:bCs/>
          <w:sz w:val="32"/>
          <w:szCs w:val="32"/>
        </w:rPr>
      </w:pPr>
      <w:r>
        <w:rPr>
          <w:rFonts w:ascii="宋体" w:hAnsi="宋体" w:cs="宋体" w:hint="eastAsia"/>
          <w:b/>
          <w:bCs/>
          <w:sz w:val="32"/>
          <w:szCs w:val="32"/>
        </w:rPr>
        <w:lastRenderedPageBreak/>
        <w:t>抗性、生育期、倒伏点率、差点率和结实率</w:t>
      </w:r>
    </w:p>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58"/>
        <w:gridCol w:w="340"/>
        <w:gridCol w:w="1702"/>
        <w:gridCol w:w="1990"/>
        <w:gridCol w:w="1297"/>
        <w:gridCol w:w="738"/>
        <w:gridCol w:w="869"/>
        <w:gridCol w:w="1261"/>
        <w:gridCol w:w="869"/>
        <w:gridCol w:w="559"/>
        <w:gridCol w:w="822"/>
        <w:gridCol w:w="880"/>
        <w:gridCol w:w="1261"/>
        <w:gridCol w:w="909"/>
        <w:gridCol w:w="615"/>
      </w:tblGrid>
      <w:tr w:rsidR="00633793">
        <w:trPr>
          <w:trHeight w:val="312"/>
        </w:trPr>
        <w:tc>
          <w:tcPr>
            <w:tcW w:w="2400" w:type="dxa"/>
            <w:gridSpan w:val="3"/>
            <w:vMerge w:val="restart"/>
            <w:shd w:val="clear" w:color="auto" w:fill="auto"/>
            <w:vAlign w:val="center"/>
          </w:tcPr>
          <w:p w:rsidR="00633793" w:rsidRDefault="00750449">
            <w:pPr>
              <w:widowControl/>
              <w:spacing w:line="24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品种类型</w:t>
            </w:r>
          </w:p>
        </w:tc>
        <w:tc>
          <w:tcPr>
            <w:tcW w:w="1990" w:type="dxa"/>
            <w:vMerge w:val="restart"/>
            <w:shd w:val="clear" w:color="auto" w:fill="auto"/>
            <w:vAlign w:val="center"/>
          </w:tcPr>
          <w:p w:rsidR="00633793" w:rsidRDefault="00750449">
            <w:pPr>
              <w:widowControl/>
              <w:spacing w:line="24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组别</w:t>
            </w:r>
          </w:p>
        </w:tc>
        <w:tc>
          <w:tcPr>
            <w:tcW w:w="1297" w:type="dxa"/>
            <w:vMerge w:val="restart"/>
            <w:shd w:val="clear" w:color="auto" w:fill="auto"/>
            <w:vAlign w:val="center"/>
          </w:tcPr>
          <w:p w:rsidR="00633793" w:rsidRDefault="00750449">
            <w:pPr>
              <w:widowControl/>
              <w:spacing w:line="24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对照品种</w:t>
            </w:r>
          </w:p>
        </w:tc>
        <w:tc>
          <w:tcPr>
            <w:tcW w:w="4296" w:type="dxa"/>
            <w:gridSpan w:val="5"/>
            <w:shd w:val="clear" w:color="auto" w:fill="auto"/>
            <w:noWrap/>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原标准</w:t>
            </w:r>
          </w:p>
        </w:tc>
        <w:tc>
          <w:tcPr>
            <w:tcW w:w="4487" w:type="dxa"/>
            <w:gridSpan w:val="5"/>
            <w:shd w:val="clear" w:color="auto" w:fill="auto"/>
            <w:noWrap/>
            <w:vAlign w:val="center"/>
          </w:tcPr>
          <w:p w:rsidR="00633793" w:rsidRDefault="00750449">
            <w:pPr>
              <w:widowControl/>
              <w:spacing w:line="240" w:lineRule="exact"/>
              <w:jc w:val="center"/>
              <w:textAlignment w:val="center"/>
              <w:rPr>
                <w:rFonts w:ascii="宋体" w:hAnsi="宋体" w:cs="宋体"/>
                <w:color w:val="FF0000"/>
                <w:sz w:val="18"/>
                <w:szCs w:val="18"/>
              </w:rPr>
            </w:pPr>
            <w:r>
              <w:rPr>
                <w:rStyle w:val="font51"/>
                <w:b/>
                <w:bCs/>
                <w:sz w:val="21"/>
                <w:szCs w:val="21"/>
                <w:lang/>
              </w:rPr>
              <w:t>拟修订标准</w:t>
            </w:r>
          </w:p>
        </w:tc>
      </w:tr>
      <w:tr w:rsidR="00633793">
        <w:trPr>
          <w:trHeight w:val="312"/>
        </w:trPr>
        <w:tc>
          <w:tcPr>
            <w:tcW w:w="2400" w:type="dxa"/>
            <w:gridSpan w:val="3"/>
            <w:vMerge/>
            <w:shd w:val="clear" w:color="auto" w:fill="auto"/>
            <w:vAlign w:val="center"/>
          </w:tcPr>
          <w:p w:rsidR="00633793" w:rsidRDefault="00633793">
            <w:pPr>
              <w:widowControl/>
              <w:spacing w:line="240" w:lineRule="exact"/>
              <w:jc w:val="center"/>
              <w:rPr>
                <w:rFonts w:ascii="宋体" w:hAnsi="宋体" w:cs="宋体"/>
                <w:b/>
                <w:bCs/>
                <w:color w:val="000000"/>
                <w:sz w:val="20"/>
                <w:szCs w:val="20"/>
              </w:rPr>
            </w:pPr>
          </w:p>
        </w:tc>
        <w:tc>
          <w:tcPr>
            <w:tcW w:w="1990" w:type="dxa"/>
            <w:vMerge/>
            <w:shd w:val="clear" w:color="auto" w:fill="auto"/>
            <w:vAlign w:val="center"/>
          </w:tcPr>
          <w:p w:rsidR="00633793" w:rsidRDefault="00633793">
            <w:pPr>
              <w:widowControl/>
              <w:spacing w:line="240" w:lineRule="exact"/>
              <w:jc w:val="center"/>
              <w:rPr>
                <w:rFonts w:ascii="宋体" w:hAnsi="宋体" w:cs="宋体"/>
                <w:b/>
                <w:bCs/>
                <w:color w:val="000000"/>
                <w:sz w:val="20"/>
                <w:szCs w:val="20"/>
              </w:rPr>
            </w:pPr>
          </w:p>
        </w:tc>
        <w:tc>
          <w:tcPr>
            <w:tcW w:w="1297" w:type="dxa"/>
            <w:vMerge/>
            <w:shd w:val="clear" w:color="auto" w:fill="auto"/>
            <w:vAlign w:val="center"/>
          </w:tcPr>
          <w:p w:rsidR="00633793" w:rsidRDefault="00633793">
            <w:pPr>
              <w:widowControl/>
              <w:spacing w:line="240" w:lineRule="exact"/>
              <w:jc w:val="center"/>
              <w:rPr>
                <w:rFonts w:ascii="宋体" w:hAnsi="宋体" w:cs="宋体"/>
                <w:b/>
                <w:bCs/>
                <w:color w:val="000000"/>
                <w:sz w:val="20"/>
                <w:szCs w:val="20"/>
              </w:rPr>
            </w:pPr>
          </w:p>
        </w:tc>
        <w:tc>
          <w:tcPr>
            <w:tcW w:w="1607" w:type="dxa"/>
            <w:gridSpan w:val="2"/>
            <w:shd w:val="clear" w:color="auto" w:fill="auto"/>
            <w:vAlign w:val="center"/>
          </w:tcPr>
          <w:p w:rsidR="00633793" w:rsidRDefault="00750449">
            <w:pPr>
              <w:widowControl/>
              <w:spacing w:line="240" w:lineRule="exact"/>
              <w:jc w:val="center"/>
              <w:textAlignment w:val="center"/>
              <w:rPr>
                <w:rFonts w:ascii="宋体" w:hAnsi="宋体" w:cs="宋体"/>
                <w:b/>
                <w:bCs/>
                <w:color w:val="000000"/>
                <w:sz w:val="20"/>
                <w:szCs w:val="20"/>
              </w:rPr>
            </w:pPr>
            <w:r>
              <w:rPr>
                <w:rFonts w:ascii="宋体" w:hAnsi="宋体" w:cs="宋体" w:hint="eastAsia"/>
                <w:b/>
                <w:bCs/>
                <w:color w:val="000000"/>
                <w:w w:val="90"/>
                <w:kern w:val="0"/>
                <w:sz w:val="20"/>
                <w:szCs w:val="20"/>
                <w:lang/>
              </w:rPr>
              <w:t>区域试验、生产试验</w:t>
            </w:r>
          </w:p>
        </w:tc>
        <w:tc>
          <w:tcPr>
            <w:tcW w:w="2689" w:type="dxa"/>
            <w:gridSpan w:val="3"/>
            <w:shd w:val="clear" w:color="auto" w:fill="auto"/>
            <w:vAlign w:val="center"/>
          </w:tcPr>
          <w:p w:rsidR="00633793" w:rsidRDefault="00750449">
            <w:pPr>
              <w:widowControl/>
              <w:spacing w:line="24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区域试验</w:t>
            </w:r>
          </w:p>
        </w:tc>
        <w:tc>
          <w:tcPr>
            <w:tcW w:w="1702" w:type="dxa"/>
            <w:gridSpan w:val="2"/>
            <w:shd w:val="clear" w:color="auto" w:fill="auto"/>
            <w:vAlign w:val="center"/>
          </w:tcPr>
          <w:p w:rsidR="00633793" w:rsidRDefault="00750449">
            <w:pPr>
              <w:widowControl/>
              <w:spacing w:line="240" w:lineRule="exact"/>
              <w:jc w:val="center"/>
              <w:textAlignment w:val="center"/>
              <w:rPr>
                <w:rFonts w:ascii="宋体" w:hAnsi="宋体" w:cs="宋体"/>
                <w:b/>
                <w:bCs/>
                <w:color w:val="000000"/>
                <w:sz w:val="20"/>
                <w:szCs w:val="20"/>
              </w:rPr>
            </w:pPr>
            <w:r>
              <w:rPr>
                <w:rFonts w:ascii="宋体" w:hAnsi="宋体" w:cs="宋体" w:hint="eastAsia"/>
                <w:b/>
                <w:bCs/>
                <w:color w:val="000000"/>
                <w:w w:val="90"/>
                <w:kern w:val="0"/>
                <w:sz w:val="20"/>
                <w:szCs w:val="20"/>
                <w:lang/>
              </w:rPr>
              <w:t>区域试验、生产试验</w:t>
            </w:r>
          </w:p>
        </w:tc>
        <w:tc>
          <w:tcPr>
            <w:tcW w:w="2785" w:type="dxa"/>
            <w:gridSpan w:val="3"/>
            <w:shd w:val="clear" w:color="auto" w:fill="auto"/>
            <w:vAlign w:val="center"/>
          </w:tcPr>
          <w:p w:rsidR="00633793" w:rsidRDefault="00750449">
            <w:pPr>
              <w:widowControl/>
              <w:spacing w:line="24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区域试验</w:t>
            </w:r>
          </w:p>
        </w:tc>
      </w:tr>
      <w:tr w:rsidR="00633793">
        <w:trPr>
          <w:trHeight w:val="707"/>
        </w:trPr>
        <w:tc>
          <w:tcPr>
            <w:tcW w:w="2400" w:type="dxa"/>
            <w:gridSpan w:val="3"/>
            <w:vMerge/>
            <w:shd w:val="clear" w:color="auto" w:fill="auto"/>
            <w:vAlign w:val="center"/>
          </w:tcPr>
          <w:p w:rsidR="00633793" w:rsidRDefault="00633793">
            <w:pPr>
              <w:widowControl/>
              <w:spacing w:line="240" w:lineRule="exact"/>
              <w:jc w:val="center"/>
              <w:rPr>
                <w:rFonts w:ascii="宋体" w:hAnsi="宋体" w:cs="宋体"/>
                <w:b/>
                <w:bCs/>
                <w:color w:val="000000"/>
                <w:sz w:val="20"/>
                <w:szCs w:val="20"/>
              </w:rPr>
            </w:pPr>
          </w:p>
        </w:tc>
        <w:tc>
          <w:tcPr>
            <w:tcW w:w="1990" w:type="dxa"/>
            <w:vMerge/>
            <w:shd w:val="clear" w:color="auto" w:fill="auto"/>
            <w:vAlign w:val="center"/>
          </w:tcPr>
          <w:p w:rsidR="00633793" w:rsidRDefault="00633793">
            <w:pPr>
              <w:widowControl/>
              <w:spacing w:line="240" w:lineRule="exact"/>
              <w:jc w:val="center"/>
              <w:rPr>
                <w:rFonts w:ascii="宋体" w:hAnsi="宋体" w:cs="宋体"/>
                <w:b/>
                <w:bCs/>
                <w:color w:val="000000"/>
                <w:sz w:val="20"/>
                <w:szCs w:val="20"/>
              </w:rPr>
            </w:pPr>
          </w:p>
        </w:tc>
        <w:tc>
          <w:tcPr>
            <w:tcW w:w="1297" w:type="dxa"/>
            <w:vMerge/>
            <w:shd w:val="clear" w:color="auto" w:fill="auto"/>
            <w:vAlign w:val="center"/>
          </w:tcPr>
          <w:p w:rsidR="00633793" w:rsidRDefault="00633793">
            <w:pPr>
              <w:widowControl/>
              <w:spacing w:line="240" w:lineRule="exact"/>
              <w:jc w:val="center"/>
              <w:rPr>
                <w:rFonts w:ascii="宋体" w:hAnsi="宋体" w:cs="宋体"/>
                <w:b/>
                <w:bCs/>
                <w:color w:val="000000"/>
                <w:sz w:val="20"/>
                <w:szCs w:val="20"/>
              </w:rPr>
            </w:pPr>
          </w:p>
        </w:tc>
        <w:tc>
          <w:tcPr>
            <w:tcW w:w="738" w:type="dxa"/>
            <w:shd w:val="clear" w:color="auto" w:fill="auto"/>
            <w:vAlign w:val="center"/>
          </w:tcPr>
          <w:p w:rsidR="00633793" w:rsidRDefault="00750449">
            <w:pPr>
              <w:widowControl/>
              <w:spacing w:line="24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年度差点率（</w:t>
            </w:r>
            <w:r>
              <w:rPr>
                <w:rFonts w:ascii="宋体" w:hAnsi="宋体" w:cs="宋体" w:hint="eastAsia"/>
                <w:b/>
                <w:bCs/>
                <w:color w:val="000000"/>
                <w:kern w:val="0"/>
                <w:sz w:val="20"/>
                <w:szCs w:val="20"/>
                <w:lang/>
              </w:rPr>
              <w:t>%</w:t>
            </w:r>
            <w:r>
              <w:rPr>
                <w:rFonts w:ascii="宋体" w:hAnsi="宋体" w:cs="宋体" w:hint="eastAsia"/>
                <w:b/>
                <w:bCs/>
                <w:color w:val="000000"/>
                <w:kern w:val="0"/>
                <w:sz w:val="20"/>
                <w:szCs w:val="20"/>
                <w:lang/>
              </w:rPr>
              <w:t>）</w:t>
            </w:r>
          </w:p>
        </w:tc>
        <w:tc>
          <w:tcPr>
            <w:tcW w:w="869" w:type="dxa"/>
            <w:shd w:val="clear" w:color="auto" w:fill="auto"/>
            <w:vAlign w:val="center"/>
          </w:tcPr>
          <w:p w:rsidR="00633793" w:rsidRDefault="00750449">
            <w:pPr>
              <w:widowControl/>
              <w:spacing w:line="24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年度倒伏点率（</w:t>
            </w:r>
            <w:r>
              <w:rPr>
                <w:rFonts w:ascii="宋体" w:hAnsi="宋体" w:cs="宋体" w:hint="eastAsia"/>
                <w:b/>
                <w:bCs/>
                <w:color w:val="000000"/>
                <w:kern w:val="0"/>
                <w:sz w:val="20"/>
                <w:szCs w:val="20"/>
                <w:lang/>
              </w:rPr>
              <w:t>%</w:t>
            </w:r>
            <w:r>
              <w:rPr>
                <w:rFonts w:ascii="宋体" w:hAnsi="宋体" w:cs="宋体" w:hint="eastAsia"/>
                <w:b/>
                <w:bCs/>
                <w:color w:val="000000"/>
                <w:kern w:val="0"/>
                <w:sz w:val="20"/>
                <w:szCs w:val="20"/>
                <w:lang/>
              </w:rPr>
              <w:t>）</w:t>
            </w:r>
          </w:p>
        </w:tc>
        <w:tc>
          <w:tcPr>
            <w:tcW w:w="1261" w:type="dxa"/>
            <w:shd w:val="clear" w:color="auto" w:fill="auto"/>
            <w:vAlign w:val="center"/>
          </w:tcPr>
          <w:p w:rsidR="00633793" w:rsidRDefault="00750449">
            <w:pPr>
              <w:widowControl/>
              <w:spacing w:line="24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年度生育期比</w:t>
            </w:r>
            <w:r>
              <w:rPr>
                <w:rFonts w:ascii="宋体" w:hAnsi="宋体" w:cs="宋体" w:hint="eastAsia"/>
                <w:b/>
                <w:bCs/>
                <w:color w:val="000000"/>
                <w:kern w:val="0"/>
                <w:sz w:val="20"/>
                <w:szCs w:val="20"/>
                <w:lang/>
              </w:rPr>
              <w:t>CK</w:t>
            </w:r>
            <w:r>
              <w:rPr>
                <w:rFonts w:ascii="宋体" w:hAnsi="宋体" w:cs="宋体" w:hint="eastAsia"/>
                <w:b/>
                <w:bCs/>
                <w:color w:val="000000"/>
                <w:kern w:val="0"/>
                <w:sz w:val="20"/>
                <w:szCs w:val="20"/>
                <w:lang/>
              </w:rPr>
              <w:t>（天）</w:t>
            </w:r>
          </w:p>
        </w:tc>
        <w:tc>
          <w:tcPr>
            <w:tcW w:w="869" w:type="dxa"/>
            <w:shd w:val="clear" w:color="auto" w:fill="auto"/>
            <w:vAlign w:val="center"/>
          </w:tcPr>
          <w:p w:rsidR="00633793" w:rsidRDefault="00750449">
            <w:pPr>
              <w:widowControl/>
              <w:spacing w:line="24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年度颈瘟</w:t>
            </w:r>
            <w:r>
              <w:rPr>
                <w:rFonts w:ascii="宋体" w:hAnsi="宋体" w:cs="宋体" w:hint="eastAsia"/>
                <w:b/>
                <w:bCs/>
                <w:color w:val="000000"/>
                <w:kern w:val="0"/>
                <w:sz w:val="20"/>
                <w:szCs w:val="20"/>
                <w:lang/>
              </w:rPr>
              <w:t>9</w:t>
            </w:r>
            <w:r>
              <w:rPr>
                <w:rFonts w:ascii="宋体" w:hAnsi="宋体" w:cs="宋体" w:hint="eastAsia"/>
                <w:b/>
                <w:bCs/>
                <w:color w:val="000000"/>
                <w:kern w:val="0"/>
                <w:sz w:val="20"/>
                <w:szCs w:val="20"/>
                <w:lang/>
              </w:rPr>
              <w:t>级点数</w:t>
            </w:r>
          </w:p>
        </w:tc>
        <w:tc>
          <w:tcPr>
            <w:tcW w:w="559" w:type="dxa"/>
            <w:shd w:val="clear" w:color="auto" w:fill="auto"/>
            <w:vAlign w:val="center"/>
          </w:tcPr>
          <w:p w:rsidR="00633793" w:rsidRDefault="00750449">
            <w:pPr>
              <w:widowControl/>
              <w:spacing w:line="240" w:lineRule="exact"/>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年度结实率</w:t>
            </w:r>
          </w:p>
        </w:tc>
        <w:tc>
          <w:tcPr>
            <w:tcW w:w="822" w:type="dxa"/>
            <w:shd w:val="clear" w:color="auto" w:fill="auto"/>
            <w:vAlign w:val="center"/>
          </w:tcPr>
          <w:p w:rsidR="00633793" w:rsidRDefault="00750449">
            <w:pPr>
              <w:widowControl/>
              <w:spacing w:line="24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年度差点率（</w:t>
            </w:r>
            <w:r>
              <w:rPr>
                <w:rFonts w:ascii="宋体" w:hAnsi="宋体" w:cs="宋体" w:hint="eastAsia"/>
                <w:b/>
                <w:bCs/>
                <w:color w:val="000000"/>
                <w:kern w:val="0"/>
                <w:sz w:val="20"/>
                <w:szCs w:val="20"/>
                <w:lang/>
              </w:rPr>
              <w:t>%</w:t>
            </w:r>
            <w:r>
              <w:rPr>
                <w:rFonts w:ascii="宋体" w:hAnsi="宋体" w:cs="宋体" w:hint="eastAsia"/>
                <w:b/>
                <w:bCs/>
                <w:color w:val="000000"/>
                <w:kern w:val="0"/>
                <w:sz w:val="20"/>
                <w:szCs w:val="20"/>
                <w:lang/>
              </w:rPr>
              <w:t>）</w:t>
            </w:r>
          </w:p>
        </w:tc>
        <w:tc>
          <w:tcPr>
            <w:tcW w:w="880" w:type="dxa"/>
            <w:shd w:val="clear" w:color="auto" w:fill="auto"/>
            <w:vAlign w:val="center"/>
          </w:tcPr>
          <w:p w:rsidR="00633793" w:rsidRDefault="00750449">
            <w:pPr>
              <w:widowControl/>
              <w:spacing w:line="240" w:lineRule="exact"/>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年度倒伏点率（</w:t>
            </w:r>
            <w:r>
              <w:rPr>
                <w:rFonts w:ascii="宋体" w:hAnsi="宋体" w:cs="宋体" w:hint="eastAsia"/>
                <w:b/>
                <w:bCs/>
                <w:color w:val="000000"/>
                <w:kern w:val="0"/>
                <w:sz w:val="18"/>
                <w:szCs w:val="18"/>
                <w:lang/>
              </w:rPr>
              <w:t>%</w:t>
            </w:r>
            <w:r>
              <w:rPr>
                <w:rFonts w:ascii="宋体" w:hAnsi="宋体" w:cs="宋体" w:hint="eastAsia"/>
                <w:b/>
                <w:bCs/>
                <w:color w:val="000000"/>
                <w:kern w:val="0"/>
                <w:sz w:val="18"/>
                <w:szCs w:val="18"/>
                <w:lang/>
              </w:rPr>
              <w:t>）</w:t>
            </w:r>
          </w:p>
        </w:tc>
        <w:tc>
          <w:tcPr>
            <w:tcW w:w="1261" w:type="dxa"/>
            <w:shd w:val="clear" w:color="auto" w:fill="auto"/>
            <w:vAlign w:val="center"/>
          </w:tcPr>
          <w:p w:rsidR="00633793" w:rsidRDefault="00750449">
            <w:pPr>
              <w:widowControl/>
              <w:spacing w:line="24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年度生育期比</w:t>
            </w:r>
            <w:r>
              <w:rPr>
                <w:rFonts w:ascii="宋体" w:hAnsi="宋体" w:cs="宋体" w:hint="eastAsia"/>
                <w:b/>
                <w:bCs/>
                <w:color w:val="000000"/>
                <w:kern w:val="0"/>
                <w:sz w:val="20"/>
                <w:szCs w:val="20"/>
                <w:lang/>
              </w:rPr>
              <w:t>CK</w:t>
            </w:r>
            <w:r>
              <w:rPr>
                <w:rFonts w:ascii="宋体" w:hAnsi="宋体" w:cs="宋体" w:hint="eastAsia"/>
                <w:b/>
                <w:bCs/>
                <w:color w:val="000000"/>
                <w:kern w:val="0"/>
                <w:sz w:val="20"/>
                <w:szCs w:val="20"/>
                <w:lang/>
              </w:rPr>
              <w:t>（天）</w:t>
            </w:r>
          </w:p>
        </w:tc>
        <w:tc>
          <w:tcPr>
            <w:tcW w:w="909" w:type="dxa"/>
            <w:shd w:val="clear" w:color="auto" w:fill="auto"/>
            <w:vAlign w:val="center"/>
          </w:tcPr>
          <w:p w:rsidR="00633793" w:rsidRDefault="00750449">
            <w:pPr>
              <w:widowControl/>
              <w:spacing w:line="24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年度颈瘟</w:t>
            </w:r>
            <w:r>
              <w:rPr>
                <w:rFonts w:ascii="宋体" w:hAnsi="宋体" w:cs="宋体" w:hint="eastAsia"/>
                <w:b/>
                <w:bCs/>
                <w:color w:val="000000"/>
                <w:kern w:val="0"/>
                <w:sz w:val="20"/>
                <w:szCs w:val="20"/>
                <w:lang/>
              </w:rPr>
              <w:t>9</w:t>
            </w:r>
            <w:r>
              <w:rPr>
                <w:rFonts w:ascii="宋体" w:hAnsi="宋体" w:cs="宋体" w:hint="eastAsia"/>
                <w:b/>
                <w:bCs/>
                <w:color w:val="000000"/>
                <w:kern w:val="0"/>
                <w:sz w:val="20"/>
                <w:szCs w:val="20"/>
                <w:lang/>
              </w:rPr>
              <w:t>级点数</w:t>
            </w:r>
          </w:p>
        </w:tc>
        <w:tc>
          <w:tcPr>
            <w:tcW w:w="615" w:type="dxa"/>
            <w:shd w:val="clear" w:color="auto" w:fill="auto"/>
            <w:vAlign w:val="center"/>
          </w:tcPr>
          <w:p w:rsidR="00633793" w:rsidRDefault="00750449">
            <w:pPr>
              <w:widowControl/>
              <w:spacing w:line="240" w:lineRule="exact"/>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年度结实率</w:t>
            </w:r>
          </w:p>
        </w:tc>
      </w:tr>
      <w:tr w:rsidR="00633793">
        <w:trPr>
          <w:trHeight w:val="312"/>
        </w:trPr>
        <w:tc>
          <w:tcPr>
            <w:tcW w:w="358" w:type="dxa"/>
            <w:vMerge w:val="restart"/>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高</w:t>
            </w:r>
            <w:r>
              <w:rPr>
                <w:rFonts w:ascii="宋体" w:hAnsi="宋体" w:cs="宋体" w:hint="eastAsia"/>
                <w:color w:val="000000"/>
                <w:kern w:val="0"/>
                <w:sz w:val="20"/>
                <w:szCs w:val="20"/>
                <w:lang/>
              </w:rPr>
              <w:br/>
            </w:r>
            <w:r>
              <w:rPr>
                <w:rFonts w:ascii="宋体" w:hAnsi="宋体" w:cs="宋体" w:hint="eastAsia"/>
                <w:color w:val="000000"/>
                <w:kern w:val="0"/>
                <w:sz w:val="20"/>
                <w:szCs w:val="20"/>
                <w:lang/>
              </w:rPr>
              <w:t>产</w:t>
            </w:r>
            <w:r>
              <w:rPr>
                <w:rFonts w:ascii="宋体" w:hAnsi="宋体" w:cs="宋体" w:hint="eastAsia"/>
                <w:color w:val="000000"/>
                <w:kern w:val="0"/>
                <w:sz w:val="20"/>
                <w:szCs w:val="20"/>
                <w:lang/>
              </w:rPr>
              <w:br/>
            </w:r>
            <w:r>
              <w:rPr>
                <w:rFonts w:ascii="宋体" w:hAnsi="宋体" w:cs="宋体" w:hint="eastAsia"/>
                <w:color w:val="000000"/>
                <w:kern w:val="0"/>
                <w:sz w:val="20"/>
                <w:szCs w:val="20"/>
                <w:lang/>
              </w:rPr>
              <w:t>稳</w:t>
            </w:r>
            <w:r>
              <w:rPr>
                <w:rFonts w:ascii="宋体" w:hAnsi="宋体" w:cs="宋体" w:hint="eastAsia"/>
                <w:color w:val="000000"/>
                <w:kern w:val="0"/>
                <w:sz w:val="20"/>
                <w:szCs w:val="20"/>
                <w:lang/>
              </w:rPr>
              <w:br/>
            </w:r>
            <w:r>
              <w:rPr>
                <w:rFonts w:ascii="宋体" w:hAnsi="宋体" w:cs="宋体" w:hint="eastAsia"/>
                <w:color w:val="000000"/>
                <w:kern w:val="0"/>
                <w:sz w:val="20"/>
                <w:szCs w:val="20"/>
                <w:lang/>
              </w:rPr>
              <w:t>产</w:t>
            </w:r>
            <w:r>
              <w:rPr>
                <w:rFonts w:ascii="宋体" w:hAnsi="宋体" w:cs="宋体" w:hint="eastAsia"/>
                <w:color w:val="000000"/>
                <w:kern w:val="0"/>
                <w:sz w:val="20"/>
                <w:szCs w:val="20"/>
                <w:lang/>
              </w:rPr>
              <w:br/>
            </w:r>
            <w:r>
              <w:rPr>
                <w:rFonts w:ascii="宋体" w:hAnsi="宋体" w:cs="宋体" w:hint="eastAsia"/>
                <w:color w:val="000000"/>
                <w:kern w:val="0"/>
                <w:sz w:val="20"/>
                <w:szCs w:val="20"/>
                <w:lang/>
              </w:rPr>
              <w:t>品</w:t>
            </w:r>
            <w:r>
              <w:rPr>
                <w:rFonts w:ascii="宋体" w:hAnsi="宋体" w:cs="宋体" w:hint="eastAsia"/>
                <w:color w:val="000000"/>
                <w:kern w:val="0"/>
                <w:sz w:val="20"/>
                <w:szCs w:val="20"/>
                <w:lang/>
              </w:rPr>
              <w:br/>
            </w:r>
            <w:r>
              <w:rPr>
                <w:rFonts w:ascii="宋体" w:hAnsi="宋体" w:cs="宋体" w:hint="eastAsia"/>
                <w:color w:val="000000"/>
                <w:kern w:val="0"/>
                <w:sz w:val="20"/>
                <w:szCs w:val="20"/>
                <w:lang/>
              </w:rPr>
              <w:t>种</w:t>
            </w:r>
          </w:p>
        </w:tc>
        <w:tc>
          <w:tcPr>
            <w:tcW w:w="2042" w:type="dxa"/>
            <w:gridSpan w:val="2"/>
            <w:vMerge w:val="restart"/>
            <w:shd w:val="clear" w:color="auto" w:fill="auto"/>
            <w:vAlign w:val="center"/>
          </w:tcPr>
          <w:p w:rsidR="00633793" w:rsidRDefault="00750449">
            <w:pPr>
              <w:widowControl/>
              <w:spacing w:line="240" w:lineRule="exact"/>
              <w:jc w:val="center"/>
              <w:rPr>
                <w:rFonts w:ascii="宋体" w:hAnsi="宋体" w:cs="宋体"/>
                <w:color w:val="000000"/>
                <w:sz w:val="20"/>
                <w:szCs w:val="20"/>
              </w:rPr>
            </w:pPr>
            <w:r>
              <w:rPr>
                <w:rFonts w:ascii="宋体" w:hAnsi="宋体" w:cs="宋体" w:hint="eastAsia"/>
                <w:color w:val="000000"/>
                <w:kern w:val="0"/>
                <w:sz w:val="20"/>
                <w:szCs w:val="20"/>
                <w:lang/>
              </w:rPr>
              <w:t>品质与对照同等级</w:t>
            </w:r>
          </w:p>
        </w:tc>
        <w:tc>
          <w:tcPr>
            <w:tcW w:w="1990"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山区组</w:t>
            </w:r>
          </w:p>
        </w:tc>
        <w:tc>
          <w:tcPr>
            <w:tcW w:w="1297"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川作优</w:t>
            </w:r>
            <w:r>
              <w:rPr>
                <w:rFonts w:ascii="宋体" w:hAnsi="宋体" w:cs="宋体" w:hint="eastAsia"/>
                <w:color w:val="000000"/>
                <w:kern w:val="0"/>
                <w:sz w:val="20"/>
                <w:szCs w:val="20"/>
                <w:lang/>
              </w:rPr>
              <w:t>8727</w:t>
            </w:r>
          </w:p>
        </w:tc>
        <w:tc>
          <w:tcPr>
            <w:tcW w:w="738"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&lt;60</w:t>
            </w:r>
          </w:p>
        </w:tc>
        <w:tc>
          <w:tcPr>
            <w:tcW w:w="86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&lt;40</w:t>
            </w:r>
          </w:p>
        </w:tc>
        <w:tc>
          <w:tcPr>
            <w:tcW w:w="1261"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晚熟≤</w:t>
            </w:r>
            <w:r>
              <w:rPr>
                <w:rFonts w:ascii="宋体" w:hAnsi="宋体" w:cs="宋体" w:hint="eastAsia"/>
                <w:color w:val="000000"/>
                <w:kern w:val="0"/>
                <w:sz w:val="20"/>
                <w:szCs w:val="20"/>
                <w:lang/>
              </w:rPr>
              <w:t>5.0</w:t>
            </w:r>
          </w:p>
        </w:tc>
        <w:tc>
          <w:tcPr>
            <w:tcW w:w="86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0</w:t>
            </w:r>
          </w:p>
        </w:tc>
        <w:tc>
          <w:tcPr>
            <w:tcW w:w="559" w:type="dxa"/>
            <w:vMerge w:val="restart"/>
            <w:shd w:val="clear" w:color="auto" w:fill="auto"/>
            <w:vAlign w:val="center"/>
          </w:tcPr>
          <w:p w:rsidR="00633793" w:rsidRDefault="00750449">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20"/>
                <w:szCs w:val="20"/>
                <w:lang/>
              </w:rPr>
              <w:t>年度区试品种结实率＜</w:t>
            </w:r>
            <w:r>
              <w:rPr>
                <w:rFonts w:ascii="宋体" w:hAnsi="宋体" w:cs="宋体" w:hint="eastAsia"/>
                <w:color w:val="000000"/>
                <w:kern w:val="0"/>
                <w:sz w:val="20"/>
                <w:szCs w:val="20"/>
                <w:lang/>
              </w:rPr>
              <w:t>70%</w:t>
            </w:r>
            <w:r>
              <w:rPr>
                <w:rFonts w:ascii="宋体" w:hAnsi="宋体" w:cs="宋体" w:hint="eastAsia"/>
                <w:color w:val="000000"/>
                <w:kern w:val="0"/>
                <w:sz w:val="20"/>
                <w:szCs w:val="20"/>
                <w:lang/>
              </w:rPr>
              <w:t>的试点数≤</w:t>
            </w:r>
            <w:r>
              <w:rPr>
                <w:rFonts w:ascii="宋体" w:hAnsi="宋体" w:cs="宋体" w:hint="eastAsia"/>
                <w:color w:val="000000"/>
                <w:kern w:val="0"/>
                <w:sz w:val="20"/>
                <w:szCs w:val="20"/>
                <w:lang/>
              </w:rPr>
              <w:t>2</w:t>
            </w:r>
            <w:r>
              <w:rPr>
                <w:rFonts w:ascii="宋体" w:hAnsi="宋体" w:cs="宋体" w:hint="eastAsia"/>
                <w:color w:val="000000"/>
                <w:kern w:val="0"/>
                <w:sz w:val="20"/>
                <w:szCs w:val="20"/>
                <w:lang/>
              </w:rPr>
              <w:t>个</w:t>
            </w:r>
          </w:p>
        </w:tc>
        <w:tc>
          <w:tcPr>
            <w:tcW w:w="822"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&lt;60</w:t>
            </w:r>
          </w:p>
        </w:tc>
        <w:tc>
          <w:tcPr>
            <w:tcW w:w="880" w:type="dxa"/>
            <w:shd w:val="clear" w:color="auto" w:fill="auto"/>
            <w:vAlign w:val="center"/>
          </w:tcPr>
          <w:p w:rsidR="00633793" w:rsidRDefault="00750449">
            <w:pPr>
              <w:widowControl/>
              <w:spacing w:line="240" w:lineRule="exact"/>
              <w:jc w:val="center"/>
              <w:textAlignment w:val="center"/>
              <w:rPr>
                <w:rFonts w:ascii="宋体" w:hAnsi="宋体" w:cs="宋体"/>
                <w:b/>
                <w:bCs/>
                <w:color w:val="FF0000"/>
                <w:szCs w:val="21"/>
              </w:rPr>
            </w:pPr>
            <w:r>
              <w:rPr>
                <w:rFonts w:ascii="宋体" w:hAnsi="宋体" w:cs="宋体" w:hint="eastAsia"/>
                <w:b/>
                <w:bCs/>
                <w:color w:val="FF0000"/>
                <w:kern w:val="0"/>
                <w:szCs w:val="21"/>
                <w:lang/>
              </w:rPr>
              <w:t>&lt;30</w:t>
            </w:r>
          </w:p>
        </w:tc>
        <w:tc>
          <w:tcPr>
            <w:tcW w:w="1261"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晚熟≤</w:t>
            </w:r>
            <w:r>
              <w:rPr>
                <w:rFonts w:ascii="宋体" w:hAnsi="宋体" w:cs="宋体" w:hint="eastAsia"/>
                <w:color w:val="000000"/>
                <w:kern w:val="0"/>
                <w:sz w:val="20"/>
                <w:szCs w:val="20"/>
                <w:lang/>
              </w:rPr>
              <w:t>5.0</w:t>
            </w:r>
          </w:p>
        </w:tc>
        <w:tc>
          <w:tcPr>
            <w:tcW w:w="90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0</w:t>
            </w:r>
          </w:p>
        </w:tc>
        <w:tc>
          <w:tcPr>
            <w:tcW w:w="615" w:type="dxa"/>
            <w:vMerge w:val="restart"/>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年度区试品种结实率＜</w:t>
            </w:r>
            <w:r>
              <w:rPr>
                <w:rFonts w:ascii="宋体" w:hAnsi="宋体" w:cs="宋体" w:hint="eastAsia"/>
                <w:color w:val="000000"/>
                <w:kern w:val="0"/>
                <w:sz w:val="20"/>
                <w:szCs w:val="20"/>
                <w:lang/>
              </w:rPr>
              <w:t>70%</w:t>
            </w:r>
            <w:r>
              <w:rPr>
                <w:rFonts w:ascii="宋体" w:hAnsi="宋体" w:cs="宋体" w:hint="eastAsia"/>
                <w:color w:val="000000"/>
                <w:kern w:val="0"/>
                <w:sz w:val="20"/>
                <w:szCs w:val="20"/>
                <w:lang/>
              </w:rPr>
              <w:t>的试点数≤</w:t>
            </w:r>
            <w:r>
              <w:rPr>
                <w:rFonts w:ascii="宋体" w:hAnsi="宋体" w:cs="宋体" w:hint="eastAsia"/>
                <w:color w:val="000000"/>
                <w:kern w:val="0"/>
                <w:sz w:val="20"/>
                <w:szCs w:val="20"/>
                <w:lang/>
              </w:rPr>
              <w:t>2</w:t>
            </w:r>
            <w:r>
              <w:rPr>
                <w:rFonts w:ascii="宋体" w:hAnsi="宋体" w:cs="宋体" w:hint="eastAsia"/>
                <w:color w:val="000000"/>
                <w:kern w:val="0"/>
                <w:sz w:val="20"/>
                <w:szCs w:val="20"/>
                <w:lang/>
              </w:rPr>
              <w:t>个</w:t>
            </w:r>
          </w:p>
        </w:tc>
      </w:tr>
      <w:tr w:rsidR="00633793">
        <w:trPr>
          <w:trHeight w:val="312"/>
        </w:trPr>
        <w:tc>
          <w:tcPr>
            <w:tcW w:w="358" w:type="dxa"/>
            <w:vMerge/>
            <w:shd w:val="clear" w:color="auto" w:fill="auto"/>
            <w:vAlign w:val="center"/>
          </w:tcPr>
          <w:p w:rsidR="00633793" w:rsidRDefault="00633793">
            <w:pPr>
              <w:widowControl/>
              <w:spacing w:line="240" w:lineRule="exact"/>
              <w:jc w:val="center"/>
              <w:rPr>
                <w:rFonts w:ascii="宋体" w:hAnsi="宋体" w:cs="宋体"/>
                <w:color w:val="000000"/>
                <w:sz w:val="20"/>
                <w:szCs w:val="20"/>
              </w:rPr>
            </w:pPr>
          </w:p>
        </w:tc>
        <w:tc>
          <w:tcPr>
            <w:tcW w:w="2042" w:type="dxa"/>
            <w:gridSpan w:val="2"/>
            <w:vMerge/>
            <w:shd w:val="clear" w:color="auto" w:fill="auto"/>
            <w:vAlign w:val="center"/>
          </w:tcPr>
          <w:p w:rsidR="00633793" w:rsidRDefault="00633793">
            <w:pPr>
              <w:widowControl/>
              <w:spacing w:line="240" w:lineRule="exact"/>
              <w:jc w:val="center"/>
              <w:rPr>
                <w:rFonts w:ascii="宋体" w:hAnsi="宋体" w:cs="宋体"/>
                <w:color w:val="000000"/>
                <w:sz w:val="20"/>
                <w:szCs w:val="20"/>
              </w:rPr>
            </w:pPr>
          </w:p>
        </w:tc>
        <w:tc>
          <w:tcPr>
            <w:tcW w:w="1990"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早熟组</w:t>
            </w:r>
          </w:p>
        </w:tc>
        <w:tc>
          <w:tcPr>
            <w:tcW w:w="1297"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川作优</w:t>
            </w:r>
            <w:r>
              <w:rPr>
                <w:rFonts w:ascii="宋体" w:hAnsi="宋体" w:cs="宋体" w:hint="eastAsia"/>
                <w:color w:val="000000"/>
                <w:kern w:val="0"/>
                <w:sz w:val="20"/>
                <w:szCs w:val="20"/>
                <w:lang/>
              </w:rPr>
              <w:t>8727</w:t>
            </w:r>
          </w:p>
        </w:tc>
        <w:tc>
          <w:tcPr>
            <w:tcW w:w="738"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&lt;60</w:t>
            </w:r>
          </w:p>
        </w:tc>
        <w:tc>
          <w:tcPr>
            <w:tcW w:w="86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&lt;40</w:t>
            </w:r>
          </w:p>
        </w:tc>
        <w:tc>
          <w:tcPr>
            <w:tcW w:w="1261"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晚熟≤</w:t>
            </w:r>
            <w:r>
              <w:rPr>
                <w:rFonts w:ascii="宋体" w:hAnsi="宋体" w:cs="宋体" w:hint="eastAsia"/>
                <w:color w:val="000000"/>
                <w:kern w:val="0"/>
                <w:sz w:val="20"/>
                <w:szCs w:val="20"/>
                <w:lang/>
              </w:rPr>
              <w:t>3.0</w:t>
            </w:r>
          </w:p>
        </w:tc>
        <w:tc>
          <w:tcPr>
            <w:tcW w:w="86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0</w:t>
            </w:r>
          </w:p>
        </w:tc>
        <w:tc>
          <w:tcPr>
            <w:tcW w:w="559" w:type="dxa"/>
            <w:vMerge/>
            <w:shd w:val="clear" w:color="auto" w:fill="auto"/>
            <w:vAlign w:val="center"/>
          </w:tcPr>
          <w:p w:rsidR="00633793" w:rsidRDefault="00633793">
            <w:pPr>
              <w:widowControl/>
              <w:spacing w:line="240" w:lineRule="exact"/>
              <w:jc w:val="center"/>
              <w:rPr>
                <w:rFonts w:ascii="宋体" w:hAnsi="宋体" w:cs="宋体"/>
                <w:color w:val="000000"/>
                <w:sz w:val="18"/>
                <w:szCs w:val="18"/>
              </w:rPr>
            </w:pPr>
          </w:p>
        </w:tc>
        <w:tc>
          <w:tcPr>
            <w:tcW w:w="822"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&lt;60</w:t>
            </w:r>
          </w:p>
        </w:tc>
        <w:tc>
          <w:tcPr>
            <w:tcW w:w="880" w:type="dxa"/>
            <w:shd w:val="clear" w:color="auto" w:fill="auto"/>
            <w:vAlign w:val="center"/>
          </w:tcPr>
          <w:p w:rsidR="00633793" w:rsidRDefault="00750449">
            <w:pPr>
              <w:widowControl/>
              <w:spacing w:line="240" w:lineRule="exact"/>
              <w:jc w:val="center"/>
              <w:textAlignment w:val="center"/>
              <w:rPr>
                <w:rFonts w:ascii="宋体" w:hAnsi="宋体" w:cs="宋体"/>
                <w:b/>
                <w:bCs/>
                <w:color w:val="FF0000"/>
                <w:szCs w:val="21"/>
              </w:rPr>
            </w:pPr>
            <w:r>
              <w:rPr>
                <w:rFonts w:ascii="宋体" w:hAnsi="宋体" w:cs="宋体" w:hint="eastAsia"/>
                <w:b/>
                <w:bCs/>
                <w:color w:val="FF0000"/>
                <w:kern w:val="0"/>
                <w:szCs w:val="21"/>
                <w:lang/>
              </w:rPr>
              <w:t>&lt;30</w:t>
            </w:r>
          </w:p>
        </w:tc>
        <w:tc>
          <w:tcPr>
            <w:tcW w:w="1261"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晚熟≤</w:t>
            </w:r>
            <w:r>
              <w:rPr>
                <w:rFonts w:ascii="宋体" w:hAnsi="宋体" w:cs="宋体" w:hint="eastAsia"/>
                <w:color w:val="000000"/>
                <w:kern w:val="0"/>
                <w:sz w:val="20"/>
                <w:szCs w:val="20"/>
                <w:lang/>
              </w:rPr>
              <w:t>3.0</w:t>
            </w:r>
          </w:p>
        </w:tc>
        <w:tc>
          <w:tcPr>
            <w:tcW w:w="90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0</w:t>
            </w:r>
          </w:p>
        </w:tc>
        <w:tc>
          <w:tcPr>
            <w:tcW w:w="615" w:type="dxa"/>
            <w:vMerge/>
            <w:shd w:val="clear" w:color="auto" w:fill="auto"/>
            <w:vAlign w:val="center"/>
          </w:tcPr>
          <w:p w:rsidR="00633793" w:rsidRDefault="00633793">
            <w:pPr>
              <w:widowControl/>
              <w:spacing w:line="240" w:lineRule="exact"/>
              <w:jc w:val="center"/>
              <w:rPr>
                <w:rFonts w:ascii="宋体" w:hAnsi="宋体" w:cs="宋体"/>
                <w:color w:val="000000"/>
                <w:sz w:val="18"/>
                <w:szCs w:val="18"/>
              </w:rPr>
            </w:pPr>
          </w:p>
        </w:tc>
      </w:tr>
      <w:tr w:rsidR="00633793">
        <w:trPr>
          <w:trHeight w:val="312"/>
        </w:trPr>
        <w:tc>
          <w:tcPr>
            <w:tcW w:w="358" w:type="dxa"/>
            <w:vMerge/>
            <w:shd w:val="clear" w:color="auto" w:fill="auto"/>
            <w:vAlign w:val="center"/>
          </w:tcPr>
          <w:p w:rsidR="00633793" w:rsidRDefault="00633793">
            <w:pPr>
              <w:widowControl/>
              <w:spacing w:line="240" w:lineRule="exact"/>
              <w:jc w:val="center"/>
              <w:rPr>
                <w:rFonts w:ascii="宋体" w:hAnsi="宋体" w:cs="宋体"/>
                <w:color w:val="000000"/>
                <w:sz w:val="20"/>
                <w:szCs w:val="20"/>
              </w:rPr>
            </w:pPr>
          </w:p>
        </w:tc>
        <w:tc>
          <w:tcPr>
            <w:tcW w:w="2042" w:type="dxa"/>
            <w:gridSpan w:val="2"/>
            <w:vMerge/>
            <w:shd w:val="clear" w:color="auto" w:fill="auto"/>
            <w:vAlign w:val="center"/>
          </w:tcPr>
          <w:p w:rsidR="00633793" w:rsidRDefault="00633793">
            <w:pPr>
              <w:widowControl/>
              <w:spacing w:line="240" w:lineRule="exact"/>
              <w:jc w:val="center"/>
              <w:rPr>
                <w:rFonts w:ascii="宋体" w:hAnsi="宋体" w:cs="宋体"/>
                <w:color w:val="000000"/>
                <w:sz w:val="20"/>
                <w:szCs w:val="20"/>
              </w:rPr>
            </w:pPr>
          </w:p>
        </w:tc>
        <w:tc>
          <w:tcPr>
            <w:tcW w:w="1990"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中熟组</w:t>
            </w:r>
          </w:p>
        </w:tc>
        <w:tc>
          <w:tcPr>
            <w:tcW w:w="1297"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辐优</w:t>
            </w:r>
            <w:r>
              <w:rPr>
                <w:rFonts w:ascii="宋体" w:hAnsi="宋体" w:cs="宋体" w:hint="eastAsia"/>
                <w:color w:val="000000"/>
                <w:kern w:val="0"/>
                <w:sz w:val="20"/>
                <w:szCs w:val="20"/>
                <w:lang/>
              </w:rPr>
              <w:t>838</w:t>
            </w:r>
          </w:p>
        </w:tc>
        <w:tc>
          <w:tcPr>
            <w:tcW w:w="738"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&lt;60</w:t>
            </w:r>
          </w:p>
        </w:tc>
        <w:tc>
          <w:tcPr>
            <w:tcW w:w="86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&lt;40</w:t>
            </w:r>
          </w:p>
        </w:tc>
        <w:tc>
          <w:tcPr>
            <w:tcW w:w="1261"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晚熟≤</w:t>
            </w:r>
            <w:r>
              <w:rPr>
                <w:rFonts w:ascii="宋体" w:hAnsi="宋体" w:cs="宋体" w:hint="eastAsia"/>
                <w:color w:val="000000"/>
                <w:kern w:val="0"/>
                <w:sz w:val="20"/>
                <w:szCs w:val="20"/>
                <w:lang/>
              </w:rPr>
              <w:t>2.0</w:t>
            </w:r>
          </w:p>
        </w:tc>
        <w:tc>
          <w:tcPr>
            <w:tcW w:w="86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0</w:t>
            </w:r>
          </w:p>
        </w:tc>
        <w:tc>
          <w:tcPr>
            <w:tcW w:w="559" w:type="dxa"/>
            <w:vMerge/>
            <w:shd w:val="clear" w:color="auto" w:fill="auto"/>
            <w:vAlign w:val="center"/>
          </w:tcPr>
          <w:p w:rsidR="00633793" w:rsidRDefault="00633793">
            <w:pPr>
              <w:widowControl/>
              <w:spacing w:line="240" w:lineRule="exact"/>
              <w:jc w:val="center"/>
              <w:rPr>
                <w:rFonts w:ascii="宋体" w:hAnsi="宋体" w:cs="宋体"/>
                <w:color w:val="000000"/>
                <w:sz w:val="18"/>
                <w:szCs w:val="18"/>
              </w:rPr>
            </w:pPr>
          </w:p>
        </w:tc>
        <w:tc>
          <w:tcPr>
            <w:tcW w:w="822"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&lt;60</w:t>
            </w:r>
          </w:p>
        </w:tc>
        <w:tc>
          <w:tcPr>
            <w:tcW w:w="880" w:type="dxa"/>
            <w:shd w:val="clear" w:color="auto" w:fill="auto"/>
            <w:vAlign w:val="center"/>
          </w:tcPr>
          <w:p w:rsidR="00633793" w:rsidRDefault="00750449">
            <w:pPr>
              <w:widowControl/>
              <w:spacing w:line="240" w:lineRule="exact"/>
              <w:jc w:val="center"/>
              <w:textAlignment w:val="center"/>
              <w:rPr>
                <w:rFonts w:ascii="宋体" w:hAnsi="宋体" w:cs="宋体"/>
                <w:b/>
                <w:bCs/>
                <w:color w:val="FF0000"/>
                <w:szCs w:val="21"/>
              </w:rPr>
            </w:pPr>
            <w:r>
              <w:rPr>
                <w:rFonts w:ascii="宋体" w:hAnsi="宋体" w:cs="宋体" w:hint="eastAsia"/>
                <w:b/>
                <w:bCs/>
                <w:color w:val="FF0000"/>
                <w:kern w:val="0"/>
                <w:szCs w:val="21"/>
                <w:lang/>
              </w:rPr>
              <w:t>&lt;30</w:t>
            </w:r>
          </w:p>
        </w:tc>
        <w:tc>
          <w:tcPr>
            <w:tcW w:w="1261"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晚熟≤</w:t>
            </w:r>
            <w:r>
              <w:rPr>
                <w:rFonts w:ascii="宋体" w:hAnsi="宋体" w:cs="宋体" w:hint="eastAsia"/>
                <w:color w:val="000000"/>
                <w:kern w:val="0"/>
                <w:sz w:val="20"/>
                <w:szCs w:val="20"/>
                <w:lang/>
              </w:rPr>
              <w:t>2.0</w:t>
            </w:r>
          </w:p>
        </w:tc>
        <w:tc>
          <w:tcPr>
            <w:tcW w:w="90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0</w:t>
            </w:r>
          </w:p>
        </w:tc>
        <w:tc>
          <w:tcPr>
            <w:tcW w:w="615" w:type="dxa"/>
            <w:vMerge/>
            <w:shd w:val="clear" w:color="auto" w:fill="auto"/>
            <w:vAlign w:val="center"/>
          </w:tcPr>
          <w:p w:rsidR="00633793" w:rsidRDefault="00633793">
            <w:pPr>
              <w:widowControl/>
              <w:spacing w:line="240" w:lineRule="exact"/>
              <w:jc w:val="center"/>
              <w:rPr>
                <w:rFonts w:ascii="宋体" w:hAnsi="宋体" w:cs="宋体"/>
                <w:color w:val="000000"/>
                <w:sz w:val="18"/>
                <w:szCs w:val="18"/>
              </w:rPr>
            </w:pPr>
          </w:p>
        </w:tc>
      </w:tr>
      <w:tr w:rsidR="00633793">
        <w:trPr>
          <w:trHeight w:val="312"/>
        </w:trPr>
        <w:tc>
          <w:tcPr>
            <w:tcW w:w="358" w:type="dxa"/>
            <w:vMerge/>
            <w:shd w:val="clear" w:color="auto" w:fill="auto"/>
            <w:vAlign w:val="center"/>
          </w:tcPr>
          <w:p w:rsidR="00633793" w:rsidRDefault="00633793">
            <w:pPr>
              <w:widowControl/>
              <w:spacing w:line="240" w:lineRule="exact"/>
              <w:jc w:val="center"/>
              <w:rPr>
                <w:rFonts w:ascii="宋体" w:hAnsi="宋体" w:cs="宋体"/>
                <w:color w:val="000000"/>
                <w:sz w:val="20"/>
                <w:szCs w:val="20"/>
              </w:rPr>
            </w:pPr>
          </w:p>
        </w:tc>
        <w:tc>
          <w:tcPr>
            <w:tcW w:w="2042" w:type="dxa"/>
            <w:gridSpan w:val="2"/>
            <w:vMerge/>
            <w:shd w:val="clear" w:color="auto" w:fill="auto"/>
            <w:vAlign w:val="center"/>
          </w:tcPr>
          <w:p w:rsidR="00633793" w:rsidRDefault="00633793">
            <w:pPr>
              <w:widowControl/>
              <w:spacing w:line="240" w:lineRule="exact"/>
              <w:jc w:val="center"/>
              <w:rPr>
                <w:rFonts w:ascii="宋体" w:hAnsi="宋体" w:cs="宋体"/>
                <w:color w:val="000000"/>
                <w:sz w:val="20"/>
                <w:szCs w:val="20"/>
              </w:rPr>
            </w:pPr>
          </w:p>
        </w:tc>
        <w:tc>
          <w:tcPr>
            <w:tcW w:w="1990"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迟熟组</w:t>
            </w:r>
          </w:p>
        </w:tc>
        <w:tc>
          <w:tcPr>
            <w:tcW w:w="1297"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宜香优</w:t>
            </w:r>
            <w:r>
              <w:rPr>
                <w:rFonts w:ascii="宋体" w:hAnsi="宋体" w:cs="宋体" w:hint="eastAsia"/>
                <w:color w:val="000000"/>
                <w:kern w:val="0"/>
                <w:sz w:val="20"/>
                <w:szCs w:val="20"/>
                <w:lang/>
              </w:rPr>
              <w:t>2115</w:t>
            </w:r>
          </w:p>
        </w:tc>
        <w:tc>
          <w:tcPr>
            <w:tcW w:w="738"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&lt;60</w:t>
            </w:r>
          </w:p>
        </w:tc>
        <w:tc>
          <w:tcPr>
            <w:tcW w:w="86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&lt;40</w:t>
            </w:r>
          </w:p>
        </w:tc>
        <w:tc>
          <w:tcPr>
            <w:tcW w:w="1261"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晚熟≤</w:t>
            </w:r>
            <w:r>
              <w:rPr>
                <w:rFonts w:ascii="宋体" w:hAnsi="宋体" w:cs="宋体" w:hint="eastAsia"/>
                <w:color w:val="000000"/>
                <w:kern w:val="0"/>
                <w:sz w:val="20"/>
                <w:szCs w:val="20"/>
                <w:lang/>
              </w:rPr>
              <w:t>2.0</w:t>
            </w:r>
          </w:p>
        </w:tc>
        <w:tc>
          <w:tcPr>
            <w:tcW w:w="86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0</w:t>
            </w:r>
          </w:p>
        </w:tc>
        <w:tc>
          <w:tcPr>
            <w:tcW w:w="559" w:type="dxa"/>
            <w:vMerge/>
            <w:shd w:val="clear" w:color="auto" w:fill="auto"/>
            <w:vAlign w:val="center"/>
          </w:tcPr>
          <w:p w:rsidR="00633793" w:rsidRDefault="00633793">
            <w:pPr>
              <w:widowControl/>
              <w:spacing w:line="240" w:lineRule="exact"/>
              <w:jc w:val="center"/>
              <w:rPr>
                <w:rFonts w:ascii="宋体" w:hAnsi="宋体" w:cs="宋体"/>
                <w:color w:val="000000"/>
                <w:sz w:val="18"/>
                <w:szCs w:val="18"/>
              </w:rPr>
            </w:pPr>
          </w:p>
        </w:tc>
        <w:tc>
          <w:tcPr>
            <w:tcW w:w="822"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&lt;60</w:t>
            </w:r>
          </w:p>
        </w:tc>
        <w:tc>
          <w:tcPr>
            <w:tcW w:w="880" w:type="dxa"/>
            <w:shd w:val="clear" w:color="auto" w:fill="auto"/>
            <w:vAlign w:val="center"/>
          </w:tcPr>
          <w:p w:rsidR="00633793" w:rsidRDefault="00750449">
            <w:pPr>
              <w:widowControl/>
              <w:spacing w:line="240" w:lineRule="exact"/>
              <w:jc w:val="center"/>
              <w:textAlignment w:val="center"/>
              <w:rPr>
                <w:rFonts w:ascii="宋体" w:hAnsi="宋体" w:cs="宋体"/>
                <w:b/>
                <w:bCs/>
                <w:color w:val="FF0000"/>
                <w:szCs w:val="21"/>
              </w:rPr>
            </w:pPr>
            <w:r>
              <w:rPr>
                <w:rFonts w:ascii="宋体" w:hAnsi="宋体" w:cs="宋体" w:hint="eastAsia"/>
                <w:b/>
                <w:bCs/>
                <w:color w:val="FF0000"/>
                <w:kern w:val="0"/>
                <w:szCs w:val="21"/>
                <w:lang/>
              </w:rPr>
              <w:t>&lt;30</w:t>
            </w:r>
          </w:p>
        </w:tc>
        <w:tc>
          <w:tcPr>
            <w:tcW w:w="1261"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晚熟≤</w:t>
            </w:r>
            <w:r>
              <w:rPr>
                <w:rFonts w:ascii="宋体" w:hAnsi="宋体" w:cs="宋体" w:hint="eastAsia"/>
                <w:color w:val="000000"/>
                <w:kern w:val="0"/>
                <w:sz w:val="20"/>
                <w:szCs w:val="20"/>
                <w:lang/>
              </w:rPr>
              <w:t>2.0</w:t>
            </w:r>
          </w:p>
        </w:tc>
        <w:tc>
          <w:tcPr>
            <w:tcW w:w="90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0</w:t>
            </w:r>
          </w:p>
        </w:tc>
        <w:tc>
          <w:tcPr>
            <w:tcW w:w="615" w:type="dxa"/>
            <w:vMerge/>
            <w:shd w:val="clear" w:color="auto" w:fill="auto"/>
            <w:vAlign w:val="center"/>
          </w:tcPr>
          <w:p w:rsidR="00633793" w:rsidRDefault="00633793">
            <w:pPr>
              <w:widowControl/>
              <w:spacing w:line="240" w:lineRule="exact"/>
              <w:jc w:val="center"/>
              <w:rPr>
                <w:rFonts w:ascii="宋体" w:hAnsi="宋体" w:cs="宋体"/>
                <w:color w:val="000000"/>
                <w:sz w:val="18"/>
                <w:szCs w:val="18"/>
              </w:rPr>
            </w:pPr>
          </w:p>
        </w:tc>
      </w:tr>
      <w:tr w:rsidR="00633793">
        <w:trPr>
          <w:trHeight w:val="312"/>
        </w:trPr>
        <w:tc>
          <w:tcPr>
            <w:tcW w:w="358" w:type="dxa"/>
            <w:vMerge/>
            <w:shd w:val="clear" w:color="auto" w:fill="auto"/>
            <w:vAlign w:val="center"/>
          </w:tcPr>
          <w:p w:rsidR="00633793" w:rsidRDefault="00633793">
            <w:pPr>
              <w:widowControl/>
              <w:spacing w:line="240" w:lineRule="exact"/>
              <w:jc w:val="center"/>
              <w:rPr>
                <w:rFonts w:ascii="宋体" w:hAnsi="宋体" w:cs="宋体"/>
                <w:color w:val="000000"/>
                <w:sz w:val="20"/>
                <w:szCs w:val="20"/>
              </w:rPr>
            </w:pPr>
          </w:p>
        </w:tc>
        <w:tc>
          <w:tcPr>
            <w:tcW w:w="2042" w:type="dxa"/>
            <w:gridSpan w:val="2"/>
            <w:vMerge w:val="restart"/>
            <w:shd w:val="clear" w:color="auto" w:fill="auto"/>
            <w:vAlign w:val="center"/>
          </w:tcPr>
          <w:p w:rsidR="00633793" w:rsidRDefault="00750449">
            <w:pPr>
              <w:widowControl/>
              <w:spacing w:line="240" w:lineRule="exact"/>
              <w:jc w:val="center"/>
              <w:rPr>
                <w:rFonts w:ascii="宋体" w:hAnsi="宋体" w:cs="宋体"/>
                <w:color w:val="000000"/>
                <w:sz w:val="20"/>
                <w:szCs w:val="20"/>
              </w:rPr>
            </w:pPr>
            <w:r>
              <w:rPr>
                <w:rFonts w:ascii="宋体" w:hAnsi="宋体" w:cs="宋体" w:hint="eastAsia"/>
                <w:color w:val="000000"/>
                <w:kern w:val="0"/>
                <w:sz w:val="20"/>
                <w:szCs w:val="20"/>
                <w:lang/>
              </w:rPr>
              <w:t>品质比对照差</w:t>
            </w:r>
          </w:p>
        </w:tc>
        <w:tc>
          <w:tcPr>
            <w:tcW w:w="1990"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山区组</w:t>
            </w:r>
          </w:p>
        </w:tc>
        <w:tc>
          <w:tcPr>
            <w:tcW w:w="1297"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川作优</w:t>
            </w:r>
            <w:r>
              <w:rPr>
                <w:rFonts w:ascii="宋体" w:hAnsi="宋体" w:cs="宋体" w:hint="eastAsia"/>
                <w:color w:val="000000"/>
                <w:kern w:val="0"/>
                <w:sz w:val="20"/>
                <w:szCs w:val="20"/>
                <w:lang/>
              </w:rPr>
              <w:t>8727</w:t>
            </w:r>
          </w:p>
        </w:tc>
        <w:tc>
          <w:tcPr>
            <w:tcW w:w="738"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&lt;60</w:t>
            </w:r>
          </w:p>
        </w:tc>
        <w:tc>
          <w:tcPr>
            <w:tcW w:w="86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&lt;40</w:t>
            </w:r>
          </w:p>
        </w:tc>
        <w:tc>
          <w:tcPr>
            <w:tcW w:w="1261"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晚熟≤</w:t>
            </w:r>
            <w:r>
              <w:rPr>
                <w:rFonts w:ascii="宋体" w:hAnsi="宋体" w:cs="宋体" w:hint="eastAsia"/>
                <w:color w:val="000000"/>
                <w:kern w:val="0"/>
                <w:sz w:val="20"/>
                <w:szCs w:val="20"/>
                <w:lang/>
              </w:rPr>
              <w:t>5.0</w:t>
            </w:r>
          </w:p>
        </w:tc>
        <w:tc>
          <w:tcPr>
            <w:tcW w:w="86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0</w:t>
            </w:r>
          </w:p>
        </w:tc>
        <w:tc>
          <w:tcPr>
            <w:tcW w:w="559" w:type="dxa"/>
            <w:vMerge/>
            <w:shd w:val="clear" w:color="auto" w:fill="auto"/>
            <w:vAlign w:val="center"/>
          </w:tcPr>
          <w:p w:rsidR="00633793" w:rsidRDefault="00633793">
            <w:pPr>
              <w:widowControl/>
              <w:spacing w:line="240" w:lineRule="exact"/>
              <w:jc w:val="center"/>
              <w:rPr>
                <w:rFonts w:ascii="宋体" w:hAnsi="宋体" w:cs="宋体"/>
                <w:color w:val="000000"/>
                <w:sz w:val="18"/>
                <w:szCs w:val="18"/>
              </w:rPr>
            </w:pPr>
          </w:p>
        </w:tc>
        <w:tc>
          <w:tcPr>
            <w:tcW w:w="822"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&lt;60</w:t>
            </w:r>
          </w:p>
        </w:tc>
        <w:tc>
          <w:tcPr>
            <w:tcW w:w="880" w:type="dxa"/>
            <w:shd w:val="clear" w:color="auto" w:fill="auto"/>
            <w:vAlign w:val="center"/>
          </w:tcPr>
          <w:p w:rsidR="00633793" w:rsidRDefault="00750449">
            <w:pPr>
              <w:widowControl/>
              <w:spacing w:line="240" w:lineRule="exact"/>
              <w:jc w:val="center"/>
              <w:textAlignment w:val="center"/>
              <w:rPr>
                <w:rFonts w:ascii="宋体" w:hAnsi="宋体" w:cs="宋体"/>
                <w:b/>
                <w:bCs/>
                <w:color w:val="FF0000"/>
                <w:szCs w:val="21"/>
              </w:rPr>
            </w:pPr>
            <w:r>
              <w:rPr>
                <w:rFonts w:ascii="宋体" w:hAnsi="宋体" w:cs="宋体" w:hint="eastAsia"/>
                <w:b/>
                <w:bCs/>
                <w:color w:val="FF0000"/>
                <w:kern w:val="0"/>
                <w:szCs w:val="21"/>
                <w:lang/>
              </w:rPr>
              <w:t>&lt;30</w:t>
            </w:r>
          </w:p>
        </w:tc>
        <w:tc>
          <w:tcPr>
            <w:tcW w:w="1261"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晚熟≤</w:t>
            </w:r>
            <w:r>
              <w:rPr>
                <w:rFonts w:ascii="宋体" w:hAnsi="宋体" w:cs="宋体" w:hint="eastAsia"/>
                <w:color w:val="000000"/>
                <w:kern w:val="0"/>
                <w:sz w:val="20"/>
                <w:szCs w:val="20"/>
                <w:lang/>
              </w:rPr>
              <w:t>5.0</w:t>
            </w:r>
          </w:p>
        </w:tc>
        <w:tc>
          <w:tcPr>
            <w:tcW w:w="90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0</w:t>
            </w:r>
          </w:p>
        </w:tc>
        <w:tc>
          <w:tcPr>
            <w:tcW w:w="615" w:type="dxa"/>
            <w:vMerge/>
            <w:shd w:val="clear" w:color="auto" w:fill="auto"/>
            <w:vAlign w:val="center"/>
          </w:tcPr>
          <w:p w:rsidR="00633793" w:rsidRDefault="00633793">
            <w:pPr>
              <w:widowControl/>
              <w:spacing w:line="240" w:lineRule="exact"/>
              <w:jc w:val="center"/>
              <w:rPr>
                <w:rFonts w:ascii="宋体" w:hAnsi="宋体" w:cs="宋体"/>
                <w:color w:val="000000"/>
                <w:sz w:val="18"/>
                <w:szCs w:val="18"/>
              </w:rPr>
            </w:pPr>
          </w:p>
        </w:tc>
      </w:tr>
      <w:tr w:rsidR="00633793">
        <w:trPr>
          <w:trHeight w:val="312"/>
        </w:trPr>
        <w:tc>
          <w:tcPr>
            <w:tcW w:w="358" w:type="dxa"/>
            <w:vMerge/>
            <w:shd w:val="clear" w:color="auto" w:fill="auto"/>
            <w:vAlign w:val="center"/>
          </w:tcPr>
          <w:p w:rsidR="00633793" w:rsidRDefault="00633793">
            <w:pPr>
              <w:widowControl/>
              <w:spacing w:line="240" w:lineRule="exact"/>
              <w:jc w:val="center"/>
              <w:rPr>
                <w:rFonts w:ascii="宋体" w:hAnsi="宋体" w:cs="宋体"/>
                <w:color w:val="000000"/>
                <w:sz w:val="20"/>
                <w:szCs w:val="20"/>
              </w:rPr>
            </w:pPr>
          </w:p>
        </w:tc>
        <w:tc>
          <w:tcPr>
            <w:tcW w:w="2042" w:type="dxa"/>
            <w:gridSpan w:val="2"/>
            <w:vMerge/>
            <w:shd w:val="clear" w:color="auto" w:fill="auto"/>
            <w:vAlign w:val="center"/>
          </w:tcPr>
          <w:p w:rsidR="00633793" w:rsidRDefault="00633793">
            <w:pPr>
              <w:widowControl/>
              <w:spacing w:line="240" w:lineRule="exact"/>
              <w:jc w:val="center"/>
              <w:rPr>
                <w:rFonts w:ascii="宋体" w:hAnsi="宋体" w:cs="宋体"/>
                <w:color w:val="000000"/>
                <w:sz w:val="20"/>
                <w:szCs w:val="20"/>
              </w:rPr>
            </w:pPr>
          </w:p>
        </w:tc>
        <w:tc>
          <w:tcPr>
            <w:tcW w:w="1990"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早熟组</w:t>
            </w:r>
          </w:p>
        </w:tc>
        <w:tc>
          <w:tcPr>
            <w:tcW w:w="1297"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川作优</w:t>
            </w:r>
            <w:r>
              <w:rPr>
                <w:rFonts w:ascii="宋体" w:hAnsi="宋体" w:cs="宋体" w:hint="eastAsia"/>
                <w:color w:val="000000"/>
                <w:kern w:val="0"/>
                <w:sz w:val="20"/>
                <w:szCs w:val="20"/>
                <w:lang/>
              </w:rPr>
              <w:t>8727</w:t>
            </w:r>
          </w:p>
        </w:tc>
        <w:tc>
          <w:tcPr>
            <w:tcW w:w="738"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&lt;60</w:t>
            </w:r>
          </w:p>
        </w:tc>
        <w:tc>
          <w:tcPr>
            <w:tcW w:w="86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&lt;40</w:t>
            </w:r>
          </w:p>
        </w:tc>
        <w:tc>
          <w:tcPr>
            <w:tcW w:w="1261"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晚熟≤</w:t>
            </w:r>
            <w:r>
              <w:rPr>
                <w:rFonts w:ascii="宋体" w:hAnsi="宋体" w:cs="宋体" w:hint="eastAsia"/>
                <w:color w:val="000000"/>
                <w:kern w:val="0"/>
                <w:sz w:val="20"/>
                <w:szCs w:val="20"/>
                <w:lang/>
              </w:rPr>
              <w:t>3.0</w:t>
            </w:r>
          </w:p>
        </w:tc>
        <w:tc>
          <w:tcPr>
            <w:tcW w:w="86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0</w:t>
            </w:r>
          </w:p>
        </w:tc>
        <w:tc>
          <w:tcPr>
            <w:tcW w:w="559" w:type="dxa"/>
            <w:vMerge/>
            <w:shd w:val="clear" w:color="auto" w:fill="auto"/>
            <w:vAlign w:val="center"/>
          </w:tcPr>
          <w:p w:rsidR="00633793" w:rsidRDefault="00633793">
            <w:pPr>
              <w:widowControl/>
              <w:spacing w:line="240" w:lineRule="exact"/>
              <w:jc w:val="center"/>
              <w:rPr>
                <w:rFonts w:ascii="宋体" w:hAnsi="宋体" w:cs="宋体"/>
                <w:color w:val="000000"/>
                <w:sz w:val="18"/>
                <w:szCs w:val="18"/>
              </w:rPr>
            </w:pPr>
          </w:p>
        </w:tc>
        <w:tc>
          <w:tcPr>
            <w:tcW w:w="822"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&lt;60</w:t>
            </w:r>
          </w:p>
        </w:tc>
        <w:tc>
          <w:tcPr>
            <w:tcW w:w="880" w:type="dxa"/>
            <w:shd w:val="clear" w:color="auto" w:fill="auto"/>
            <w:vAlign w:val="center"/>
          </w:tcPr>
          <w:p w:rsidR="00633793" w:rsidRDefault="00750449">
            <w:pPr>
              <w:widowControl/>
              <w:spacing w:line="240" w:lineRule="exact"/>
              <w:jc w:val="center"/>
              <w:textAlignment w:val="center"/>
              <w:rPr>
                <w:rFonts w:ascii="宋体" w:hAnsi="宋体" w:cs="宋体"/>
                <w:b/>
                <w:bCs/>
                <w:color w:val="FF0000"/>
                <w:szCs w:val="21"/>
              </w:rPr>
            </w:pPr>
            <w:r>
              <w:rPr>
                <w:rFonts w:ascii="宋体" w:hAnsi="宋体" w:cs="宋体" w:hint="eastAsia"/>
                <w:b/>
                <w:bCs/>
                <w:color w:val="FF0000"/>
                <w:kern w:val="0"/>
                <w:szCs w:val="21"/>
                <w:lang/>
              </w:rPr>
              <w:t>&lt;30</w:t>
            </w:r>
          </w:p>
        </w:tc>
        <w:tc>
          <w:tcPr>
            <w:tcW w:w="1261"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晚熟≤</w:t>
            </w:r>
            <w:r>
              <w:rPr>
                <w:rFonts w:ascii="宋体" w:hAnsi="宋体" w:cs="宋体" w:hint="eastAsia"/>
                <w:color w:val="000000"/>
                <w:kern w:val="0"/>
                <w:sz w:val="20"/>
                <w:szCs w:val="20"/>
                <w:lang/>
              </w:rPr>
              <w:t>3.0</w:t>
            </w:r>
          </w:p>
        </w:tc>
        <w:tc>
          <w:tcPr>
            <w:tcW w:w="90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0</w:t>
            </w:r>
          </w:p>
        </w:tc>
        <w:tc>
          <w:tcPr>
            <w:tcW w:w="615" w:type="dxa"/>
            <w:vMerge/>
            <w:shd w:val="clear" w:color="auto" w:fill="auto"/>
            <w:vAlign w:val="center"/>
          </w:tcPr>
          <w:p w:rsidR="00633793" w:rsidRDefault="00633793">
            <w:pPr>
              <w:widowControl/>
              <w:spacing w:line="240" w:lineRule="exact"/>
              <w:jc w:val="center"/>
              <w:rPr>
                <w:rFonts w:ascii="宋体" w:hAnsi="宋体" w:cs="宋体"/>
                <w:color w:val="000000"/>
                <w:sz w:val="18"/>
                <w:szCs w:val="18"/>
              </w:rPr>
            </w:pPr>
          </w:p>
        </w:tc>
      </w:tr>
      <w:tr w:rsidR="00633793">
        <w:trPr>
          <w:trHeight w:val="312"/>
        </w:trPr>
        <w:tc>
          <w:tcPr>
            <w:tcW w:w="358" w:type="dxa"/>
            <w:vMerge/>
            <w:shd w:val="clear" w:color="auto" w:fill="auto"/>
            <w:vAlign w:val="center"/>
          </w:tcPr>
          <w:p w:rsidR="00633793" w:rsidRDefault="00633793">
            <w:pPr>
              <w:widowControl/>
              <w:spacing w:line="240" w:lineRule="exact"/>
              <w:jc w:val="center"/>
              <w:rPr>
                <w:rFonts w:ascii="宋体" w:hAnsi="宋体" w:cs="宋体"/>
                <w:color w:val="000000"/>
                <w:sz w:val="20"/>
                <w:szCs w:val="20"/>
              </w:rPr>
            </w:pPr>
          </w:p>
        </w:tc>
        <w:tc>
          <w:tcPr>
            <w:tcW w:w="2042" w:type="dxa"/>
            <w:gridSpan w:val="2"/>
            <w:vMerge/>
            <w:shd w:val="clear" w:color="auto" w:fill="auto"/>
            <w:vAlign w:val="center"/>
          </w:tcPr>
          <w:p w:rsidR="00633793" w:rsidRDefault="00633793">
            <w:pPr>
              <w:widowControl/>
              <w:spacing w:line="240" w:lineRule="exact"/>
              <w:jc w:val="center"/>
              <w:rPr>
                <w:rFonts w:ascii="宋体" w:hAnsi="宋体" w:cs="宋体"/>
                <w:color w:val="000000"/>
                <w:sz w:val="20"/>
                <w:szCs w:val="20"/>
              </w:rPr>
            </w:pPr>
          </w:p>
        </w:tc>
        <w:tc>
          <w:tcPr>
            <w:tcW w:w="1990"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中熟组</w:t>
            </w:r>
          </w:p>
        </w:tc>
        <w:tc>
          <w:tcPr>
            <w:tcW w:w="1297"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辐优</w:t>
            </w:r>
            <w:r>
              <w:rPr>
                <w:rFonts w:ascii="宋体" w:hAnsi="宋体" w:cs="宋体" w:hint="eastAsia"/>
                <w:color w:val="000000"/>
                <w:kern w:val="0"/>
                <w:sz w:val="20"/>
                <w:szCs w:val="20"/>
                <w:lang/>
              </w:rPr>
              <w:t>838</w:t>
            </w:r>
          </w:p>
        </w:tc>
        <w:tc>
          <w:tcPr>
            <w:tcW w:w="738"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&lt;60</w:t>
            </w:r>
          </w:p>
        </w:tc>
        <w:tc>
          <w:tcPr>
            <w:tcW w:w="86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&lt;40</w:t>
            </w:r>
          </w:p>
        </w:tc>
        <w:tc>
          <w:tcPr>
            <w:tcW w:w="1261"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晚熟≤</w:t>
            </w:r>
            <w:r>
              <w:rPr>
                <w:rFonts w:ascii="宋体" w:hAnsi="宋体" w:cs="宋体" w:hint="eastAsia"/>
                <w:color w:val="000000"/>
                <w:kern w:val="0"/>
                <w:sz w:val="20"/>
                <w:szCs w:val="20"/>
                <w:lang/>
              </w:rPr>
              <w:t>2.0</w:t>
            </w:r>
          </w:p>
        </w:tc>
        <w:tc>
          <w:tcPr>
            <w:tcW w:w="86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0</w:t>
            </w:r>
          </w:p>
        </w:tc>
        <w:tc>
          <w:tcPr>
            <w:tcW w:w="559" w:type="dxa"/>
            <w:vMerge/>
            <w:shd w:val="clear" w:color="auto" w:fill="auto"/>
            <w:vAlign w:val="center"/>
          </w:tcPr>
          <w:p w:rsidR="00633793" w:rsidRDefault="00633793">
            <w:pPr>
              <w:widowControl/>
              <w:spacing w:line="240" w:lineRule="exact"/>
              <w:jc w:val="center"/>
              <w:rPr>
                <w:rFonts w:ascii="宋体" w:hAnsi="宋体" w:cs="宋体"/>
                <w:color w:val="000000"/>
                <w:sz w:val="18"/>
                <w:szCs w:val="18"/>
              </w:rPr>
            </w:pPr>
          </w:p>
        </w:tc>
        <w:tc>
          <w:tcPr>
            <w:tcW w:w="822"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&lt;60</w:t>
            </w:r>
          </w:p>
        </w:tc>
        <w:tc>
          <w:tcPr>
            <w:tcW w:w="880" w:type="dxa"/>
            <w:shd w:val="clear" w:color="auto" w:fill="auto"/>
            <w:vAlign w:val="center"/>
          </w:tcPr>
          <w:p w:rsidR="00633793" w:rsidRDefault="00750449">
            <w:pPr>
              <w:widowControl/>
              <w:spacing w:line="240" w:lineRule="exact"/>
              <w:jc w:val="center"/>
              <w:textAlignment w:val="center"/>
              <w:rPr>
                <w:rFonts w:ascii="宋体" w:hAnsi="宋体" w:cs="宋体"/>
                <w:b/>
                <w:bCs/>
                <w:color w:val="FF0000"/>
                <w:szCs w:val="21"/>
              </w:rPr>
            </w:pPr>
            <w:r>
              <w:rPr>
                <w:rFonts w:ascii="宋体" w:hAnsi="宋体" w:cs="宋体" w:hint="eastAsia"/>
                <w:b/>
                <w:bCs/>
                <w:color w:val="FF0000"/>
                <w:kern w:val="0"/>
                <w:szCs w:val="21"/>
                <w:lang/>
              </w:rPr>
              <w:t>&lt;30</w:t>
            </w:r>
          </w:p>
        </w:tc>
        <w:tc>
          <w:tcPr>
            <w:tcW w:w="1261"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晚熟≤</w:t>
            </w:r>
            <w:r>
              <w:rPr>
                <w:rFonts w:ascii="宋体" w:hAnsi="宋体" w:cs="宋体" w:hint="eastAsia"/>
                <w:color w:val="000000"/>
                <w:kern w:val="0"/>
                <w:sz w:val="20"/>
                <w:szCs w:val="20"/>
                <w:lang/>
              </w:rPr>
              <w:t>2.0</w:t>
            </w:r>
          </w:p>
        </w:tc>
        <w:tc>
          <w:tcPr>
            <w:tcW w:w="90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0</w:t>
            </w:r>
          </w:p>
        </w:tc>
        <w:tc>
          <w:tcPr>
            <w:tcW w:w="615" w:type="dxa"/>
            <w:vMerge/>
            <w:shd w:val="clear" w:color="auto" w:fill="auto"/>
            <w:vAlign w:val="center"/>
          </w:tcPr>
          <w:p w:rsidR="00633793" w:rsidRDefault="00633793">
            <w:pPr>
              <w:widowControl/>
              <w:spacing w:line="240" w:lineRule="exact"/>
              <w:jc w:val="center"/>
              <w:rPr>
                <w:rFonts w:ascii="宋体" w:hAnsi="宋体" w:cs="宋体"/>
                <w:color w:val="000000"/>
                <w:sz w:val="18"/>
                <w:szCs w:val="18"/>
              </w:rPr>
            </w:pPr>
          </w:p>
        </w:tc>
      </w:tr>
      <w:tr w:rsidR="00633793">
        <w:trPr>
          <w:trHeight w:val="312"/>
        </w:trPr>
        <w:tc>
          <w:tcPr>
            <w:tcW w:w="358" w:type="dxa"/>
            <w:vMerge/>
            <w:shd w:val="clear" w:color="auto" w:fill="auto"/>
            <w:vAlign w:val="center"/>
          </w:tcPr>
          <w:p w:rsidR="00633793" w:rsidRDefault="00633793">
            <w:pPr>
              <w:widowControl/>
              <w:spacing w:line="240" w:lineRule="exact"/>
              <w:jc w:val="center"/>
              <w:rPr>
                <w:rFonts w:ascii="宋体" w:hAnsi="宋体" w:cs="宋体"/>
                <w:color w:val="000000"/>
                <w:sz w:val="20"/>
                <w:szCs w:val="20"/>
              </w:rPr>
            </w:pPr>
          </w:p>
        </w:tc>
        <w:tc>
          <w:tcPr>
            <w:tcW w:w="2042" w:type="dxa"/>
            <w:gridSpan w:val="2"/>
            <w:vMerge/>
            <w:shd w:val="clear" w:color="auto" w:fill="auto"/>
            <w:vAlign w:val="center"/>
          </w:tcPr>
          <w:p w:rsidR="00633793" w:rsidRDefault="00633793">
            <w:pPr>
              <w:widowControl/>
              <w:spacing w:line="240" w:lineRule="exact"/>
              <w:jc w:val="center"/>
              <w:rPr>
                <w:rFonts w:ascii="宋体" w:hAnsi="宋体" w:cs="宋体"/>
                <w:color w:val="000000"/>
                <w:sz w:val="20"/>
                <w:szCs w:val="20"/>
              </w:rPr>
            </w:pPr>
          </w:p>
        </w:tc>
        <w:tc>
          <w:tcPr>
            <w:tcW w:w="1990"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迟熟组</w:t>
            </w:r>
          </w:p>
        </w:tc>
        <w:tc>
          <w:tcPr>
            <w:tcW w:w="1297"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宜香优</w:t>
            </w:r>
            <w:r>
              <w:rPr>
                <w:rFonts w:ascii="宋体" w:hAnsi="宋体" w:cs="宋体" w:hint="eastAsia"/>
                <w:color w:val="000000"/>
                <w:kern w:val="0"/>
                <w:sz w:val="20"/>
                <w:szCs w:val="20"/>
                <w:lang/>
              </w:rPr>
              <w:t>2115</w:t>
            </w:r>
          </w:p>
        </w:tc>
        <w:tc>
          <w:tcPr>
            <w:tcW w:w="738"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&lt;60</w:t>
            </w:r>
          </w:p>
        </w:tc>
        <w:tc>
          <w:tcPr>
            <w:tcW w:w="86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&lt;40</w:t>
            </w:r>
          </w:p>
        </w:tc>
        <w:tc>
          <w:tcPr>
            <w:tcW w:w="1261"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晚熟≤</w:t>
            </w:r>
            <w:r>
              <w:rPr>
                <w:rFonts w:ascii="宋体" w:hAnsi="宋体" w:cs="宋体" w:hint="eastAsia"/>
                <w:color w:val="000000"/>
                <w:kern w:val="0"/>
                <w:sz w:val="20"/>
                <w:szCs w:val="20"/>
                <w:lang/>
              </w:rPr>
              <w:t>2.0</w:t>
            </w:r>
          </w:p>
        </w:tc>
        <w:tc>
          <w:tcPr>
            <w:tcW w:w="86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0</w:t>
            </w:r>
          </w:p>
        </w:tc>
        <w:tc>
          <w:tcPr>
            <w:tcW w:w="559" w:type="dxa"/>
            <w:vMerge/>
            <w:shd w:val="clear" w:color="auto" w:fill="auto"/>
            <w:vAlign w:val="center"/>
          </w:tcPr>
          <w:p w:rsidR="00633793" w:rsidRDefault="00633793">
            <w:pPr>
              <w:widowControl/>
              <w:spacing w:line="240" w:lineRule="exact"/>
              <w:jc w:val="center"/>
              <w:rPr>
                <w:rFonts w:ascii="宋体" w:hAnsi="宋体" w:cs="宋体"/>
                <w:color w:val="000000"/>
                <w:sz w:val="18"/>
                <w:szCs w:val="18"/>
              </w:rPr>
            </w:pPr>
          </w:p>
        </w:tc>
        <w:tc>
          <w:tcPr>
            <w:tcW w:w="822"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&lt;60</w:t>
            </w:r>
          </w:p>
        </w:tc>
        <w:tc>
          <w:tcPr>
            <w:tcW w:w="880" w:type="dxa"/>
            <w:shd w:val="clear" w:color="auto" w:fill="auto"/>
            <w:vAlign w:val="center"/>
          </w:tcPr>
          <w:p w:rsidR="00633793" w:rsidRDefault="00750449">
            <w:pPr>
              <w:widowControl/>
              <w:spacing w:line="240" w:lineRule="exact"/>
              <w:jc w:val="center"/>
              <w:textAlignment w:val="center"/>
              <w:rPr>
                <w:rFonts w:ascii="宋体" w:hAnsi="宋体" w:cs="宋体"/>
                <w:b/>
                <w:bCs/>
                <w:color w:val="FF0000"/>
                <w:szCs w:val="21"/>
              </w:rPr>
            </w:pPr>
            <w:r>
              <w:rPr>
                <w:rFonts w:ascii="宋体" w:hAnsi="宋体" w:cs="宋体" w:hint="eastAsia"/>
                <w:b/>
                <w:bCs/>
                <w:color w:val="FF0000"/>
                <w:kern w:val="0"/>
                <w:szCs w:val="21"/>
                <w:lang/>
              </w:rPr>
              <w:t>&lt;30</w:t>
            </w:r>
          </w:p>
        </w:tc>
        <w:tc>
          <w:tcPr>
            <w:tcW w:w="1261"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晚熟≤</w:t>
            </w:r>
            <w:r>
              <w:rPr>
                <w:rFonts w:ascii="宋体" w:hAnsi="宋体" w:cs="宋体" w:hint="eastAsia"/>
                <w:color w:val="000000"/>
                <w:kern w:val="0"/>
                <w:sz w:val="20"/>
                <w:szCs w:val="20"/>
                <w:lang/>
              </w:rPr>
              <w:t>2.0</w:t>
            </w:r>
          </w:p>
        </w:tc>
        <w:tc>
          <w:tcPr>
            <w:tcW w:w="90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0</w:t>
            </w:r>
          </w:p>
        </w:tc>
        <w:tc>
          <w:tcPr>
            <w:tcW w:w="615" w:type="dxa"/>
            <w:vMerge/>
            <w:shd w:val="clear" w:color="auto" w:fill="auto"/>
            <w:vAlign w:val="center"/>
          </w:tcPr>
          <w:p w:rsidR="00633793" w:rsidRDefault="00633793">
            <w:pPr>
              <w:widowControl/>
              <w:spacing w:line="240" w:lineRule="exact"/>
              <w:jc w:val="center"/>
              <w:rPr>
                <w:rFonts w:ascii="宋体" w:hAnsi="宋体" w:cs="宋体"/>
                <w:color w:val="000000"/>
                <w:sz w:val="18"/>
                <w:szCs w:val="18"/>
              </w:rPr>
            </w:pPr>
          </w:p>
        </w:tc>
      </w:tr>
      <w:tr w:rsidR="00633793">
        <w:trPr>
          <w:trHeight w:val="369"/>
        </w:trPr>
        <w:tc>
          <w:tcPr>
            <w:tcW w:w="358" w:type="dxa"/>
            <w:vMerge w:val="restart"/>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绿</w:t>
            </w:r>
            <w:r>
              <w:rPr>
                <w:rFonts w:ascii="宋体" w:hAnsi="宋体" w:cs="宋体" w:hint="eastAsia"/>
                <w:color w:val="000000"/>
                <w:kern w:val="0"/>
                <w:sz w:val="20"/>
                <w:szCs w:val="20"/>
                <w:lang/>
              </w:rPr>
              <w:br/>
            </w:r>
            <w:r>
              <w:rPr>
                <w:rFonts w:ascii="宋体" w:hAnsi="宋体" w:cs="宋体" w:hint="eastAsia"/>
                <w:color w:val="000000"/>
                <w:kern w:val="0"/>
                <w:sz w:val="20"/>
                <w:szCs w:val="20"/>
                <w:lang/>
              </w:rPr>
              <w:t>色</w:t>
            </w:r>
            <w:r>
              <w:rPr>
                <w:rFonts w:ascii="宋体" w:hAnsi="宋体" w:cs="宋体" w:hint="eastAsia"/>
                <w:color w:val="000000"/>
                <w:kern w:val="0"/>
                <w:sz w:val="20"/>
                <w:szCs w:val="20"/>
                <w:lang/>
              </w:rPr>
              <w:br/>
            </w:r>
            <w:r>
              <w:rPr>
                <w:rFonts w:ascii="宋体" w:hAnsi="宋体" w:cs="宋体" w:hint="eastAsia"/>
                <w:color w:val="000000"/>
                <w:kern w:val="0"/>
                <w:sz w:val="20"/>
                <w:szCs w:val="20"/>
                <w:lang/>
              </w:rPr>
              <w:t>优</w:t>
            </w:r>
            <w:r>
              <w:rPr>
                <w:rFonts w:ascii="宋体" w:hAnsi="宋体" w:cs="宋体" w:hint="eastAsia"/>
                <w:color w:val="000000"/>
                <w:kern w:val="0"/>
                <w:sz w:val="20"/>
                <w:szCs w:val="20"/>
                <w:lang/>
              </w:rPr>
              <w:br/>
            </w:r>
            <w:r>
              <w:rPr>
                <w:rFonts w:ascii="宋体" w:hAnsi="宋体" w:cs="宋体" w:hint="eastAsia"/>
                <w:color w:val="000000"/>
                <w:kern w:val="0"/>
                <w:sz w:val="20"/>
                <w:szCs w:val="20"/>
                <w:lang/>
              </w:rPr>
              <w:t>质</w:t>
            </w:r>
            <w:r>
              <w:rPr>
                <w:rFonts w:ascii="宋体" w:hAnsi="宋体" w:cs="宋体" w:hint="eastAsia"/>
                <w:color w:val="000000"/>
                <w:kern w:val="0"/>
                <w:sz w:val="20"/>
                <w:szCs w:val="20"/>
                <w:lang/>
              </w:rPr>
              <w:br/>
            </w:r>
            <w:r>
              <w:rPr>
                <w:rFonts w:ascii="宋体" w:hAnsi="宋体" w:cs="宋体" w:hint="eastAsia"/>
                <w:color w:val="000000"/>
                <w:kern w:val="0"/>
                <w:sz w:val="20"/>
                <w:szCs w:val="20"/>
                <w:lang/>
              </w:rPr>
              <w:t>型</w:t>
            </w:r>
            <w:r>
              <w:rPr>
                <w:rFonts w:ascii="宋体" w:hAnsi="宋体" w:cs="宋体" w:hint="eastAsia"/>
                <w:color w:val="000000"/>
                <w:kern w:val="0"/>
                <w:sz w:val="20"/>
                <w:szCs w:val="20"/>
                <w:lang/>
              </w:rPr>
              <w:br/>
            </w:r>
            <w:r>
              <w:rPr>
                <w:rFonts w:ascii="宋体" w:hAnsi="宋体" w:cs="宋体" w:hint="eastAsia"/>
                <w:color w:val="000000"/>
                <w:kern w:val="0"/>
                <w:sz w:val="20"/>
                <w:szCs w:val="20"/>
                <w:lang/>
              </w:rPr>
              <w:t>品</w:t>
            </w:r>
            <w:r>
              <w:rPr>
                <w:rFonts w:ascii="宋体" w:hAnsi="宋体" w:cs="宋体" w:hint="eastAsia"/>
                <w:color w:val="000000"/>
                <w:kern w:val="0"/>
                <w:sz w:val="20"/>
                <w:szCs w:val="20"/>
                <w:lang/>
              </w:rPr>
              <w:br/>
            </w:r>
            <w:r>
              <w:rPr>
                <w:rFonts w:ascii="宋体" w:hAnsi="宋体" w:cs="宋体" w:hint="eastAsia"/>
                <w:color w:val="000000"/>
                <w:kern w:val="0"/>
                <w:sz w:val="20"/>
                <w:szCs w:val="20"/>
                <w:lang/>
              </w:rPr>
              <w:t>种</w:t>
            </w:r>
          </w:p>
        </w:tc>
        <w:tc>
          <w:tcPr>
            <w:tcW w:w="340" w:type="dxa"/>
            <w:vMerge w:val="restart"/>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优质型</w:t>
            </w:r>
          </w:p>
        </w:tc>
        <w:tc>
          <w:tcPr>
            <w:tcW w:w="1702"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r>
              <w:rPr>
                <w:rFonts w:ascii="宋体" w:hAnsi="宋体" w:cs="宋体" w:hint="eastAsia"/>
                <w:color w:val="000000"/>
                <w:kern w:val="0"/>
                <w:sz w:val="20"/>
                <w:szCs w:val="20"/>
                <w:lang/>
              </w:rPr>
              <w:t>级且优于对照</w:t>
            </w:r>
          </w:p>
        </w:tc>
        <w:tc>
          <w:tcPr>
            <w:tcW w:w="1990"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山区、早、中、迟熟组</w:t>
            </w:r>
          </w:p>
        </w:tc>
        <w:tc>
          <w:tcPr>
            <w:tcW w:w="1297"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参照相同组别</w:t>
            </w:r>
          </w:p>
        </w:tc>
        <w:tc>
          <w:tcPr>
            <w:tcW w:w="738"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&lt;60</w:t>
            </w:r>
          </w:p>
        </w:tc>
        <w:tc>
          <w:tcPr>
            <w:tcW w:w="86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&lt;40</w:t>
            </w:r>
          </w:p>
        </w:tc>
        <w:tc>
          <w:tcPr>
            <w:tcW w:w="1261"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参照相同组别</w:t>
            </w:r>
          </w:p>
        </w:tc>
        <w:tc>
          <w:tcPr>
            <w:tcW w:w="86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0</w:t>
            </w:r>
          </w:p>
        </w:tc>
        <w:tc>
          <w:tcPr>
            <w:tcW w:w="559" w:type="dxa"/>
            <w:vMerge/>
            <w:shd w:val="clear" w:color="auto" w:fill="auto"/>
            <w:vAlign w:val="center"/>
          </w:tcPr>
          <w:p w:rsidR="00633793" w:rsidRDefault="00633793">
            <w:pPr>
              <w:widowControl/>
              <w:spacing w:line="240" w:lineRule="exact"/>
              <w:jc w:val="center"/>
              <w:rPr>
                <w:rFonts w:ascii="宋体" w:hAnsi="宋体" w:cs="宋体"/>
                <w:color w:val="000000"/>
                <w:sz w:val="18"/>
                <w:szCs w:val="18"/>
              </w:rPr>
            </w:pPr>
          </w:p>
        </w:tc>
        <w:tc>
          <w:tcPr>
            <w:tcW w:w="822"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&lt;60</w:t>
            </w:r>
          </w:p>
        </w:tc>
        <w:tc>
          <w:tcPr>
            <w:tcW w:w="880" w:type="dxa"/>
            <w:shd w:val="clear" w:color="auto" w:fill="auto"/>
            <w:vAlign w:val="center"/>
          </w:tcPr>
          <w:p w:rsidR="00633793" w:rsidRDefault="00750449">
            <w:pPr>
              <w:widowControl/>
              <w:spacing w:line="240" w:lineRule="exact"/>
              <w:jc w:val="center"/>
              <w:textAlignment w:val="center"/>
              <w:rPr>
                <w:rFonts w:ascii="宋体" w:hAnsi="宋体" w:cs="宋体"/>
                <w:b/>
                <w:bCs/>
                <w:color w:val="FF0000"/>
                <w:szCs w:val="21"/>
              </w:rPr>
            </w:pPr>
            <w:r>
              <w:rPr>
                <w:rFonts w:ascii="宋体" w:hAnsi="宋体" w:cs="宋体" w:hint="eastAsia"/>
                <w:b/>
                <w:bCs/>
                <w:color w:val="FF0000"/>
                <w:kern w:val="0"/>
                <w:szCs w:val="21"/>
                <w:lang/>
              </w:rPr>
              <w:t>&lt;30</w:t>
            </w:r>
          </w:p>
        </w:tc>
        <w:tc>
          <w:tcPr>
            <w:tcW w:w="1261"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参照相同组别</w:t>
            </w:r>
          </w:p>
        </w:tc>
        <w:tc>
          <w:tcPr>
            <w:tcW w:w="90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0</w:t>
            </w:r>
          </w:p>
        </w:tc>
        <w:tc>
          <w:tcPr>
            <w:tcW w:w="615" w:type="dxa"/>
            <w:vMerge/>
            <w:shd w:val="clear" w:color="auto" w:fill="auto"/>
            <w:vAlign w:val="center"/>
          </w:tcPr>
          <w:p w:rsidR="00633793" w:rsidRDefault="00633793">
            <w:pPr>
              <w:widowControl/>
              <w:spacing w:line="240" w:lineRule="exact"/>
              <w:jc w:val="center"/>
              <w:rPr>
                <w:rFonts w:ascii="宋体" w:hAnsi="宋体" w:cs="宋体"/>
                <w:color w:val="000000"/>
                <w:sz w:val="18"/>
                <w:szCs w:val="18"/>
              </w:rPr>
            </w:pPr>
          </w:p>
        </w:tc>
      </w:tr>
      <w:tr w:rsidR="00633793">
        <w:trPr>
          <w:trHeight w:val="358"/>
        </w:trPr>
        <w:tc>
          <w:tcPr>
            <w:tcW w:w="358" w:type="dxa"/>
            <w:vMerge/>
            <w:shd w:val="clear" w:color="auto" w:fill="auto"/>
            <w:vAlign w:val="center"/>
          </w:tcPr>
          <w:p w:rsidR="00633793" w:rsidRDefault="00633793">
            <w:pPr>
              <w:widowControl/>
              <w:spacing w:line="240" w:lineRule="exact"/>
              <w:jc w:val="center"/>
              <w:rPr>
                <w:rFonts w:ascii="宋体" w:hAnsi="宋体" w:cs="宋体"/>
                <w:color w:val="000000"/>
                <w:sz w:val="20"/>
                <w:szCs w:val="20"/>
              </w:rPr>
            </w:pPr>
          </w:p>
        </w:tc>
        <w:tc>
          <w:tcPr>
            <w:tcW w:w="340" w:type="dxa"/>
            <w:vMerge/>
            <w:shd w:val="clear" w:color="auto" w:fill="auto"/>
            <w:vAlign w:val="center"/>
          </w:tcPr>
          <w:p w:rsidR="00633793" w:rsidRDefault="00633793">
            <w:pPr>
              <w:widowControl/>
              <w:spacing w:line="240" w:lineRule="exact"/>
              <w:jc w:val="center"/>
              <w:rPr>
                <w:rFonts w:ascii="宋体" w:hAnsi="宋体" w:cs="宋体"/>
                <w:color w:val="000000"/>
                <w:sz w:val="20"/>
                <w:szCs w:val="20"/>
              </w:rPr>
            </w:pPr>
          </w:p>
        </w:tc>
        <w:tc>
          <w:tcPr>
            <w:tcW w:w="1702"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r>
              <w:rPr>
                <w:rFonts w:ascii="宋体" w:hAnsi="宋体" w:cs="宋体" w:hint="eastAsia"/>
                <w:color w:val="000000"/>
                <w:kern w:val="0"/>
                <w:sz w:val="20"/>
                <w:szCs w:val="20"/>
                <w:lang/>
              </w:rPr>
              <w:t>级且优于对照</w:t>
            </w:r>
          </w:p>
        </w:tc>
        <w:tc>
          <w:tcPr>
            <w:tcW w:w="1990"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山区、早、中、迟熟组</w:t>
            </w:r>
          </w:p>
        </w:tc>
        <w:tc>
          <w:tcPr>
            <w:tcW w:w="1297"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参照相同组别</w:t>
            </w:r>
          </w:p>
        </w:tc>
        <w:tc>
          <w:tcPr>
            <w:tcW w:w="738"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&lt;60</w:t>
            </w:r>
          </w:p>
        </w:tc>
        <w:tc>
          <w:tcPr>
            <w:tcW w:w="86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&lt;40</w:t>
            </w:r>
          </w:p>
        </w:tc>
        <w:tc>
          <w:tcPr>
            <w:tcW w:w="1261"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参照相同组别</w:t>
            </w:r>
          </w:p>
        </w:tc>
        <w:tc>
          <w:tcPr>
            <w:tcW w:w="86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0</w:t>
            </w:r>
          </w:p>
        </w:tc>
        <w:tc>
          <w:tcPr>
            <w:tcW w:w="559" w:type="dxa"/>
            <w:vMerge/>
            <w:shd w:val="clear" w:color="auto" w:fill="auto"/>
            <w:vAlign w:val="center"/>
          </w:tcPr>
          <w:p w:rsidR="00633793" w:rsidRDefault="00633793">
            <w:pPr>
              <w:widowControl/>
              <w:spacing w:line="240" w:lineRule="exact"/>
              <w:jc w:val="center"/>
              <w:rPr>
                <w:rFonts w:ascii="宋体" w:hAnsi="宋体" w:cs="宋体"/>
                <w:color w:val="000000"/>
                <w:sz w:val="18"/>
                <w:szCs w:val="18"/>
              </w:rPr>
            </w:pPr>
          </w:p>
        </w:tc>
        <w:tc>
          <w:tcPr>
            <w:tcW w:w="822"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&lt;60</w:t>
            </w:r>
          </w:p>
        </w:tc>
        <w:tc>
          <w:tcPr>
            <w:tcW w:w="880" w:type="dxa"/>
            <w:shd w:val="clear" w:color="auto" w:fill="auto"/>
            <w:vAlign w:val="center"/>
          </w:tcPr>
          <w:p w:rsidR="00633793" w:rsidRDefault="00750449">
            <w:pPr>
              <w:widowControl/>
              <w:spacing w:line="240" w:lineRule="exact"/>
              <w:jc w:val="center"/>
              <w:textAlignment w:val="center"/>
              <w:rPr>
                <w:rFonts w:ascii="宋体" w:hAnsi="宋体" w:cs="宋体"/>
                <w:b/>
                <w:bCs/>
                <w:color w:val="FF0000"/>
                <w:szCs w:val="21"/>
              </w:rPr>
            </w:pPr>
            <w:r>
              <w:rPr>
                <w:rFonts w:ascii="宋体" w:hAnsi="宋体" w:cs="宋体" w:hint="eastAsia"/>
                <w:b/>
                <w:bCs/>
                <w:color w:val="FF0000"/>
                <w:kern w:val="0"/>
                <w:szCs w:val="21"/>
                <w:lang/>
              </w:rPr>
              <w:t>&lt;30</w:t>
            </w:r>
          </w:p>
        </w:tc>
        <w:tc>
          <w:tcPr>
            <w:tcW w:w="1261"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参照相同组别</w:t>
            </w:r>
          </w:p>
        </w:tc>
        <w:tc>
          <w:tcPr>
            <w:tcW w:w="90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0</w:t>
            </w:r>
          </w:p>
        </w:tc>
        <w:tc>
          <w:tcPr>
            <w:tcW w:w="615" w:type="dxa"/>
            <w:vMerge/>
            <w:shd w:val="clear" w:color="auto" w:fill="auto"/>
            <w:vAlign w:val="center"/>
          </w:tcPr>
          <w:p w:rsidR="00633793" w:rsidRDefault="00633793">
            <w:pPr>
              <w:widowControl/>
              <w:spacing w:line="240" w:lineRule="exact"/>
              <w:jc w:val="center"/>
              <w:rPr>
                <w:rFonts w:ascii="宋体" w:hAnsi="宋体" w:cs="宋体"/>
                <w:color w:val="000000"/>
                <w:sz w:val="18"/>
                <w:szCs w:val="18"/>
              </w:rPr>
            </w:pPr>
          </w:p>
        </w:tc>
      </w:tr>
      <w:tr w:rsidR="00633793">
        <w:trPr>
          <w:trHeight w:val="369"/>
        </w:trPr>
        <w:tc>
          <w:tcPr>
            <w:tcW w:w="358" w:type="dxa"/>
            <w:vMerge/>
            <w:shd w:val="clear" w:color="auto" w:fill="auto"/>
            <w:vAlign w:val="center"/>
          </w:tcPr>
          <w:p w:rsidR="00633793" w:rsidRDefault="00633793">
            <w:pPr>
              <w:widowControl/>
              <w:spacing w:line="240" w:lineRule="exact"/>
              <w:jc w:val="center"/>
              <w:rPr>
                <w:rFonts w:ascii="宋体" w:hAnsi="宋体" w:cs="宋体"/>
                <w:color w:val="000000"/>
                <w:sz w:val="20"/>
                <w:szCs w:val="20"/>
              </w:rPr>
            </w:pPr>
          </w:p>
        </w:tc>
        <w:tc>
          <w:tcPr>
            <w:tcW w:w="340" w:type="dxa"/>
            <w:vMerge/>
            <w:shd w:val="clear" w:color="auto" w:fill="auto"/>
            <w:vAlign w:val="center"/>
          </w:tcPr>
          <w:p w:rsidR="00633793" w:rsidRDefault="00633793">
            <w:pPr>
              <w:widowControl/>
              <w:spacing w:line="240" w:lineRule="exact"/>
              <w:jc w:val="center"/>
              <w:rPr>
                <w:rFonts w:ascii="宋体" w:hAnsi="宋体" w:cs="宋体"/>
                <w:color w:val="000000"/>
                <w:sz w:val="20"/>
                <w:szCs w:val="20"/>
              </w:rPr>
            </w:pPr>
          </w:p>
        </w:tc>
        <w:tc>
          <w:tcPr>
            <w:tcW w:w="1702"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3</w:t>
            </w:r>
            <w:r>
              <w:rPr>
                <w:rFonts w:ascii="宋体" w:hAnsi="宋体" w:cs="宋体" w:hint="eastAsia"/>
                <w:color w:val="000000"/>
                <w:kern w:val="0"/>
                <w:sz w:val="20"/>
                <w:szCs w:val="20"/>
                <w:lang/>
              </w:rPr>
              <w:t>级且优于对照</w:t>
            </w:r>
          </w:p>
        </w:tc>
        <w:tc>
          <w:tcPr>
            <w:tcW w:w="1990"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山区、早、中、迟熟组</w:t>
            </w:r>
          </w:p>
        </w:tc>
        <w:tc>
          <w:tcPr>
            <w:tcW w:w="1297"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参照相同组别</w:t>
            </w:r>
          </w:p>
        </w:tc>
        <w:tc>
          <w:tcPr>
            <w:tcW w:w="738"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&lt;60</w:t>
            </w:r>
          </w:p>
        </w:tc>
        <w:tc>
          <w:tcPr>
            <w:tcW w:w="86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&lt;40</w:t>
            </w:r>
          </w:p>
        </w:tc>
        <w:tc>
          <w:tcPr>
            <w:tcW w:w="1261"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参照相同组别</w:t>
            </w:r>
          </w:p>
        </w:tc>
        <w:tc>
          <w:tcPr>
            <w:tcW w:w="86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0</w:t>
            </w:r>
          </w:p>
        </w:tc>
        <w:tc>
          <w:tcPr>
            <w:tcW w:w="559" w:type="dxa"/>
            <w:vMerge/>
            <w:shd w:val="clear" w:color="auto" w:fill="auto"/>
            <w:vAlign w:val="center"/>
          </w:tcPr>
          <w:p w:rsidR="00633793" w:rsidRDefault="00633793">
            <w:pPr>
              <w:widowControl/>
              <w:spacing w:line="240" w:lineRule="exact"/>
              <w:jc w:val="center"/>
              <w:rPr>
                <w:rFonts w:ascii="宋体" w:hAnsi="宋体" w:cs="宋体"/>
                <w:color w:val="000000"/>
                <w:sz w:val="18"/>
                <w:szCs w:val="18"/>
              </w:rPr>
            </w:pPr>
          </w:p>
        </w:tc>
        <w:tc>
          <w:tcPr>
            <w:tcW w:w="822"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&lt;60</w:t>
            </w:r>
          </w:p>
        </w:tc>
        <w:tc>
          <w:tcPr>
            <w:tcW w:w="880" w:type="dxa"/>
            <w:shd w:val="clear" w:color="auto" w:fill="auto"/>
            <w:vAlign w:val="center"/>
          </w:tcPr>
          <w:p w:rsidR="00633793" w:rsidRDefault="00750449">
            <w:pPr>
              <w:widowControl/>
              <w:spacing w:line="240" w:lineRule="exact"/>
              <w:jc w:val="center"/>
              <w:textAlignment w:val="center"/>
              <w:rPr>
                <w:rFonts w:ascii="宋体" w:hAnsi="宋体" w:cs="宋体"/>
                <w:b/>
                <w:bCs/>
                <w:color w:val="FF0000"/>
                <w:szCs w:val="21"/>
              </w:rPr>
            </w:pPr>
            <w:r>
              <w:rPr>
                <w:rFonts w:ascii="宋体" w:hAnsi="宋体" w:cs="宋体" w:hint="eastAsia"/>
                <w:b/>
                <w:bCs/>
                <w:color w:val="FF0000"/>
                <w:kern w:val="0"/>
                <w:szCs w:val="21"/>
                <w:lang/>
              </w:rPr>
              <w:t>&lt;30</w:t>
            </w:r>
          </w:p>
        </w:tc>
        <w:tc>
          <w:tcPr>
            <w:tcW w:w="1261"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参照相同组别</w:t>
            </w:r>
          </w:p>
        </w:tc>
        <w:tc>
          <w:tcPr>
            <w:tcW w:w="90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0</w:t>
            </w:r>
          </w:p>
        </w:tc>
        <w:tc>
          <w:tcPr>
            <w:tcW w:w="615" w:type="dxa"/>
            <w:vMerge/>
            <w:shd w:val="clear" w:color="auto" w:fill="auto"/>
            <w:vAlign w:val="center"/>
          </w:tcPr>
          <w:p w:rsidR="00633793" w:rsidRDefault="00633793">
            <w:pPr>
              <w:widowControl/>
              <w:spacing w:line="240" w:lineRule="exact"/>
              <w:jc w:val="center"/>
              <w:rPr>
                <w:rFonts w:ascii="宋体" w:hAnsi="宋体" w:cs="宋体"/>
                <w:color w:val="000000"/>
                <w:sz w:val="18"/>
                <w:szCs w:val="18"/>
              </w:rPr>
            </w:pPr>
          </w:p>
        </w:tc>
      </w:tr>
      <w:tr w:rsidR="00633793">
        <w:trPr>
          <w:trHeight w:val="394"/>
        </w:trPr>
        <w:tc>
          <w:tcPr>
            <w:tcW w:w="358" w:type="dxa"/>
            <w:vMerge/>
            <w:shd w:val="clear" w:color="auto" w:fill="auto"/>
            <w:vAlign w:val="center"/>
          </w:tcPr>
          <w:p w:rsidR="00633793" w:rsidRDefault="00633793">
            <w:pPr>
              <w:widowControl/>
              <w:spacing w:line="240" w:lineRule="exact"/>
              <w:jc w:val="center"/>
              <w:rPr>
                <w:rFonts w:ascii="宋体" w:hAnsi="宋体" w:cs="宋体"/>
                <w:color w:val="000000"/>
                <w:sz w:val="20"/>
                <w:szCs w:val="20"/>
              </w:rPr>
            </w:pPr>
          </w:p>
        </w:tc>
        <w:tc>
          <w:tcPr>
            <w:tcW w:w="340" w:type="dxa"/>
            <w:vMerge/>
            <w:shd w:val="clear" w:color="auto" w:fill="auto"/>
            <w:vAlign w:val="center"/>
          </w:tcPr>
          <w:p w:rsidR="00633793" w:rsidRDefault="00633793">
            <w:pPr>
              <w:widowControl/>
              <w:spacing w:line="240" w:lineRule="exact"/>
              <w:jc w:val="center"/>
              <w:rPr>
                <w:rFonts w:ascii="宋体" w:hAnsi="宋体" w:cs="宋体"/>
                <w:color w:val="000000"/>
                <w:sz w:val="20"/>
                <w:szCs w:val="20"/>
              </w:rPr>
            </w:pPr>
          </w:p>
        </w:tc>
        <w:tc>
          <w:tcPr>
            <w:tcW w:w="1702"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品质与对照同等级</w:t>
            </w:r>
          </w:p>
        </w:tc>
        <w:tc>
          <w:tcPr>
            <w:tcW w:w="1990"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山区、早、中、迟熟组</w:t>
            </w:r>
          </w:p>
        </w:tc>
        <w:tc>
          <w:tcPr>
            <w:tcW w:w="1297"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参照相同组别</w:t>
            </w:r>
          </w:p>
        </w:tc>
        <w:tc>
          <w:tcPr>
            <w:tcW w:w="738"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&lt;60</w:t>
            </w:r>
          </w:p>
        </w:tc>
        <w:tc>
          <w:tcPr>
            <w:tcW w:w="86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&lt;40</w:t>
            </w:r>
          </w:p>
        </w:tc>
        <w:tc>
          <w:tcPr>
            <w:tcW w:w="1261"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参照相同组别</w:t>
            </w:r>
          </w:p>
        </w:tc>
        <w:tc>
          <w:tcPr>
            <w:tcW w:w="86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0</w:t>
            </w:r>
          </w:p>
        </w:tc>
        <w:tc>
          <w:tcPr>
            <w:tcW w:w="559" w:type="dxa"/>
            <w:vMerge/>
            <w:shd w:val="clear" w:color="auto" w:fill="auto"/>
            <w:vAlign w:val="center"/>
          </w:tcPr>
          <w:p w:rsidR="00633793" w:rsidRDefault="00633793">
            <w:pPr>
              <w:widowControl/>
              <w:spacing w:line="240" w:lineRule="exact"/>
              <w:jc w:val="center"/>
              <w:rPr>
                <w:rFonts w:ascii="宋体" w:hAnsi="宋体" w:cs="宋体"/>
                <w:color w:val="000000"/>
                <w:sz w:val="18"/>
                <w:szCs w:val="18"/>
              </w:rPr>
            </w:pPr>
          </w:p>
        </w:tc>
        <w:tc>
          <w:tcPr>
            <w:tcW w:w="822"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&lt;60</w:t>
            </w:r>
          </w:p>
        </w:tc>
        <w:tc>
          <w:tcPr>
            <w:tcW w:w="880" w:type="dxa"/>
            <w:shd w:val="clear" w:color="auto" w:fill="auto"/>
            <w:vAlign w:val="center"/>
          </w:tcPr>
          <w:p w:rsidR="00633793" w:rsidRDefault="00750449">
            <w:pPr>
              <w:widowControl/>
              <w:spacing w:line="240" w:lineRule="exact"/>
              <w:jc w:val="center"/>
              <w:textAlignment w:val="center"/>
              <w:rPr>
                <w:rFonts w:ascii="宋体" w:hAnsi="宋体" w:cs="宋体"/>
                <w:b/>
                <w:bCs/>
                <w:color w:val="FF0000"/>
                <w:szCs w:val="21"/>
              </w:rPr>
            </w:pPr>
            <w:r>
              <w:rPr>
                <w:rFonts w:ascii="宋体" w:hAnsi="宋体" w:cs="宋体" w:hint="eastAsia"/>
                <w:b/>
                <w:bCs/>
                <w:color w:val="FF0000"/>
                <w:kern w:val="0"/>
                <w:szCs w:val="21"/>
                <w:lang/>
              </w:rPr>
              <w:t>&lt;30</w:t>
            </w:r>
          </w:p>
        </w:tc>
        <w:tc>
          <w:tcPr>
            <w:tcW w:w="1261"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参照相同组别</w:t>
            </w:r>
          </w:p>
        </w:tc>
        <w:tc>
          <w:tcPr>
            <w:tcW w:w="90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0</w:t>
            </w:r>
          </w:p>
        </w:tc>
        <w:tc>
          <w:tcPr>
            <w:tcW w:w="615" w:type="dxa"/>
            <w:vMerge/>
            <w:shd w:val="clear" w:color="auto" w:fill="auto"/>
            <w:vAlign w:val="center"/>
          </w:tcPr>
          <w:p w:rsidR="00633793" w:rsidRDefault="00633793">
            <w:pPr>
              <w:widowControl/>
              <w:spacing w:line="240" w:lineRule="exact"/>
              <w:jc w:val="center"/>
              <w:rPr>
                <w:rFonts w:ascii="宋体" w:hAnsi="宋体" w:cs="宋体"/>
                <w:color w:val="000000"/>
                <w:sz w:val="18"/>
                <w:szCs w:val="18"/>
              </w:rPr>
            </w:pPr>
          </w:p>
        </w:tc>
      </w:tr>
      <w:tr w:rsidR="00633793">
        <w:trPr>
          <w:trHeight w:val="346"/>
        </w:trPr>
        <w:tc>
          <w:tcPr>
            <w:tcW w:w="358" w:type="dxa"/>
            <w:vMerge/>
            <w:shd w:val="clear" w:color="auto" w:fill="auto"/>
            <w:vAlign w:val="center"/>
          </w:tcPr>
          <w:p w:rsidR="00633793" w:rsidRDefault="00633793">
            <w:pPr>
              <w:widowControl/>
              <w:spacing w:line="240" w:lineRule="exact"/>
              <w:jc w:val="center"/>
              <w:rPr>
                <w:rFonts w:ascii="宋体" w:hAnsi="宋体" w:cs="宋体"/>
                <w:color w:val="000000"/>
                <w:sz w:val="20"/>
                <w:szCs w:val="20"/>
              </w:rPr>
            </w:pPr>
          </w:p>
        </w:tc>
        <w:tc>
          <w:tcPr>
            <w:tcW w:w="340" w:type="dxa"/>
            <w:vMerge/>
            <w:shd w:val="clear" w:color="auto" w:fill="auto"/>
            <w:vAlign w:val="center"/>
          </w:tcPr>
          <w:p w:rsidR="00633793" w:rsidRDefault="00633793">
            <w:pPr>
              <w:widowControl/>
              <w:spacing w:line="240" w:lineRule="exact"/>
              <w:jc w:val="center"/>
              <w:rPr>
                <w:rFonts w:ascii="宋体" w:hAnsi="宋体" w:cs="宋体"/>
                <w:color w:val="000000"/>
                <w:sz w:val="20"/>
                <w:szCs w:val="20"/>
              </w:rPr>
            </w:pPr>
          </w:p>
        </w:tc>
        <w:tc>
          <w:tcPr>
            <w:tcW w:w="1702"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品质比对照差</w:t>
            </w:r>
          </w:p>
        </w:tc>
        <w:tc>
          <w:tcPr>
            <w:tcW w:w="1990"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山区、早、中、迟熟组</w:t>
            </w:r>
          </w:p>
        </w:tc>
        <w:tc>
          <w:tcPr>
            <w:tcW w:w="1297"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参照相同组别</w:t>
            </w:r>
          </w:p>
        </w:tc>
        <w:tc>
          <w:tcPr>
            <w:tcW w:w="738"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&lt;60</w:t>
            </w:r>
          </w:p>
        </w:tc>
        <w:tc>
          <w:tcPr>
            <w:tcW w:w="86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&lt;40</w:t>
            </w:r>
          </w:p>
        </w:tc>
        <w:tc>
          <w:tcPr>
            <w:tcW w:w="1261"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参照相同组别</w:t>
            </w:r>
          </w:p>
        </w:tc>
        <w:tc>
          <w:tcPr>
            <w:tcW w:w="86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0</w:t>
            </w:r>
          </w:p>
        </w:tc>
        <w:tc>
          <w:tcPr>
            <w:tcW w:w="559" w:type="dxa"/>
            <w:vMerge/>
            <w:shd w:val="clear" w:color="auto" w:fill="auto"/>
            <w:vAlign w:val="center"/>
          </w:tcPr>
          <w:p w:rsidR="00633793" w:rsidRDefault="00633793">
            <w:pPr>
              <w:widowControl/>
              <w:spacing w:line="240" w:lineRule="exact"/>
              <w:jc w:val="center"/>
              <w:rPr>
                <w:rFonts w:ascii="宋体" w:hAnsi="宋体" w:cs="宋体"/>
                <w:color w:val="000000"/>
                <w:sz w:val="18"/>
                <w:szCs w:val="18"/>
              </w:rPr>
            </w:pPr>
          </w:p>
        </w:tc>
        <w:tc>
          <w:tcPr>
            <w:tcW w:w="822"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&lt;60</w:t>
            </w:r>
          </w:p>
        </w:tc>
        <w:tc>
          <w:tcPr>
            <w:tcW w:w="880" w:type="dxa"/>
            <w:shd w:val="clear" w:color="auto" w:fill="auto"/>
            <w:vAlign w:val="center"/>
          </w:tcPr>
          <w:p w:rsidR="00633793" w:rsidRDefault="00750449">
            <w:pPr>
              <w:widowControl/>
              <w:spacing w:line="240" w:lineRule="exact"/>
              <w:jc w:val="center"/>
              <w:textAlignment w:val="center"/>
              <w:rPr>
                <w:rFonts w:ascii="宋体" w:hAnsi="宋体" w:cs="宋体"/>
                <w:b/>
                <w:bCs/>
                <w:color w:val="FF0000"/>
                <w:szCs w:val="21"/>
              </w:rPr>
            </w:pPr>
            <w:r>
              <w:rPr>
                <w:rFonts w:ascii="宋体" w:hAnsi="宋体" w:cs="宋体" w:hint="eastAsia"/>
                <w:b/>
                <w:bCs/>
                <w:color w:val="FF0000"/>
                <w:kern w:val="0"/>
                <w:szCs w:val="21"/>
                <w:lang/>
              </w:rPr>
              <w:t>&lt;30</w:t>
            </w:r>
          </w:p>
        </w:tc>
        <w:tc>
          <w:tcPr>
            <w:tcW w:w="1261"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参照相同组别</w:t>
            </w:r>
          </w:p>
        </w:tc>
        <w:tc>
          <w:tcPr>
            <w:tcW w:w="90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0</w:t>
            </w:r>
          </w:p>
        </w:tc>
        <w:tc>
          <w:tcPr>
            <w:tcW w:w="615" w:type="dxa"/>
            <w:vMerge/>
            <w:shd w:val="clear" w:color="auto" w:fill="auto"/>
            <w:vAlign w:val="center"/>
          </w:tcPr>
          <w:p w:rsidR="00633793" w:rsidRDefault="00633793">
            <w:pPr>
              <w:widowControl/>
              <w:spacing w:line="240" w:lineRule="exact"/>
              <w:jc w:val="center"/>
              <w:rPr>
                <w:rFonts w:ascii="宋体" w:hAnsi="宋体" w:cs="宋体"/>
                <w:color w:val="000000"/>
                <w:sz w:val="18"/>
                <w:szCs w:val="18"/>
              </w:rPr>
            </w:pPr>
          </w:p>
        </w:tc>
      </w:tr>
      <w:tr w:rsidR="00633793">
        <w:trPr>
          <w:trHeight w:val="346"/>
        </w:trPr>
        <w:tc>
          <w:tcPr>
            <w:tcW w:w="358" w:type="dxa"/>
            <w:vMerge/>
            <w:shd w:val="clear" w:color="auto" w:fill="auto"/>
            <w:vAlign w:val="center"/>
          </w:tcPr>
          <w:p w:rsidR="00633793" w:rsidRDefault="00633793">
            <w:pPr>
              <w:widowControl/>
              <w:spacing w:line="240" w:lineRule="exact"/>
              <w:jc w:val="center"/>
              <w:rPr>
                <w:rFonts w:ascii="宋体" w:hAnsi="宋体" w:cs="宋体"/>
                <w:color w:val="000000"/>
                <w:sz w:val="20"/>
                <w:szCs w:val="20"/>
              </w:rPr>
            </w:pPr>
          </w:p>
        </w:tc>
        <w:tc>
          <w:tcPr>
            <w:tcW w:w="2042" w:type="dxa"/>
            <w:gridSpan w:val="2"/>
            <w:shd w:val="clear" w:color="auto" w:fill="auto"/>
            <w:vAlign w:val="center"/>
          </w:tcPr>
          <w:p w:rsidR="00633793" w:rsidRDefault="00750449">
            <w:pPr>
              <w:widowControl/>
              <w:spacing w:line="240" w:lineRule="exact"/>
              <w:jc w:val="center"/>
              <w:rPr>
                <w:rFonts w:ascii="宋体" w:hAnsi="宋体" w:cs="宋体"/>
                <w:color w:val="000000"/>
                <w:sz w:val="20"/>
                <w:szCs w:val="20"/>
              </w:rPr>
            </w:pPr>
            <w:r>
              <w:rPr>
                <w:rFonts w:ascii="宋体" w:hAnsi="宋体" w:cs="宋体" w:hint="eastAsia"/>
                <w:color w:val="000000"/>
                <w:kern w:val="0"/>
                <w:sz w:val="20"/>
                <w:szCs w:val="20"/>
                <w:lang/>
              </w:rPr>
              <w:t>抗性型</w:t>
            </w:r>
          </w:p>
        </w:tc>
        <w:tc>
          <w:tcPr>
            <w:tcW w:w="1990"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山区、早、中、迟熟组</w:t>
            </w:r>
          </w:p>
        </w:tc>
        <w:tc>
          <w:tcPr>
            <w:tcW w:w="1297"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参照相同组别</w:t>
            </w:r>
          </w:p>
        </w:tc>
        <w:tc>
          <w:tcPr>
            <w:tcW w:w="738"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&lt;60</w:t>
            </w:r>
          </w:p>
        </w:tc>
        <w:tc>
          <w:tcPr>
            <w:tcW w:w="86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&lt;40</w:t>
            </w:r>
          </w:p>
        </w:tc>
        <w:tc>
          <w:tcPr>
            <w:tcW w:w="1261"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参照相同组别</w:t>
            </w:r>
          </w:p>
        </w:tc>
        <w:tc>
          <w:tcPr>
            <w:tcW w:w="86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0</w:t>
            </w:r>
          </w:p>
        </w:tc>
        <w:tc>
          <w:tcPr>
            <w:tcW w:w="559" w:type="dxa"/>
            <w:vMerge/>
            <w:shd w:val="clear" w:color="auto" w:fill="auto"/>
            <w:vAlign w:val="center"/>
          </w:tcPr>
          <w:p w:rsidR="00633793" w:rsidRDefault="00633793">
            <w:pPr>
              <w:widowControl/>
              <w:spacing w:line="240" w:lineRule="exact"/>
              <w:jc w:val="center"/>
              <w:rPr>
                <w:rFonts w:ascii="宋体" w:hAnsi="宋体" w:cs="宋体"/>
                <w:color w:val="000000"/>
                <w:sz w:val="18"/>
                <w:szCs w:val="18"/>
              </w:rPr>
            </w:pPr>
          </w:p>
        </w:tc>
        <w:tc>
          <w:tcPr>
            <w:tcW w:w="822"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&lt;60</w:t>
            </w:r>
          </w:p>
        </w:tc>
        <w:tc>
          <w:tcPr>
            <w:tcW w:w="880" w:type="dxa"/>
            <w:shd w:val="clear" w:color="auto" w:fill="auto"/>
            <w:vAlign w:val="center"/>
          </w:tcPr>
          <w:p w:rsidR="00633793" w:rsidRDefault="00750449">
            <w:pPr>
              <w:widowControl/>
              <w:spacing w:line="240" w:lineRule="exact"/>
              <w:jc w:val="center"/>
              <w:textAlignment w:val="center"/>
              <w:rPr>
                <w:rFonts w:ascii="宋体" w:hAnsi="宋体" w:cs="宋体"/>
                <w:b/>
                <w:bCs/>
                <w:color w:val="FF0000"/>
                <w:szCs w:val="21"/>
              </w:rPr>
            </w:pPr>
            <w:r>
              <w:rPr>
                <w:rFonts w:ascii="宋体" w:hAnsi="宋体" w:cs="宋体" w:hint="eastAsia"/>
                <w:b/>
                <w:bCs/>
                <w:color w:val="FF0000"/>
                <w:kern w:val="0"/>
                <w:szCs w:val="21"/>
                <w:lang/>
              </w:rPr>
              <w:t>&lt;30</w:t>
            </w:r>
          </w:p>
        </w:tc>
        <w:tc>
          <w:tcPr>
            <w:tcW w:w="1261"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参照相同组别</w:t>
            </w:r>
          </w:p>
        </w:tc>
        <w:tc>
          <w:tcPr>
            <w:tcW w:w="90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0</w:t>
            </w:r>
          </w:p>
        </w:tc>
        <w:tc>
          <w:tcPr>
            <w:tcW w:w="615" w:type="dxa"/>
            <w:vMerge/>
            <w:shd w:val="clear" w:color="auto" w:fill="auto"/>
            <w:vAlign w:val="center"/>
          </w:tcPr>
          <w:p w:rsidR="00633793" w:rsidRDefault="00633793">
            <w:pPr>
              <w:widowControl/>
              <w:spacing w:line="240" w:lineRule="exact"/>
              <w:jc w:val="center"/>
              <w:rPr>
                <w:rFonts w:ascii="宋体" w:hAnsi="宋体" w:cs="宋体"/>
                <w:color w:val="000000"/>
                <w:sz w:val="18"/>
                <w:szCs w:val="18"/>
              </w:rPr>
            </w:pPr>
          </w:p>
        </w:tc>
      </w:tr>
      <w:tr w:rsidR="00633793">
        <w:trPr>
          <w:trHeight w:val="312"/>
        </w:trPr>
        <w:tc>
          <w:tcPr>
            <w:tcW w:w="358" w:type="dxa"/>
            <w:vMerge/>
            <w:shd w:val="clear" w:color="auto" w:fill="auto"/>
            <w:vAlign w:val="center"/>
          </w:tcPr>
          <w:p w:rsidR="00633793" w:rsidRDefault="00633793">
            <w:pPr>
              <w:widowControl/>
              <w:spacing w:line="240" w:lineRule="exact"/>
              <w:jc w:val="center"/>
              <w:rPr>
                <w:rFonts w:ascii="宋体" w:hAnsi="宋体" w:cs="宋体"/>
                <w:color w:val="000000"/>
                <w:sz w:val="20"/>
                <w:szCs w:val="20"/>
              </w:rPr>
            </w:pPr>
          </w:p>
        </w:tc>
        <w:tc>
          <w:tcPr>
            <w:tcW w:w="2042" w:type="dxa"/>
            <w:gridSpan w:val="2"/>
            <w:shd w:val="clear" w:color="auto" w:fill="auto"/>
            <w:vAlign w:val="center"/>
          </w:tcPr>
          <w:p w:rsidR="00633793" w:rsidRDefault="00750449">
            <w:pPr>
              <w:widowControl/>
              <w:spacing w:line="240" w:lineRule="exact"/>
              <w:jc w:val="center"/>
              <w:rPr>
                <w:rFonts w:ascii="宋体" w:hAnsi="宋体" w:cs="宋体"/>
                <w:color w:val="000000"/>
                <w:sz w:val="20"/>
                <w:szCs w:val="20"/>
              </w:rPr>
            </w:pPr>
            <w:r>
              <w:rPr>
                <w:rFonts w:ascii="宋体" w:hAnsi="宋体" w:cs="宋体" w:hint="eastAsia"/>
                <w:color w:val="000000"/>
                <w:kern w:val="0"/>
                <w:sz w:val="20"/>
                <w:szCs w:val="20"/>
                <w:lang/>
              </w:rPr>
              <w:t>直播型</w:t>
            </w:r>
          </w:p>
        </w:tc>
        <w:tc>
          <w:tcPr>
            <w:tcW w:w="1990"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麦（油）后</w:t>
            </w:r>
          </w:p>
        </w:tc>
        <w:tc>
          <w:tcPr>
            <w:tcW w:w="1297"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川作优</w:t>
            </w:r>
            <w:r>
              <w:rPr>
                <w:rFonts w:ascii="宋体" w:hAnsi="宋体" w:cs="宋体" w:hint="eastAsia"/>
                <w:color w:val="000000"/>
                <w:kern w:val="0"/>
                <w:sz w:val="20"/>
                <w:szCs w:val="20"/>
                <w:lang/>
              </w:rPr>
              <w:t>8727</w:t>
            </w:r>
          </w:p>
        </w:tc>
        <w:tc>
          <w:tcPr>
            <w:tcW w:w="738"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&lt;60</w:t>
            </w:r>
          </w:p>
        </w:tc>
        <w:tc>
          <w:tcPr>
            <w:tcW w:w="86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&lt;40</w:t>
            </w:r>
          </w:p>
        </w:tc>
        <w:tc>
          <w:tcPr>
            <w:tcW w:w="1261"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p>
        </w:tc>
        <w:tc>
          <w:tcPr>
            <w:tcW w:w="86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0</w:t>
            </w:r>
          </w:p>
        </w:tc>
        <w:tc>
          <w:tcPr>
            <w:tcW w:w="559" w:type="dxa"/>
            <w:vMerge/>
            <w:shd w:val="clear" w:color="auto" w:fill="auto"/>
            <w:vAlign w:val="center"/>
          </w:tcPr>
          <w:p w:rsidR="00633793" w:rsidRDefault="00633793">
            <w:pPr>
              <w:widowControl/>
              <w:spacing w:line="240" w:lineRule="exact"/>
              <w:jc w:val="center"/>
              <w:rPr>
                <w:rFonts w:ascii="宋体" w:hAnsi="宋体" w:cs="宋体"/>
                <w:color w:val="000000"/>
                <w:sz w:val="18"/>
                <w:szCs w:val="18"/>
              </w:rPr>
            </w:pPr>
          </w:p>
        </w:tc>
        <w:tc>
          <w:tcPr>
            <w:tcW w:w="822"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&lt;60</w:t>
            </w:r>
          </w:p>
        </w:tc>
        <w:tc>
          <w:tcPr>
            <w:tcW w:w="880" w:type="dxa"/>
            <w:shd w:val="clear" w:color="auto" w:fill="auto"/>
            <w:vAlign w:val="center"/>
          </w:tcPr>
          <w:p w:rsidR="00633793" w:rsidRDefault="00750449">
            <w:pPr>
              <w:widowControl/>
              <w:spacing w:line="240" w:lineRule="exact"/>
              <w:jc w:val="center"/>
              <w:textAlignment w:val="center"/>
              <w:rPr>
                <w:rFonts w:ascii="宋体" w:hAnsi="宋体" w:cs="宋体"/>
                <w:b/>
                <w:bCs/>
                <w:color w:val="FF0000"/>
                <w:szCs w:val="21"/>
              </w:rPr>
            </w:pPr>
            <w:r>
              <w:rPr>
                <w:rFonts w:ascii="宋体" w:hAnsi="宋体" w:cs="宋体" w:hint="eastAsia"/>
                <w:b/>
                <w:bCs/>
                <w:color w:val="FF0000"/>
                <w:kern w:val="0"/>
                <w:szCs w:val="21"/>
                <w:lang/>
              </w:rPr>
              <w:t>&lt;30</w:t>
            </w:r>
          </w:p>
        </w:tc>
        <w:tc>
          <w:tcPr>
            <w:tcW w:w="1261"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p>
        </w:tc>
        <w:tc>
          <w:tcPr>
            <w:tcW w:w="90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0</w:t>
            </w:r>
          </w:p>
        </w:tc>
        <w:tc>
          <w:tcPr>
            <w:tcW w:w="615" w:type="dxa"/>
            <w:vMerge/>
            <w:shd w:val="clear" w:color="auto" w:fill="auto"/>
            <w:vAlign w:val="center"/>
          </w:tcPr>
          <w:p w:rsidR="00633793" w:rsidRDefault="00633793">
            <w:pPr>
              <w:widowControl/>
              <w:spacing w:line="240" w:lineRule="exact"/>
              <w:jc w:val="center"/>
              <w:rPr>
                <w:rFonts w:ascii="宋体" w:hAnsi="宋体" w:cs="宋体"/>
                <w:color w:val="000000"/>
                <w:sz w:val="18"/>
                <w:szCs w:val="18"/>
              </w:rPr>
            </w:pPr>
          </w:p>
        </w:tc>
      </w:tr>
      <w:tr w:rsidR="00633793">
        <w:trPr>
          <w:trHeight w:val="358"/>
        </w:trPr>
        <w:tc>
          <w:tcPr>
            <w:tcW w:w="358" w:type="dxa"/>
            <w:vMerge w:val="restart"/>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特</w:t>
            </w:r>
            <w:r>
              <w:rPr>
                <w:rFonts w:ascii="宋体" w:hAnsi="宋体" w:cs="宋体" w:hint="eastAsia"/>
                <w:color w:val="000000"/>
                <w:kern w:val="0"/>
                <w:sz w:val="20"/>
                <w:szCs w:val="20"/>
                <w:lang/>
              </w:rPr>
              <w:br/>
            </w:r>
            <w:r>
              <w:rPr>
                <w:rFonts w:ascii="宋体" w:hAnsi="宋体" w:cs="宋体" w:hint="eastAsia"/>
                <w:color w:val="000000"/>
                <w:kern w:val="0"/>
                <w:sz w:val="20"/>
                <w:szCs w:val="20"/>
                <w:lang/>
              </w:rPr>
              <w:t>殊</w:t>
            </w:r>
            <w:r>
              <w:rPr>
                <w:rFonts w:ascii="宋体" w:hAnsi="宋体" w:cs="宋体" w:hint="eastAsia"/>
                <w:color w:val="000000"/>
                <w:kern w:val="0"/>
                <w:sz w:val="20"/>
                <w:szCs w:val="20"/>
                <w:lang/>
              </w:rPr>
              <w:br/>
            </w:r>
            <w:r>
              <w:rPr>
                <w:rFonts w:ascii="宋体" w:hAnsi="宋体" w:cs="宋体" w:hint="eastAsia"/>
                <w:color w:val="000000"/>
                <w:kern w:val="0"/>
                <w:sz w:val="20"/>
                <w:szCs w:val="20"/>
                <w:lang/>
              </w:rPr>
              <w:t>类</w:t>
            </w:r>
            <w:r>
              <w:rPr>
                <w:rFonts w:ascii="宋体" w:hAnsi="宋体" w:cs="宋体" w:hint="eastAsia"/>
                <w:color w:val="000000"/>
                <w:kern w:val="0"/>
                <w:sz w:val="20"/>
                <w:szCs w:val="20"/>
                <w:lang/>
              </w:rPr>
              <w:br/>
            </w:r>
            <w:r>
              <w:rPr>
                <w:rFonts w:ascii="宋体" w:hAnsi="宋体" w:cs="宋体" w:hint="eastAsia"/>
                <w:color w:val="000000"/>
                <w:kern w:val="0"/>
                <w:sz w:val="20"/>
                <w:szCs w:val="20"/>
                <w:lang/>
              </w:rPr>
              <w:t>型</w:t>
            </w:r>
            <w:r>
              <w:rPr>
                <w:rFonts w:ascii="宋体" w:hAnsi="宋体" w:cs="宋体" w:hint="eastAsia"/>
                <w:color w:val="000000"/>
                <w:kern w:val="0"/>
                <w:sz w:val="20"/>
                <w:szCs w:val="20"/>
                <w:lang/>
              </w:rPr>
              <w:br/>
            </w:r>
            <w:r>
              <w:rPr>
                <w:rFonts w:ascii="宋体" w:hAnsi="宋体" w:cs="宋体" w:hint="eastAsia"/>
                <w:color w:val="000000"/>
                <w:kern w:val="0"/>
                <w:sz w:val="20"/>
                <w:szCs w:val="20"/>
                <w:lang/>
              </w:rPr>
              <w:t>品</w:t>
            </w:r>
            <w:r>
              <w:rPr>
                <w:rFonts w:ascii="宋体" w:hAnsi="宋体" w:cs="宋体" w:hint="eastAsia"/>
                <w:color w:val="000000"/>
                <w:kern w:val="0"/>
                <w:sz w:val="20"/>
                <w:szCs w:val="20"/>
                <w:lang/>
              </w:rPr>
              <w:br/>
            </w:r>
            <w:r>
              <w:rPr>
                <w:rFonts w:ascii="宋体" w:hAnsi="宋体" w:cs="宋体" w:hint="eastAsia"/>
                <w:color w:val="000000"/>
                <w:kern w:val="0"/>
                <w:sz w:val="20"/>
                <w:szCs w:val="20"/>
                <w:lang/>
              </w:rPr>
              <w:t>种</w:t>
            </w:r>
          </w:p>
        </w:tc>
        <w:tc>
          <w:tcPr>
            <w:tcW w:w="2042" w:type="dxa"/>
            <w:gridSpan w:val="2"/>
            <w:shd w:val="clear" w:color="auto" w:fill="auto"/>
            <w:vAlign w:val="center"/>
          </w:tcPr>
          <w:p w:rsidR="00633793" w:rsidRDefault="00750449">
            <w:pPr>
              <w:widowControl/>
              <w:spacing w:line="240" w:lineRule="exact"/>
              <w:jc w:val="center"/>
              <w:rPr>
                <w:rFonts w:ascii="宋体" w:hAnsi="宋体" w:cs="宋体"/>
                <w:color w:val="000000"/>
                <w:sz w:val="20"/>
                <w:szCs w:val="20"/>
              </w:rPr>
            </w:pPr>
            <w:r>
              <w:rPr>
                <w:rFonts w:ascii="宋体" w:hAnsi="宋体" w:cs="宋体" w:hint="eastAsia"/>
                <w:color w:val="000000"/>
                <w:kern w:val="0"/>
                <w:sz w:val="20"/>
                <w:szCs w:val="20"/>
                <w:lang/>
              </w:rPr>
              <w:t>糯稻</w:t>
            </w:r>
          </w:p>
        </w:tc>
        <w:tc>
          <w:tcPr>
            <w:tcW w:w="1990"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山区、早、中、迟熟组</w:t>
            </w:r>
          </w:p>
        </w:tc>
        <w:tc>
          <w:tcPr>
            <w:tcW w:w="1297"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参照相同组别</w:t>
            </w:r>
          </w:p>
        </w:tc>
        <w:tc>
          <w:tcPr>
            <w:tcW w:w="738"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&lt;60</w:t>
            </w:r>
          </w:p>
        </w:tc>
        <w:tc>
          <w:tcPr>
            <w:tcW w:w="86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&lt;40</w:t>
            </w:r>
          </w:p>
        </w:tc>
        <w:tc>
          <w:tcPr>
            <w:tcW w:w="1261"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参照相同组别</w:t>
            </w:r>
          </w:p>
        </w:tc>
        <w:tc>
          <w:tcPr>
            <w:tcW w:w="86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1</w:t>
            </w:r>
          </w:p>
        </w:tc>
        <w:tc>
          <w:tcPr>
            <w:tcW w:w="559" w:type="dxa"/>
            <w:vMerge/>
            <w:shd w:val="clear" w:color="auto" w:fill="auto"/>
            <w:vAlign w:val="center"/>
          </w:tcPr>
          <w:p w:rsidR="00633793" w:rsidRDefault="00633793">
            <w:pPr>
              <w:widowControl/>
              <w:spacing w:line="240" w:lineRule="exact"/>
              <w:jc w:val="center"/>
              <w:rPr>
                <w:rFonts w:ascii="宋体" w:hAnsi="宋体" w:cs="宋体"/>
                <w:color w:val="000000"/>
                <w:sz w:val="18"/>
                <w:szCs w:val="18"/>
              </w:rPr>
            </w:pPr>
          </w:p>
        </w:tc>
        <w:tc>
          <w:tcPr>
            <w:tcW w:w="822"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&lt;60</w:t>
            </w:r>
          </w:p>
        </w:tc>
        <w:tc>
          <w:tcPr>
            <w:tcW w:w="880" w:type="dxa"/>
            <w:shd w:val="clear" w:color="auto" w:fill="auto"/>
            <w:vAlign w:val="center"/>
          </w:tcPr>
          <w:p w:rsidR="00633793" w:rsidRDefault="00750449">
            <w:pPr>
              <w:widowControl/>
              <w:spacing w:line="240" w:lineRule="exact"/>
              <w:jc w:val="center"/>
              <w:textAlignment w:val="center"/>
              <w:rPr>
                <w:rFonts w:ascii="宋体" w:hAnsi="宋体" w:cs="宋体"/>
                <w:b/>
                <w:bCs/>
                <w:color w:val="FF0000"/>
                <w:szCs w:val="21"/>
              </w:rPr>
            </w:pPr>
            <w:r>
              <w:rPr>
                <w:rFonts w:ascii="宋体" w:hAnsi="宋体" w:cs="宋体" w:hint="eastAsia"/>
                <w:b/>
                <w:bCs/>
                <w:color w:val="FF0000"/>
                <w:kern w:val="0"/>
                <w:szCs w:val="21"/>
                <w:lang/>
              </w:rPr>
              <w:t>&lt;30</w:t>
            </w:r>
          </w:p>
        </w:tc>
        <w:tc>
          <w:tcPr>
            <w:tcW w:w="1261"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参照相同组别</w:t>
            </w:r>
          </w:p>
        </w:tc>
        <w:tc>
          <w:tcPr>
            <w:tcW w:w="90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1</w:t>
            </w:r>
          </w:p>
        </w:tc>
        <w:tc>
          <w:tcPr>
            <w:tcW w:w="615" w:type="dxa"/>
            <w:vMerge/>
            <w:shd w:val="clear" w:color="auto" w:fill="auto"/>
            <w:vAlign w:val="center"/>
          </w:tcPr>
          <w:p w:rsidR="00633793" w:rsidRDefault="00633793">
            <w:pPr>
              <w:widowControl/>
              <w:spacing w:line="240" w:lineRule="exact"/>
              <w:jc w:val="center"/>
              <w:rPr>
                <w:rFonts w:ascii="宋体" w:hAnsi="宋体" w:cs="宋体"/>
                <w:color w:val="000000"/>
                <w:sz w:val="18"/>
                <w:szCs w:val="18"/>
              </w:rPr>
            </w:pPr>
          </w:p>
        </w:tc>
      </w:tr>
      <w:tr w:rsidR="00633793">
        <w:trPr>
          <w:trHeight w:val="301"/>
        </w:trPr>
        <w:tc>
          <w:tcPr>
            <w:tcW w:w="358" w:type="dxa"/>
            <w:vMerge/>
            <w:shd w:val="clear" w:color="auto" w:fill="auto"/>
            <w:vAlign w:val="center"/>
          </w:tcPr>
          <w:p w:rsidR="00633793" w:rsidRDefault="00633793">
            <w:pPr>
              <w:widowControl/>
              <w:spacing w:line="240" w:lineRule="exact"/>
              <w:jc w:val="center"/>
              <w:rPr>
                <w:rFonts w:ascii="宋体" w:hAnsi="宋体" w:cs="宋体"/>
                <w:color w:val="000000"/>
                <w:sz w:val="20"/>
                <w:szCs w:val="20"/>
              </w:rPr>
            </w:pPr>
          </w:p>
        </w:tc>
        <w:tc>
          <w:tcPr>
            <w:tcW w:w="2042" w:type="dxa"/>
            <w:gridSpan w:val="2"/>
            <w:shd w:val="clear" w:color="auto" w:fill="auto"/>
            <w:vAlign w:val="center"/>
          </w:tcPr>
          <w:p w:rsidR="00633793" w:rsidRDefault="00750449">
            <w:pPr>
              <w:widowControl/>
              <w:spacing w:line="240" w:lineRule="exact"/>
              <w:jc w:val="center"/>
              <w:rPr>
                <w:rFonts w:ascii="宋体" w:hAnsi="宋体" w:cs="宋体"/>
                <w:color w:val="000000"/>
                <w:sz w:val="20"/>
                <w:szCs w:val="20"/>
              </w:rPr>
            </w:pPr>
            <w:r>
              <w:rPr>
                <w:rFonts w:ascii="宋体" w:hAnsi="宋体" w:cs="宋体" w:hint="eastAsia"/>
                <w:color w:val="000000"/>
                <w:kern w:val="0"/>
                <w:sz w:val="20"/>
                <w:szCs w:val="20"/>
                <w:lang/>
              </w:rPr>
              <w:t>彩色米稻</w:t>
            </w:r>
          </w:p>
        </w:tc>
        <w:tc>
          <w:tcPr>
            <w:tcW w:w="1990"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山区、早、中、迟熟组</w:t>
            </w:r>
          </w:p>
        </w:tc>
        <w:tc>
          <w:tcPr>
            <w:tcW w:w="1297"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参照相同组别</w:t>
            </w:r>
          </w:p>
        </w:tc>
        <w:tc>
          <w:tcPr>
            <w:tcW w:w="738"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&lt;60</w:t>
            </w:r>
          </w:p>
        </w:tc>
        <w:tc>
          <w:tcPr>
            <w:tcW w:w="86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&lt;40</w:t>
            </w:r>
          </w:p>
        </w:tc>
        <w:tc>
          <w:tcPr>
            <w:tcW w:w="1261"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参照相同组别</w:t>
            </w:r>
          </w:p>
        </w:tc>
        <w:tc>
          <w:tcPr>
            <w:tcW w:w="86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1</w:t>
            </w:r>
          </w:p>
        </w:tc>
        <w:tc>
          <w:tcPr>
            <w:tcW w:w="559" w:type="dxa"/>
            <w:vMerge/>
            <w:shd w:val="clear" w:color="auto" w:fill="auto"/>
            <w:vAlign w:val="center"/>
          </w:tcPr>
          <w:p w:rsidR="00633793" w:rsidRDefault="00633793">
            <w:pPr>
              <w:widowControl/>
              <w:spacing w:line="240" w:lineRule="exact"/>
              <w:jc w:val="center"/>
              <w:rPr>
                <w:rFonts w:ascii="宋体" w:hAnsi="宋体" w:cs="宋体"/>
                <w:color w:val="000000"/>
                <w:sz w:val="18"/>
                <w:szCs w:val="18"/>
              </w:rPr>
            </w:pPr>
          </w:p>
        </w:tc>
        <w:tc>
          <w:tcPr>
            <w:tcW w:w="822"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&lt;60</w:t>
            </w:r>
          </w:p>
        </w:tc>
        <w:tc>
          <w:tcPr>
            <w:tcW w:w="880" w:type="dxa"/>
            <w:shd w:val="clear" w:color="auto" w:fill="auto"/>
            <w:vAlign w:val="center"/>
          </w:tcPr>
          <w:p w:rsidR="00633793" w:rsidRDefault="00750449">
            <w:pPr>
              <w:widowControl/>
              <w:spacing w:line="240" w:lineRule="exact"/>
              <w:jc w:val="center"/>
              <w:textAlignment w:val="center"/>
              <w:rPr>
                <w:rFonts w:ascii="宋体" w:hAnsi="宋体" w:cs="宋体"/>
                <w:b/>
                <w:bCs/>
                <w:color w:val="FF0000"/>
                <w:szCs w:val="21"/>
              </w:rPr>
            </w:pPr>
            <w:r>
              <w:rPr>
                <w:rFonts w:ascii="宋体" w:hAnsi="宋体" w:cs="宋体" w:hint="eastAsia"/>
                <w:b/>
                <w:bCs/>
                <w:color w:val="FF0000"/>
                <w:kern w:val="0"/>
                <w:szCs w:val="21"/>
                <w:lang/>
              </w:rPr>
              <w:t>&lt;30</w:t>
            </w:r>
          </w:p>
        </w:tc>
        <w:tc>
          <w:tcPr>
            <w:tcW w:w="1261"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参照相同组别</w:t>
            </w:r>
          </w:p>
        </w:tc>
        <w:tc>
          <w:tcPr>
            <w:tcW w:w="90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1</w:t>
            </w:r>
          </w:p>
        </w:tc>
        <w:tc>
          <w:tcPr>
            <w:tcW w:w="615" w:type="dxa"/>
            <w:vMerge/>
            <w:shd w:val="clear" w:color="auto" w:fill="auto"/>
            <w:vAlign w:val="center"/>
          </w:tcPr>
          <w:p w:rsidR="00633793" w:rsidRDefault="00633793">
            <w:pPr>
              <w:widowControl/>
              <w:spacing w:line="240" w:lineRule="exact"/>
              <w:jc w:val="center"/>
              <w:rPr>
                <w:rFonts w:ascii="宋体" w:hAnsi="宋体" w:cs="宋体"/>
                <w:color w:val="000000"/>
                <w:sz w:val="18"/>
                <w:szCs w:val="18"/>
              </w:rPr>
            </w:pPr>
          </w:p>
        </w:tc>
      </w:tr>
      <w:tr w:rsidR="00633793">
        <w:trPr>
          <w:trHeight w:val="390"/>
        </w:trPr>
        <w:tc>
          <w:tcPr>
            <w:tcW w:w="358" w:type="dxa"/>
            <w:vMerge/>
            <w:shd w:val="clear" w:color="auto" w:fill="auto"/>
            <w:vAlign w:val="center"/>
          </w:tcPr>
          <w:p w:rsidR="00633793" w:rsidRDefault="00633793">
            <w:pPr>
              <w:widowControl/>
              <w:spacing w:line="240" w:lineRule="exact"/>
              <w:jc w:val="center"/>
              <w:rPr>
                <w:rFonts w:ascii="宋体" w:hAnsi="宋体" w:cs="宋体"/>
                <w:color w:val="000000"/>
                <w:sz w:val="20"/>
                <w:szCs w:val="20"/>
              </w:rPr>
            </w:pPr>
          </w:p>
        </w:tc>
        <w:tc>
          <w:tcPr>
            <w:tcW w:w="2042" w:type="dxa"/>
            <w:gridSpan w:val="2"/>
            <w:shd w:val="clear" w:color="auto" w:fill="auto"/>
            <w:vAlign w:val="center"/>
          </w:tcPr>
          <w:p w:rsidR="00633793" w:rsidRDefault="00750449">
            <w:pPr>
              <w:widowControl/>
              <w:spacing w:line="240" w:lineRule="exact"/>
              <w:jc w:val="center"/>
              <w:rPr>
                <w:rFonts w:ascii="宋体" w:hAnsi="宋体" w:cs="宋体"/>
                <w:color w:val="000000"/>
                <w:sz w:val="20"/>
                <w:szCs w:val="20"/>
              </w:rPr>
            </w:pPr>
            <w:r>
              <w:rPr>
                <w:rFonts w:ascii="宋体" w:hAnsi="宋体" w:cs="宋体" w:hint="eastAsia"/>
                <w:color w:val="000000"/>
                <w:kern w:val="0"/>
                <w:sz w:val="20"/>
                <w:szCs w:val="20"/>
                <w:lang/>
              </w:rPr>
              <w:t>镉低积累稻</w:t>
            </w:r>
          </w:p>
        </w:tc>
        <w:tc>
          <w:tcPr>
            <w:tcW w:w="1990"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山区、早、中、迟熟组</w:t>
            </w:r>
          </w:p>
        </w:tc>
        <w:tc>
          <w:tcPr>
            <w:tcW w:w="1297"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参照相同组别</w:t>
            </w:r>
          </w:p>
        </w:tc>
        <w:tc>
          <w:tcPr>
            <w:tcW w:w="738"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&lt;60</w:t>
            </w:r>
          </w:p>
        </w:tc>
        <w:tc>
          <w:tcPr>
            <w:tcW w:w="86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&lt;40</w:t>
            </w:r>
          </w:p>
        </w:tc>
        <w:tc>
          <w:tcPr>
            <w:tcW w:w="1261"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参照相同组别</w:t>
            </w:r>
          </w:p>
        </w:tc>
        <w:tc>
          <w:tcPr>
            <w:tcW w:w="86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1</w:t>
            </w:r>
          </w:p>
        </w:tc>
        <w:tc>
          <w:tcPr>
            <w:tcW w:w="559" w:type="dxa"/>
            <w:vMerge/>
            <w:shd w:val="clear" w:color="auto" w:fill="auto"/>
            <w:vAlign w:val="center"/>
          </w:tcPr>
          <w:p w:rsidR="00633793" w:rsidRDefault="00633793">
            <w:pPr>
              <w:widowControl/>
              <w:spacing w:line="240" w:lineRule="exact"/>
              <w:jc w:val="center"/>
              <w:rPr>
                <w:rFonts w:ascii="宋体" w:hAnsi="宋体" w:cs="宋体"/>
                <w:color w:val="000000"/>
                <w:sz w:val="18"/>
                <w:szCs w:val="18"/>
              </w:rPr>
            </w:pPr>
          </w:p>
        </w:tc>
        <w:tc>
          <w:tcPr>
            <w:tcW w:w="822"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&lt;60</w:t>
            </w:r>
          </w:p>
        </w:tc>
        <w:tc>
          <w:tcPr>
            <w:tcW w:w="880" w:type="dxa"/>
            <w:shd w:val="clear" w:color="auto" w:fill="auto"/>
            <w:vAlign w:val="center"/>
          </w:tcPr>
          <w:p w:rsidR="00633793" w:rsidRDefault="00750449">
            <w:pPr>
              <w:widowControl/>
              <w:spacing w:line="240" w:lineRule="exact"/>
              <w:jc w:val="center"/>
              <w:textAlignment w:val="center"/>
              <w:rPr>
                <w:rFonts w:ascii="宋体" w:hAnsi="宋体" w:cs="宋体"/>
                <w:b/>
                <w:bCs/>
                <w:color w:val="FF0000"/>
                <w:szCs w:val="21"/>
              </w:rPr>
            </w:pPr>
            <w:r>
              <w:rPr>
                <w:rFonts w:ascii="宋体" w:hAnsi="宋体" w:cs="宋体" w:hint="eastAsia"/>
                <w:b/>
                <w:bCs/>
                <w:color w:val="FF0000"/>
                <w:kern w:val="0"/>
                <w:szCs w:val="21"/>
                <w:lang/>
              </w:rPr>
              <w:t>&lt;30</w:t>
            </w:r>
          </w:p>
        </w:tc>
        <w:tc>
          <w:tcPr>
            <w:tcW w:w="1261"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参照相同组别</w:t>
            </w:r>
          </w:p>
        </w:tc>
        <w:tc>
          <w:tcPr>
            <w:tcW w:w="909" w:type="dxa"/>
            <w:shd w:val="clear" w:color="auto" w:fill="auto"/>
            <w:vAlign w:val="center"/>
          </w:tcPr>
          <w:p w:rsidR="00633793" w:rsidRDefault="00750449">
            <w:pPr>
              <w:widowControl/>
              <w:spacing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1</w:t>
            </w:r>
          </w:p>
        </w:tc>
        <w:tc>
          <w:tcPr>
            <w:tcW w:w="615" w:type="dxa"/>
            <w:vMerge/>
            <w:shd w:val="clear" w:color="auto" w:fill="auto"/>
            <w:vAlign w:val="center"/>
          </w:tcPr>
          <w:p w:rsidR="00633793" w:rsidRDefault="00633793">
            <w:pPr>
              <w:widowControl/>
              <w:spacing w:line="240" w:lineRule="exact"/>
              <w:jc w:val="center"/>
              <w:rPr>
                <w:rFonts w:ascii="宋体" w:hAnsi="宋体" w:cs="宋体"/>
                <w:color w:val="000000"/>
                <w:sz w:val="18"/>
                <w:szCs w:val="18"/>
              </w:rPr>
            </w:pPr>
          </w:p>
        </w:tc>
      </w:tr>
      <w:tr w:rsidR="00633793">
        <w:trPr>
          <w:trHeight w:val="332"/>
        </w:trPr>
        <w:tc>
          <w:tcPr>
            <w:tcW w:w="358" w:type="dxa"/>
            <w:vMerge/>
            <w:shd w:val="clear" w:color="auto" w:fill="auto"/>
            <w:vAlign w:val="center"/>
          </w:tcPr>
          <w:p w:rsidR="00633793" w:rsidRDefault="00633793">
            <w:pPr>
              <w:widowControl/>
              <w:spacing w:line="240" w:lineRule="exact"/>
              <w:jc w:val="center"/>
              <w:rPr>
                <w:rFonts w:ascii="宋体" w:hAnsi="宋体" w:cs="宋体"/>
                <w:color w:val="000000"/>
                <w:sz w:val="20"/>
                <w:szCs w:val="20"/>
              </w:rPr>
            </w:pPr>
          </w:p>
        </w:tc>
        <w:tc>
          <w:tcPr>
            <w:tcW w:w="2042" w:type="dxa"/>
            <w:gridSpan w:val="2"/>
            <w:shd w:val="clear" w:color="auto" w:fill="auto"/>
            <w:vAlign w:val="center"/>
          </w:tcPr>
          <w:p w:rsidR="00633793" w:rsidRDefault="00750449">
            <w:pPr>
              <w:widowControl/>
              <w:spacing w:line="240" w:lineRule="exact"/>
              <w:jc w:val="center"/>
              <w:rPr>
                <w:rFonts w:ascii="宋体" w:hAnsi="宋体" w:cs="宋体"/>
                <w:b/>
                <w:bCs/>
                <w:color w:val="FF0000"/>
                <w:kern w:val="0"/>
                <w:sz w:val="20"/>
                <w:szCs w:val="20"/>
                <w:lang/>
              </w:rPr>
            </w:pPr>
            <w:r>
              <w:rPr>
                <w:rFonts w:ascii="宋体" w:hAnsi="宋体" w:cs="宋体" w:hint="eastAsia"/>
                <w:b/>
                <w:bCs/>
                <w:color w:val="FF0000"/>
                <w:kern w:val="0"/>
                <w:sz w:val="20"/>
                <w:szCs w:val="20"/>
                <w:lang/>
              </w:rPr>
              <w:t>酿酒稻</w:t>
            </w:r>
          </w:p>
        </w:tc>
        <w:tc>
          <w:tcPr>
            <w:tcW w:w="1990" w:type="dxa"/>
            <w:shd w:val="clear" w:color="auto" w:fill="auto"/>
            <w:vAlign w:val="center"/>
          </w:tcPr>
          <w:p w:rsidR="00633793" w:rsidRDefault="00750449">
            <w:pPr>
              <w:widowControl/>
              <w:spacing w:line="240" w:lineRule="exact"/>
              <w:jc w:val="center"/>
              <w:textAlignment w:val="center"/>
              <w:rPr>
                <w:rFonts w:ascii="宋体" w:hAnsi="宋体" w:cs="宋体"/>
                <w:b/>
                <w:bCs/>
                <w:color w:val="FF0000"/>
                <w:kern w:val="0"/>
                <w:sz w:val="20"/>
                <w:szCs w:val="20"/>
                <w:lang/>
              </w:rPr>
            </w:pPr>
            <w:r>
              <w:rPr>
                <w:rFonts w:ascii="宋体" w:hAnsi="宋体" w:cs="宋体" w:hint="eastAsia"/>
                <w:b/>
                <w:bCs/>
                <w:color w:val="FF0000"/>
                <w:kern w:val="0"/>
                <w:sz w:val="20"/>
                <w:szCs w:val="20"/>
                <w:lang/>
              </w:rPr>
              <w:t>迟熟组</w:t>
            </w:r>
          </w:p>
        </w:tc>
        <w:tc>
          <w:tcPr>
            <w:tcW w:w="1297" w:type="dxa"/>
            <w:shd w:val="clear" w:color="auto" w:fill="auto"/>
            <w:vAlign w:val="center"/>
          </w:tcPr>
          <w:p w:rsidR="00633793" w:rsidRDefault="00750449">
            <w:pPr>
              <w:widowControl/>
              <w:spacing w:line="240" w:lineRule="exact"/>
              <w:jc w:val="center"/>
              <w:textAlignment w:val="center"/>
              <w:rPr>
                <w:rFonts w:ascii="宋体" w:hAnsi="宋体" w:cs="宋体"/>
                <w:b/>
                <w:bCs/>
                <w:color w:val="000000"/>
                <w:kern w:val="0"/>
                <w:sz w:val="20"/>
                <w:szCs w:val="20"/>
                <w:lang/>
              </w:rPr>
            </w:pPr>
            <w:r>
              <w:rPr>
                <w:rFonts w:ascii="宋体" w:hAnsi="宋体" w:cs="宋体" w:hint="eastAsia"/>
                <w:b/>
                <w:bCs/>
                <w:color w:val="FF0000"/>
                <w:kern w:val="0"/>
                <w:sz w:val="20"/>
                <w:szCs w:val="20"/>
                <w:lang/>
              </w:rPr>
              <w:t>Ⅱ</w:t>
            </w:r>
            <w:r>
              <w:rPr>
                <w:rFonts w:ascii="宋体" w:hAnsi="宋体" w:cs="宋体" w:hint="eastAsia"/>
                <w:b/>
                <w:bCs/>
                <w:color w:val="FF0000"/>
                <w:kern w:val="0"/>
                <w:sz w:val="20"/>
                <w:szCs w:val="20"/>
                <w:lang/>
              </w:rPr>
              <w:t>优</w:t>
            </w:r>
            <w:r>
              <w:rPr>
                <w:rFonts w:ascii="宋体" w:hAnsi="宋体" w:cs="宋体" w:hint="eastAsia"/>
                <w:b/>
                <w:bCs/>
                <w:color w:val="FF0000"/>
                <w:kern w:val="0"/>
                <w:sz w:val="20"/>
                <w:szCs w:val="20"/>
                <w:lang/>
              </w:rPr>
              <w:t>602</w:t>
            </w:r>
          </w:p>
        </w:tc>
        <w:tc>
          <w:tcPr>
            <w:tcW w:w="738" w:type="dxa"/>
            <w:shd w:val="clear" w:color="auto" w:fill="auto"/>
            <w:vAlign w:val="center"/>
          </w:tcPr>
          <w:p w:rsidR="00633793" w:rsidRDefault="00633793">
            <w:pPr>
              <w:widowControl/>
              <w:spacing w:line="240" w:lineRule="exact"/>
              <w:jc w:val="center"/>
              <w:textAlignment w:val="center"/>
              <w:rPr>
                <w:rFonts w:ascii="宋体" w:hAnsi="宋体" w:cs="宋体"/>
                <w:color w:val="000000"/>
                <w:kern w:val="0"/>
                <w:sz w:val="20"/>
                <w:szCs w:val="20"/>
                <w:lang/>
              </w:rPr>
            </w:pPr>
          </w:p>
        </w:tc>
        <w:tc>
          <w:tcPr>
            <w:tcW w:w="869" w:type="dxa"/>
            <w:shd w:val="clear" w:color="auto" w:fill="auto"/>
            <w:vAlign w:val="center"/>
          </w:tcPr>
          <w:p w:rsidR="00633793" w:rsidRDefault="00633793">
            <w:pPr>
              <w:widowControl/>
              <w:spacing w:line="240" w:lineRule="exact"/>
              <w:jc w:val="center"/>
              <w:textAlignment w:val="center"/>
              <w:rPr>
                <w:rFonts w:ascii="宋体" w:hAnsi="宋体" w:cs="宋体"/>
                <w:color w:val="000000"/>
                <w:kern w:val="0"/>
                <w:sz w:val="20"/>
                <w:szCs w:val="20"/>
                <w:lang/>
              </w:rPr>
            </w:pPr>
          </w:p>
        </w:tc>
        <w:tc>
          <w:tcPr>
            <w:tcW w:w="1261" w:type="dxa"/>
            <w:shd w:val="clear" w:color="auto" w:fill="auto"/>
            <w:vAlign w:val="center"/>
          </w:tcPr>
          <w:p w:rsidR="00633793" w:rsidRDefault="00633793">
            <w:pPr>
              <w:widowControl/>
              <w:spacing w:line="240" w:lineRule="exact"/>
              <w:jc w:val="center"/>
              <w:textAlignment w:val="center"/>
              <w:rPr>
                <w:rFonts w:ascii="宋体" w:hAnsi="宋体" w:cs="宋体"/>
                <w:color w:val="000000"/>
                <w:kern w:val="0"/>
                <w:sz w:val="20"/>
                <w:szCs w:val="20"/>
                <w:lang/>
              </w:rPr>
            </w:pPr>
          </w:p>
        </w:tc>
        <w:tc>
          <w:tcPr>
            <w:tcW w:w="869" w:type="dxa"/>
            <w:shd w:val="clear" w:color="auto" w:fill="auto"/>
            <w:vAlign w:val="center"/>
          </w:tcPr>
          <w:p w:rsidR="00633793" w:rsidRDefault="00633793">
            <w:pPr>
              <w:widowControl/>
              <w:spacing w:line="240" w:lineRule="exact"/>
              <w:jc w:val="center"/>
              <w:textAlignment w:val="center"/>
              <w:rPr>
                <w:rFonts w:ascii="宋体" w:hAnsi="宋体" w:cs="宋体"/>
                <w:color w:val="000000"/>
                <w:kern w:val="0"/>
                <w:sz w:val="20"/>
                <w:szCs w:val="20"/>
                <w:lang/>
              </w:rPr>
            </w:pPr>
          </w:p>
        </w:tc>
        <w:tc>
          <w:tcPr>
            <w:tcW w:w="559" w:type="dxa"/>
            <w:shd w:val="clear" w:color="auto" w:fill="auto"/>
            <w:vAlign w:val="center"/>
          </w:tcPr>
          <w:p w:rsidR="00633793" w:rsidRDefault="00633793">
            <w:pPr>
              <w:widowControl/>
              <w:spacing w:line="240" w:lineRule="exact"/>
              <w:jc w:val="center"/>
              <w:rPr>
                <w:rFonts w:ascii="宋体" w:hAnsi="宋体" w:cs="宋体"/>
                <w:color w:val="000000"/>
                <w:sz w:val="18"/>
                <w:szCs w:val="18"/>
              </w:rPr>
            </w:pPr>
          </w:p>
        </w:tc>
        <w:tc>
          <w:tcPr>
            <w:tcW w:w="822" w:type="dxa"/>
            <w:shd w:val="clear" w:color="auto" w:fill="auto"/>
            <w:vAlign w:val="center"/>
          </w:tcPr>
          <w:p w:rsidR="00633793" w:rsidRDefault="00750449">
            <w:pPr>
              <w:widowControl/>
              <w:spacing w:line="240" w:lineRule="exact"/>
              <w:jc w:val="center"/>
              <w:textAlignment w:val="center"/>
              <w:rPr>
                <w:rFonts w:asciiTheme="minorEastAsia" w:eastAsiaTheme="minorEastAsia" w:hAnsiTheme="minorEastAsia" w:cstheme="minorEastAsia"/>
                <w:b/>
                <w:bCs/>
                <w:color w:val="FF0000"/>
                <w:kern w:val="0"/>
                <w:sz w:val="20"/>
                <w:szCs w:val="20"/>
                <w:lang/>
              </w:rPr>
            </w:pPr>
            <w:r>
              <w:rPr>
                <w:rFonts w:asciiTheme="minorEastAsia" w:eastAsiaTheme="minorEastAsia" w:hAnsiTheme="minorEastAsia" w:cstheme="minorEastAsia" w:hint="eastAsia"/>
                <w:b/>
                <w:bCs/>
                <w:color w:val="FF0000"/>
                <w:kern w:val="0"/>
                <w:sz w:val="20"/>
                <w:szCs w:val="20"/>
                <w:lang/>
              </w:rPr>
              <w:t>&lt;60</w:t>
            </w:r>
          </w:p>
        </w:tc>
        <w:tc>
          <w:tcPr>
            <w:tcW w:w="880" w:type="dxa"/>
            <w:shd w:val="clear" w:color="auto" w:fill="auto"/>
            <w:vAlign w:val="center"/>
          </w:tcPr>
          <w:p w:rsidR="00633793" w:rsidRDefault="00750449">
            <w:pPr>
              <w:widowControl/>
              <w:spacing w:line="240" w:lineRule="exact"/>
              <w:jc w:val="center"/>
              <w:textAlignment w:val="center"/>
              <w:rPr>
                <w:rFonts w:asciiTheme="minorEastAsia" w:eastAsiaTheme="minorEastAsia" w:hAnsiTheme="minorEastAsia" w:cstheme="minorEastAsia"/>
                <w:b/>
                <w:bCs/>
                <w:color w:val="FF0000"/>
                <w:kern w:val="0"/>
                <w:szCs w:val="21"/>
                <w:lang/>
              </w:rPr>
            </w:pPr>
            <w:r>
              <w:rPr>
                <w:rFonts w:asciiTheme="minorEastAsia" w:eastAsiaTheme="minorEastAsia" w:hAnsiTheme="minorEastAsia" w:cstheme="minorEastAsia" w:hint="eastAsia"/>
                <w:b/>
                <w:bCs/>
                <w:color w:val="FF0000"/>
                <w:kern w:val="0"/>
                <w:szCs w:val="21"/>
                <w:lang/>
              </w:rPr>
              <w:t>&lt;30</w:t>
            </w:r>
          </w:p>
        </w:tc>
        <w:tc>
          <w:tcPr>
            <w:tcW w:w="1261" w:type="dxa"/>
            <w:shd w:val="clear" w:color="auto" w:fill="auto"/>
            <w:vAlign w:val="center"/>
          </w:tcPr>
          <w:p w:rsidR="00633793" w:rsidRDefault="00750449">
            <w:pPr>
              <w:widowControl/>
              <w:spacing w:line="240" w:lineRule="exact"/>
              <w:jc w:val="center"/>
              <w:textAlignment w:val="center"/>
              <w:rPr>
                <w:rFonts w:asciiTheme="minorEastAsia" w:eastAsiaTheme="minorEastAsia" w:hAnsiTheme="minorEastAsia" w:cstheme="minorEastAsia"/>
                <w:b/>
                <w:bCs/>
                <w:color w:val="FF0000"/>
                <w:kern w:val="0"/>
                <w:sz w:val="20"/>
                <w:szCs w:val="20"/>
                <w:lang/>
              </w:rPr>
            </w:pPr>
            <w:r>
              <w:rPr>
                <w:rFonts w:ascii="宋体" w:hAnsi="宋体" w:cs="宋体" w:hint="eastAsia"/>
                <w:b/>
                <w:bCs/>
                <w:color w:val="FF0000"/>
                <w:kern w:val="0"/>
                <w:sz w:val="20"/>
                <w:szCs w:val="20"/>
                <w:lang/>
              </w:rPr>
              <w:t>晚熟≤</w:t>
            </w:r>
            <w:r>
              <w:rPr>
                <w:rFonts w:ascii="宋体" w:hAnsi="宋体" w:cs="宋体" w:hint="eastAsia"/>
                <w:b/>
                <w:bCs/>
                <w:color w:val="FF0000"/>
                <w:kern w:val="0"/>
                <w:sz w:val="20"/>
                <w:szCs w:val="20"/>
                <w:lang/>
              </w:rPr>
              <w:t>2.0</w:t>
            </w:r>
          </w:p>
        </w:tc>
        <w:tc>
          <w:tcPr>
            <w:tcW w:w="909" w:type="dxa"/>
            <w:shd w:val="clear" w:color="auto" w:fill="auto"/>
            <w:vAlign w:val="center"/>
          </w:tcPr>
          <w:p w:rsidR="00633793" w:rsidRDefault="00750449">
            <w:pPr>
              <w:widowControl/>
              <w:spacing w:line="240" w:lineRule="exact"/>
              <w:jc w:val="center"/>
              <w:textAlignment w:val="center"/>
              <w:rPr>
                <w:rFonts w:asciiTheme="minorEastAsia" w:eastAsiaTheme="minorEastAsia" w:hAnsiTheme="minorEastAsia" w:cstheme="minorEastAsia"/>
                <w:b/>
                <w:bCs/>
                <w:color w:val="FF0000"/>
                <w:kern w:val="0"/>
                <w:sz w:val="20"/>
                <w:szCs w:val="20"/>
                <w:lang/>
              </w:rPr>
            </w:pPr>
            <w:r>
              <w:rPr>
                <w:rFonts w:asciiTheme="minorEastAsia" w:eastAsiaTheme="minorEastAsia" w:hAnsiTheme="minorEastAsia" w:cstheme="minorEastAsia" w:hint="eastAsia"/>
                <w:b/>
                <w:bCs/>
                <w:color w:val="FF0000"/>
                <w:kern w:val="0"/>
                <w:sz w:val="20"/>
                <w:szCs w:val="20"/>
                <w:lang/>
              </w:rPr>
              <w:t>≤</w:t>
            </w:r>
            <w:r>
              <w:rPr>
                <w:rFonts w:asciiTheme="minorEastAsia" w:eastAsiaTheme="minorEastAsia" w:hAnsiTheme="minorEastAsia" w:cstheme="minorEastAsia" w:hint="eastAsia"/>
                <w:b/>
                <w:bCs/>
                <w:color w:val="FF0000"/>
                <w:kern w:val="0"/>
                <w:sz w:val="20"/>
                <w:szCs w:val="20"/>
                <w:lang/>
              </w:rPr>
              <w:t>1</w:t>
            </w:r>
          </w:p>
        </w:tc>
        <w:tc>
          <w:tcPr>
            <w:tcW w:w="615" w:type="dxa"/>
            <w:vMerge/>
            <w:shd w:val="clear" w:color="auto" w:fill="auto"/>
            <w:vAlign w:val="center"/>
          </w:tcPr>
          <w:p w:rsidR="00633793" w:rsidRDefault="00633793">
            <w:pPr>
              <w:widowControl/>
              <w:spacing w:line="240" w:lineRule="exact"/>
              <w:jc w:val="center"/>
              <w:rPr>
                <w:rFonts w:ascii="宋体" w:hAnsi="宋体" w:cs="宋体"/>
                <w:color w:val="000000"/>
                <w:sz w:val="18"/>
                <w:szCs w:val="18"/>
              </w:rPr>
            </w:pPr>
          </w:p>
        </w:tc>
      </w:tr>
      <w:tr w:rsidR="00633793">
        <w:trPr>
          <w:trHeight w:val="329"/>
        </w:trPr>
        <w:tc>
          <w:tcPr>
            <w:tcW w:w="358" w:type="dxa"/>
            <w:vMerge/>
            <w:shd w:val="clear" w:color="auto" w:fill="auto"/>
            <w:vAlign w:val="center"/>
          </w:tcPr>
          <w:p w:rsidR="00633793" w:rsidRDefault="00633793">
            <w:pPr>
              <w:widowControl/>
              <w:spacing w:line="240" w:lineRule="exact"/>
              <w:jc w:val="center"/>
              <w:rPr>
                <w:rFonts w:ascii="宋体" w:hAnsi="宋体" w:cs="宋体"/>
                <w:color w:val="000000"/>
                <w:sz w:val="20"/>
                <w:szCs w:val="20"/>
              </w:rPr>
            </w:pPr>
          </w:p>
        </w:tc>
        <w:tc>
          <w:tcPr>
            <w:tcW w:w="2042" w:type="dxa"/>
            <w:gridSpan w:val="2"/>
            <w:shd w:val="clear" w:color="auto" w:fill="auto"/>
            <w:vAlign w:val="center"/>
          </w:tcPr>
          <w:p w:rsidR="00633793" w:rsidRDefault="00750449">
            <w:pPr>
              <w:widowControl/>
              <w:spacing w:line="240" w:lineRule="exact"/>
              <w:jc w:val="center"/>
              <w:rPr>
                <w:rFonts w:ascii="宋体" w:hAnsi="宋体" w:cs="宋体"/>
                <w:b/>
                <w:bCs/>
                <w:color w:val="FF0000"/>
                <w:kern w:val="0"/>
                <w:sz w:val="20"/>
                <w:szCs w:val="20"/>
                <w:lang/>
              </w:rPr>
            </w:pPr>
            <w:r>
              <w:rPr>
                <w:rFonts w:ascii="宋体" w:hAnsi="宋体" w:cs="宋体" w:hint="eastAsia"/>
                <w:b/>
                <w:bCs/>
                <w:color w:val="FF0000"/>
                <w:kern w:val="0"/>
                <w:sz w:val="20"/>
                <w:szCs w:val="20"/>
                <w:lang/>
              </w:rPr>
              <w:t>节水抗旱稻</w:t>
            </w:r>
          </w:p>
        </w:tc>
        <w:tc>
          <w:tcPr>
            <w:tcW w:w="1990" w:type="dxa"/>
            <w:shd w:val="clear" w:color="auto" w:fill="auto"/>
            <w:vAlign w:val="center"/>
          </w:tcPr>
          <w:p w:rsidR="00633793" w:rsidRDefault="00750449">
            <w:pPr>
              <w:widowControl/>
              <w:spacing w:line="240" w:lineRule="exact"/>
              <w:jc w:val="center"/>
              <w:textAlignment w:val="center"/>
              <w:rPr>
                <w:rFonts w:ascii="宋体" w:hAnsi="宋体" w:cs="宋体"/>
                <w:b/>
                <w:bCs/>
                <w:color w:val="FF0000"/>
                <w:kern w:val="0"/>
                <w:sz w:val="20"/>
                <w:szCs w:val="20"/>
                <w:lang/>
              </w:rPr>
            </w:pPr>
            <w:r>
              <w:rPr>
                <w:rFonts w:ascii="宋体" w:hAnsi="宋体" w:cs="宋体" w:hint="eastAsia"/>
                <w:b/>
                <w:bCs/>
                <w:color w:val="FF0000"/>
                <w:kern w:val="0"/>
                <w:sz w:val="20"/>
                <w:szCs w:val="20"/>
                <w:lang/>
              </w:rPr>
              <w:t>山区、早、中、迟熟组</w:t>
            </w:r>
          </w:p>
        </w:tc>
        <w:tc>
          <w:tcPr>
            <w:tcW w:w="1297" w:type="dxa"/>
            <w:shd w:val="clear" w:color="auto" w:fill="auto"/>
            <w:vAlign w:val="center"/>
          </w:tcPr>
          <w:p w:rsidR="00633793" w:rsidRDefault="00750449">
            <w:pPr>
              <w:widowControl/>
              <w:spacing w:line="240" w:lineRule="exact"/>
              <w:jc w:val="center"/>
              <w:textAlignment w:val="center"/>
              <w:rPr>
                <w:rFonts w:ascii="宋体" w:hAnsi="宋体" w:cs="宋体"/>
                <w:b/>
                <w:bCs/>
                <w:color w:val="FF0000"/>
                <w:kern w:val="0"/>
                <w:sz w:val="20"/>
                <w:szCs w:val="20"/>
                <w:lang/>
              </w:rPr>
            </w:pPr>
            <w:r>
              <w:rPr>
                <w:rFonts w:ascii="宋体" w:hAnsi="宋体" w:cs="宋体" w:hint="eastAsia"/>
                <w:b/>
                <w:bCs/>
                <w:color w:val="FF0000"/>
                <w:kern w:val="0"/>
                <w:sz w:val="20"/>
                <w:szCs w:val="20"/>
                <w:lang/>
              </w:rPr>
              <w:t>参照相同组别</w:t>
            </w:r>
          </w:p>
        </w:tc>
        <w:tc>
          <w:tcPr>
            <w:tcW w:w="738" w:type="dxa"/>
            <w:shd w:val="clear" w:color="auto" w:fill="auto"/>
            <w:vAlign w:val="center"/>
          </w:tcPr>
          <w:p w:rsidR="00633793" w:rsidRDefault="00633793">
            <w:pPr>
              <w:widowControl/>
              <w:spacing w:line="240" w:lineRule="exact"/>
              <w:jc w:val="center"/>
              <w:textAlignment w:val="center"/>
              <w:rPr>
                <w:rFonts w:ascii="宋体" w:hAnsi="宋体" w:cs="宋体"/>
                <w:color w:val="FF0000"/>
                <w:kern w:val="0"/>
                <w:sz w:val="20"/>
                <w:szCs w:val="20"/>
                <w:lang/>
              </w:rPr>
            </w:pPr>
          </w:p>
        </w:tc>
        <w:tc>
          <w:tcPr>
            <w:tcW w:w="869" w:type="dxa"/>
            <w:shd w:val="clear" w:color="auto" w:fill="auto"/>
            <w:vAlign w:val="center"/>
          </w:tcPr>
          <w:p w:rsidR="00633793" w:rsidRDefault="00633793">
            <w:pPr>
              <w:widowControl/>
              <w:spacing w:line="240" w:lineRule="exact"/>
              <w:jc w:val="center"/>
              <w:textAlignment w:val="center"/>
              <w:rPr>
                <w:rFonts w:ascii="宋体" w:hAnsi="宋体" w:cs="宋体"/>
                <w:color w:val="000000"/>
                <w:kern w:val="0"/>
                <w:sz w:val="20"/>
                <w:szCs w:val="20"/>
                <w:lang/>
              </w:rPr>
            </w:pPr>
          </w:p>
        </w:tc>
        <w:tc>
          <w:tcPr>
            <w:tcW w:w="1261" w:type="dxa"/>
            <w:shd w:val="clear" w:color="auto" w:fill="auto"/>
            <w:vAlign w:val="center"/>
          </w:tcPr>
          <w:p w:rsidR="00633793" w:rsidRDefault="00633793">
            <w:pPr>
              <w:widowControl/>
              <w:spacing w:line="240" w:lineRule="exact"/>
              <w:jc w:val="center"/>
              <w:textAlignment w:val="center"/>
              <w:rPr>
                <w:rFonts w:ascii="宋体" w:hAnsi="宋体" w:cs="宋体"/>
                <w:color w:val="000000"/>
                <w:kern w:val="0"/>
                <w:sz w:val="20"/>
                <w:szCs w:val="20"/>
                <w:lang/>
              </w:rPr>
            </w:pPr>
          </w:p>
        </w:tc>
        <w:tc>
          <w:tcPr>
            <w:tcW w:w="869" w:type="dxa"/>
            <w:shd w:val="clear" w:color="auto" w:fill="auto"/>
            <w:vAlign w:val="center"/>
          </w:tcPr>
          <w:p w:rsidR="00633793" w:rsidRDefault="00633793">
            <w:pPr>
              <w:widowControl/>
              <w:spacing w:line="240" w:lineRule="exact"/>
              <w:jc w:val="center"/>
              <w:textAlignment w:val="center"/>
              <w:rPr>
                <w:rFonts w:ascii="宋体" w:hAnsi="宋体" w:cs="宋体"/>
                <w:color w:val="000000"/>
                <w:kern w:val="0"/>
                <w:sz w:val="20"/>
                <w:szCs w:val="20"/>
                <w:lang/>
              </w:rPr>
            </w:pPr>
          </w:p>
        </w:tc>
        <w:tc>
          <w:tcPr>
            <w:tcW w:w="559" w:type="dxa"/>
            <w:shd w:val="clear" w:color="auto" w:fill="auto"/>
            <w:vAlign w:val="center"/>
          </w:tcPr>
          <w:p w:rsidR="00633793" w:rsidRDefault="00633793">
            <w:pPr>
              <w:widowControl/>
              <w:spacing w:line="240" w:lineRule="exact"/>
              <w:jc w:val="center"/>
              <w:rPr>
                <w:rFonts w:ascii="宋体" w:hAnsi="宋体" w:cs="宋体"/>
                <w:color w:val="000000"/>
                <w:sz w:val="18"/>
                <w:szCs w:val="18"/>
              </w:rPr>
            </w:pPr>
          </w:p>
        </w:tc>
        <w:tc>
          <w:tcPr>
            <w:tcW w:w="822" w:type="dxa"/>
            <w:shd w:val="clear" w:color="auto" w:fill="auto"/>
            <w:vAlign w:val="center"/>
          </w:tcPr>
          <w:p w:rsidR="00633793" w:rsidRDefault="00750449">
            <w:pPr>
              <w:widowControl/>
              <w:spacing w:line="240" w:lineRule="exact"/>
              <w:jc w:val="center"/>
              <w:textAlignment w:val="center"/>
              <w:rPr>
                <w:rFonts w:asciiTheme="minorEastAsia" w:eastAsiaTheme="minorEastAsia" w:hAnsiTheme="minorEastAsia" w:cstheme="minorEastAsia"/>
                <w:b/>
                <w:bCs/>
                <w:color w:val="FF0000"/>
                <w:kern w:val="0"/>
                <w:sz w:val="20"/>
                <w:szCs w:val="20"/>
                <w:lang/>
              </w:rPr>
            </w:pPr>
            <w:r>
              <w:rPr>
                <w:rFonts w:asciiTheme="minorEastAsia" w:eastAsiaTheme="minorEastAsia" w:hAnsiTheme="minorEastAsia" w:cstheme="minorEastAsia" w:hint="eastAsia"/>
                <w:b/>
                <w:bCs/>
                <w:color w:val="FF0000"/>
                <w:kern w:val="0"/>
                <w:sz w:val="20"/>
                <w:szCs w:val="20"/>
                <w:lang/>
              </w:rPr>
              <w:t>&lt;60</w:t>
            </w:r>
          </w:p>
        </w:tc>
        <w:tc>
          <w:tcPr>
            <w:tcW w:w="880" w:type="dxa"/>
            <w:shd w:val="clear" w:color="auto" w:fill="auto"/>
            <w:vAlign w:val="center"/>
          </w:tcPr>
          <w:p w:rsidR="00633793" w:rsidRDefault="00750449">
            <w:pPr>
              <w:widowControl/>
              <w:spacing w:line="240" w:lineRule="exact"/>
              <w:jc w:val="center"/>
              <w:textAlignment w:val="center"/>
              <w:rPr>
                <w:rFonts w:asciiTheme="minorEastAsia" w:eastAsiaTheme="minorEastAsia" w:hAnsiTheme="minorEastAsia" w:cstheme="minorEastAsia"/>
                <w:b/>
                <w:bCs/>
                <w:color w:val="FF0000"/>
                <w:kern w:val="0"/>
                <w:szCs w:val="21"/>
                <w:lang/>
              </w:rPr>
            </w:pPr>
            <w:r>
              <w:rPr>
                <w:rFonts w:asciiTheme="minorEastAsia" w:eastAsiaTheme="minorEastAsia" w:hAnsiTheme="minorEastAsia" w:cstheme="minorEastAsia" w:hint="eastAsia"/>
                <w:b/>
                <w:bCs/>
                <w:color w:val="FF0000"/>
                <w:kern w:val="0"/>
                <w:szCs w:val="21"/>
                <w:lang/>
              </w:rPr>
              <w:t>&lt;30</w:t>
            </w:r>
          </w:p>
        </w:tc>
        <w:tc>
          <w:tcPr>
            <w:tcW w:w="1261" w:type="dxa"/>
            <w:shd w:val="clear" w:color="auto" w:fill="auto"/>
            <w:vAlign w:val="center"/>
          </w:tcPr>
          <w:p w:rsidR="00633793" w:rsidRDefault="00750449">
            <w:pPr>
              <w:widowControl/>
              <w:spacing w:line="240" w:lineRule="exact"/>
              <w:jc w:val="center"/>
              <w:textAlignment w:val="center"/>
              <w:rPr>
                <w:rFonts w:asciiTheme="minorEastAsia" w:eastAsiaTheme="minorEastAsia" w:hAnsiTheme="minorEastAsia" w:cstheme="minorEastAsia"/>
                <w:b/>
                <w:bCs/>
                <w:color w:val="FF0000"/>
                <w:kern w:val="0"/>
                <w:sz w:val="20"/>
                <w:szCs w:val="20"/>
                <w:lang/>
              </w:rPr>
            </w:pPr>
            <w:r>
              <w:rPr>
                <w:rFonts w:asciiTheme="minorEastAsia" w:eastAsiaTheme="minorEastAsia" w:hAnsiTheme="minorEastAsia" w:cstheme="minorEastAsia" w:hint="eastAsia"/>
                <w:b/>
                <w:bCs/>
                <w:color w:val="FF0000"/>
                <w:kern w:val="0"/>
                <w:sz w:val="20"/>
                <w:szCs w:val="20"/>
                <w:lang/>
              </w:rPr>
              <w:t>参照相同组别</w:t>
            </w:r>
          </w:p>
        </w:tc>
        <w:tc>
          <w:tcPr>
            <w:tcW w:w="909" w:type="dxa"/>
            <w:shd w:val="clear" w:color="auto" w:fill="auto"/>
            <w:vAlign w:val="center"/>
          </w:tcPr>
          <w:p w:rsidR="00633793" w:rsidRDefault="00750449">
            <w:pPr>
              <w:widowControl/>
              <w:spacing w:line="240" w:lineRule="exact"/>
              <w:jc w:val="center"/>
              <w:textAlignment w:val="center"/>
              <w:rPr>
                <w:rFonts w:asciiTheme="minorEastAsia" w:eastAsiaTheme="minorEastAsia" w:hAnsiTheme="minorEastAsia" w:cstheme="minorEastAsia"/>
                <w:b/>
                <w:bCs/>
                <w:color w:val="FF0000"/>
                <w:kern w:val="0"/>
                <w:sz w:val="20"/>
                <w:szCs w:val="20"/>
                <w:lang/>
              </w:rPr>
            </w:pPr>
            <w:r>
              <w:rPr>
                <w:rFonts w:asciiTheme="minorEastAsia" w:eastAsiaTheme="minorEastAsia" w:hAnsiTheme="minorEastAsia" w:cstheme="minorEastAsia" w:hint="eastAsia"/>
                <w:b/>
                <w:bCs/>
                <w:color w:val="FF0000"/>
                <w:kern w:val="0"/>
                <w:sz w:val="20"/>
                <w:szCs w:val="20"/>
                <w:lang/>
              </w:rPr>
              <w:t>0</w:t>
            </w:r>
          </w:p>
        </w:tc>
        <w:tc>
          <w:tcPr>
            <w:tcW w:w="615" w:type="dxa"/>
            <w:vMerge/>
            <w:shd w:val="clear" w:color="auto" w:fill="auto"/>
            <w:vAlign w:val="center"/>
          </w:tcPr>
          <w:p w:rsidR="00633793" w:rsidRDefault="00633793">
            <w:pPr>
              <w:widowControl/>
              <w:spacing w:line="240" w:lineRule="exact"/>
              <w:jc w:val="center"/>
              <w:rPr>
                <w:rFonts w:ascii="宋体" w:hAnsi="宋体" w:cs="宋体"/>
                <w:color w:val="000000"/>
                <w:sz w:val="18"/>
                <w:szCs w:val="18"/>
              </w:rPr>
            </w:pPr>
          </w:p>
        </w:tc>
      </w:tr>
    </w:tbl>
    <w:p w:rsidR="00633793" w:rsidRDefault="00750449" w:rsidP="008B223C">
      <w:pPr>
        <w:spacing w:line="300" w:lineRule="exact"/>
        <w:ind w:leftChars="52" w:left="109" w:rightChars="-244" w:right="-512"/>
        <w:rPr>
          <w:rFonts w:ascii="宋体" w:hAnsi="宋体" w:cs="宋体"/>
          <w:b/>
          <w:bCs/>
          <w:sz w:val="32"/>
          <w:szCs w:val="32"/>
        </w:rPr>
      </w:pPr>
      <w:r>
        <w:rPr>
          <w:rFonts w:ascii="宋体" w:hAnsi="宋体" w:cs="宋体" w:hint="eastAsia"/>
          <w:color w:val="000000" w:themeColor="text1"/>
          <w:sz w:val="24"/>
        </w:rPr>
        <w:t>备注：</w:t>
      </w:r>
      <w:r>
        <w:rPr>
          <w:rFonts w:ascii="宋体" w:hAnsi="宋体" w:cs="宋体" w:hint="eastAsia"/>
          <w:color w:val="000000" w:themeColor="text1"/>
          <w:sz w:val="24"/>
        </w:rPr>
        <w:t>差点率是指田间现场考察品种综合评定为差的试点占考察总点数的百分比（考察总点数应占试点总数的</w:t>
      </w:r>
      <w:r>
        <w:rPr>
          <w:rFonts w:ascii="宋体" w:hAnsi="宋体" w:cs="宋体" w:hint="eastAsia"/>
          <w:color w:val="000000" w:themeColor="text1"/>
          <w:sz w:val="24"/>
        </w:rPr>
        <w:t>80%</w:t>
      </w:r>
      <w:r>
        <w:rPr>
          <w:rFonts w:ascii="宋体" w:hAnsi="宋体" w:cs="宋体" w:hint="eastAsia"/>
          <w:color w:val="000000" w:themeColor="text1"/>
          <w:sz w:val="24"/>
        </w:rPr>
        <w:t>以上。</w:t>
      </w:r>
      <w:r>
        <w:rPr>
          <w:rFonts w:ascii="宋体" w:hAnsi="宋体" w:cs="宋体" w:hint="eastAsia"/>
          <w:color w:val="000000" w:themeColor="text1"/>
          <w:sz w:val="24"/>
        </w:rPr>
        <w:t>）</w:t>
      </w:r>
    </w:p>
    <w:p w:rsidR="00633793" w:rsidRDefault="00633793">
      <w:pPr>
        <w:spacing w:line="360" w:lineRule="auto"/>
        <w:outlineLvl w:val="0"/>
        <w:rPr>
          <w:rFonts w:ascii="宋体" w:hAnsi="宋体" w:cs="宋体"/>
          <w:b/>
          <w:bCs/>
          <w:sz w:val="32"/>
          <w:szCs w:val="32"/>
        </w:rPr>
        <w:sectPr w:rsidR="00633793">
          <w:pgSz w:w="16838" w:h="11906" w:orient="landscape"/>
          <w:pgMar w:top="1134" w:right="1134" w:bottom="737" w:left="1134" w:header="851" w:footer="992" w:gutter="0"/>
          <w:cols w:space="0"/>
          <w:docGrid w:type="lines" w:linePitch="319"/>
        </w:sectPr>
      </w:pPr>
    </w:p>
    <w:p w:rsidR="00633793" w:rsidRDefault="00750449">
      <w:pPr>
        <w:spacing w:line="360" w:lineRule="auto"/>
        <w:outlineLvl w:val="0"/>
        <w:rPr>
          <w:rFonts w:ascii="宋体" w:hAnsi="宋体" w:cs="宋体"/>
          <w:b/>
          <w:bCs/>
          <w:color w:val="FF0000"/>
          <w:sz w:val="32"/>
          <w:szCs w:val="32"/>
          <w:u w:val="single"/>
        </w:rPr>
      </w:pPr>
      <w:r>
        <w:rPr>
          <w:rFonts w:ascii="宋体" w:hAnsi="宋体" w:cs="宋体" w:hint="eastAsia"/>
          <w:b/>
          <w:bCs/>
          <w:sz w:val="32"/>
          <w:szCs w:val="32"/>
        </w:rPr>
        <w:lastRenderedPageBreak/>
        <w:t>四、</w:t>
      </w:r>
      <w:r>
        <w:rPr>
          <w:rFonts w:ascii="宋体" w:hAnsi="宋体" w:cs="宋体" w:hint="eastAsia"/>
          <w:b/>
          <w:bCs/>
          <w:sz w:val="32"/>
          <w:szCs w:val="32"/>
        </w:rPr>
        <w:t>DNA</w:t>
      </w:r>
      <w:r>
        <w:rPr>
          <w:rFonts w:ascii="宋体" w:hAnsi="宋体" w:cs="宋体" w:hint="eastAsia"/>
          <w:b/>
          <w:bCs/>
          <w:sz w:val="32"/>
          <w:szCs w:val="32"/>
        </w:rPr>
        <w:t>指纹检测</w:t>
      </w:r>
      <w:r>
        <w:rPr>
          <w:rFonts w:ascii="宋体" w:hAnsi="宋体" w:cs="宋体" w:hint="eastAsia"/>
          <w:b/>
          <w:bCs/>
          <w:sz w:val="32"/>
          <w:szCs w:val="32"/>
        </w:rPr>
        <w:t xml:space="preserve"> </w:t>
      </w:r>
      <w:r>
        <w:rPr>
          <w:rFonts w:ascii="宋体" w:hAnsi="宋体" w:cs="宋体" w:hint="eastAsia"/>
          <w:b/>
          <w:bCs/>
          <w:color w:val="FF0000"/>
          <w:sz w:val="32"/>
          <w:szCs w:val="32"/>
        </w:rPr>
        <w:t xml:space="preserve">  </w:t>
      </w:r>
    </w:p>
    <w:tbl>
      <w:tblPr>
        <w:tblStyle w:val="a7"/>
        <w:tblW w:w="9372" w:type="dxa"/>
        <w:tblLayout w:type="fixed"/>
        <w:tblLook w:val="04A0"/>
      </w:tblPr>
      <w:tblGrid>
        <w:gridCol w:w="4184"/>
        <w:gridCol w:w="5188"/>
      </w:tblGrid>
      <w:tr w:rsidR="00633793">
        <w:trPr>
          <w:trHeight w:val="537"/>
        </w:trPr>
        <w:tc>
          <w:tcPr>
            <w:tcW w:w="4184" w:type="dxa"/>
          </w:tcPr>
          <w:p w:rsidR="00633793" w:rsidRDefault="00750449">
            <w:pPr>
              <w:spacing w:line="360" w:lineRule="auto"/>
              <w:jc w:val="center"/>
              <w:rPr>
                <w:rFonts w:ascii="宋体" w:hAnsi="宋体" w:cs="宋体"/>
                <w:b/>
                <w:bCs/>
                <w:sz w:val="24"/>
              </w:rPr>
            </w:pPr>
            <w:r>
              <w:rPr>
                <w:rFonts w:ascii="宋体" w:hAnsi="宋体" w:cs="宋体" w:hint="eastAsia"/>
                <w:b/>
                <w:bCs/>
                <w:sz w:val="24"/>
              </w:rPr>
              <w:t>原标准</w:t>
            </w:r>
          </w:p>
        </w:tc>
        <w:tc>
          <w:tcPr>
            <w:tcW w:w="5188" w:type="dxa"/>
          </w:tcPr>
          <w:p w:rsidR="00633793" w:rsidRDefault="00750449">
            <w:pPr>
              <w:spacing w:line="360" w:lineRule="auto"/>
              <w:jc w:val="center"/>
              <w:rPr>
                <w:rFonts w:ascii="宋体" w:hAnsi="宋体" w:cs="宋体"/>
                <w:b/>
                <w:bCs/>
                <w:color w:val="FF0000"/>
                <w:sz w:val="24"/>
              </w:rPr>
            </w:pPr>
            <w:r>
              <w:rPr>
                <w:rFonts w:ascii="宋体" w:hAnsi="宋体" w:cs="宋体" w:hint="eastAsia"/>
                <w:b/>
                <w:bCs/>
                <w:color w:val="FF0000"/>
                <w:sz w:val="24"/>
              </w:rPr>
              <w:t>拟修订标准</w:t>
            </w:r>
          </w:p>
        </w:tc>
      </w:tr>
      <w:tr w:rsidR="00633793">
        <w:trPr>
          <w:trHeight w:val="3365"/>
        </w:trPr>
        <w:tc>
          <w:tcPr>
            <w:tcW w:w="4184" w:type="dxa"/>
          </w:tcPr>
          <w:p w:rsidR="00633793" w:rsidRDefault="00633793" w:rsidP="008B223C">
            <w:pPr>
              <w:spacing w:line="360" w:lineRule="auto"/>
              <w:ind w:firstLineChars="200" w:firstLine="497"/>
              <w:rPr>
                <w:rFonts w:ascii="宋体" w:hAnsi="宋体" w:cs="宋体"/>
                <w:sz w:val="24"/>
              </w:rPr>
            </w:pPr>
          </w:p>
          <w:p w:rsidR="00633793" w:rsidRDefault="00750449" w:rsidP="008B223C">
            <w:pPr>
              <w:spacing w:line="360" w:lineRule="auto"/>
              <w:ind w:firstLineChars="200" w:firstLine="497"/>
              <w:rPr>
                <w:rFonts w:ascii="宋体" w:hAnsi="宋体" w:cs="宋体"/>
                <w:sz w:val="24"/>
              </w:rPr>
            </w:pPr>
            <w:r>
              <w:rPr>
                <w:rFonts w:ascii="宋体" w:hAnsi="宋体" w:cs="宋体" w:hint="eastAsia"/>
                <w:sz w:val="24"/>
              </w:rPr>
              <w:t>DNA</w:t>
            </w:r>
            <w:r>
              <w:rPr>
                <w:rFonts w:ascii="宋体" w:hAnsi="宋体" w:cs="宋体" w:hint="eastAsia"/>
                <w:sz w:val="24"/>
              </w:rPr>
              <w:t>指纹检测结果，新育成杂交种与已有杂交种有显著差异；区域试验、生产试验年度间品种一致。申报鉴定的新亲本与已有亲本有显著差异；杂交种与其双亲亲子关系一致。</w:t>
            </w:r>
          </w:p>
          <w:p w:rsidR="00633793" w:rsidRDefault="00633793">
            <w:pPr>
              <w:spacing w:line="360" w:lineRule="auto"/>
              <w:rPr>
                <w:rFonts w:ascii="宋体" w:hAnsi="宋体" w:cs="宋体"/>
                <w:sz w:val="24"/>
              </w:rPr>
            </w:pPr>
          </w:p>
        </w:tc>
        <w:tc>
          <w:tcPr>
            <w:tcW w:w="5188" w:type="dxa"/>
          </w:tcPr>
          <w:p w:rsidR="00633793" w:rsidRDefault="00750449" w:rsidP="008B223C">
            <w:pPr>
              <w:spacing w:line="360" w:lineRule="auto"/>
              <w:ind w:firstLineChars="200" w:firstLine="497"/>
              <w:rPr>
                <w:rFonts w:ascii="宋体" w:hAnsi="宋体" w:cs="宋体"/>
                <w:sz w:val="24"/>
              </w:rPr>
            </w:pPr>
            <w:r>
              <w:rPr>
                <w:rFonts w:ascii="宋体" w:hAnsi="宋体" w:cs="宋体" w:hint="eastAsia"/>
                <w:sz w:val="24"/>
              </w:rPr>
              <w:t>新育成杂交种与已有杂交种有显著差异</w:t>
            </w:r>
            <w:r>
              <w:rPr>
                <w:rFonts w:ascii="宋体" w:hAnsi="宋体" w:cs="宋体" w:hint="eastAsia"/>
                <w:sz w:val="24"/>
              </w:rPr>
              <w:t>，</w:t>
            </w:r>
            <w:r>
              <w:rPr>
                <w:rFonts w:ascii="宋体" w:hAnsi="宋体" w:cs="宋体" w:hint="eastAsia"/>
                <w:b/>
                <w:bCs/>
                <w:color w:val="FF0000"/>
                <w:sz w:val="24"/>
              </w:rPr>
              <w:t>DNA</w:t>
            </w:r>
            <w:r>
              <w:rPr>
                <w:rFonts w:ascii="宋体" w:hAnsi="宋体" w:cs="宋体" w:hint="eastAsia"/>
                <w:b/>
                <w:bCs/>
                <w:color w:val="FF0000"/>
                <w:sz w:val="24"/>
              </w:rPr>
              <w:t>指纹检测差异位点数≥</w:t>
            </w:r>
            <w:r>
              <w:rPr>
                <w:rFonts w:ascii="宋体" w:hAnsi="宋体" w:cs="宋体" w:hint="eastAsia"/>
                <w:b/>
                <w:bCs/>
                <w:color w:val="FF0000"/>
                <w:sz w:val="24"/>
              </w:rPr>
              <w:t>3</w:t>
            </w:r>
            <w:r>
              <w:rPr>
                <w:rFonts w:ascii="宋体" w:hAnsi="宋体" w:cs="宋体" w:hint="eastAsia"/>
                <w:b/>
                <w:bCs/>
                <w:color w:val="FF0000"/>
                <w:sz w:val="24"/>
              </w:rPr>
              <w:t>个</w:t>
            </w:r>
            <w:r>
              <w:rPr>
                <w:rFonts w:ascii="宋体" w:hAnsi="宋体" w:cs="宋体" w:hint="eastAsia"/>
                <w:b/>
                <w:bCs/>
                <w:color w:val="FF0000"/>
                <w:sz w:val="24"/>
              </w:rPr>
              <w:t>。</w:t>
            </w:r>
            <w:r>
              <w:rPr>
                <w:rFonts w:ascii="宋体" w:hAnsi="宋体" w:cs="宋体" w:hint="eastAsia"/>
                <w:sz w:val="24"/>
              </w:rPr>
              <w:t>区域试验</w:t>
            </w:r>
            <w:r>
              <w:rPr>
                <w:rFonts w:ascii="宋体" w:hAnsi="宋体" w:cs="宋体" w:hint="eastAsia"/>
                <w:sz w:val="24"/>
              </w:rPr>
              <w:t>与</w:t>
            </w:r>
            <w:r>
              <w:rPr>
                <w:rFonts w:ascii="宋体" w:hAnsi="宋体" w:cs="宋体" w:hint="eastAsia"/>
                <w:sz w:val="24"/>
              </w:rPr>
              <w:t>生产试验年度间</w:t>
            </w:r>
            <w:r>
              <w:rPr>
                <w:rFonts w:ascii="宋体" w:hAnsi="宋体" w:cs="宋体" w:hint="eastAsia"/>
                <w:sz w:val="24"/>
              </w:rPr>
              <w:t>、</w:t>
            </w:r>
            <w:r>
              <w:rPr>
                <w:rFonts w:ascii="宋体" w:hAnsi="宋体" w:cs="宋体" w:hint="eastAsia"/>
                <w:b/>
                <w:bCs/>
                <w:color w:val="FF0000"/>
                <w:sz w:val="24"/>
              </w:rPr>
              <w:t>组别间、不同试验渠道中</w:t>
            </w:r>
            <w:r>
              <w:rPr>
                <w:rFonts w:ascii="宋体" w:hAnsi="宋体" w:cs="宋体" w:hint="eastAsia"/>
                <w:sz w:val="24"/>
              </w:rPr>
              <w:t>品种一致</w:t>
            </w:r>
            <w:r>
              <w:rPr>
                <w:rFonts w:ascii="宋体" w:hAnsi="宋体" w:cs="宋体" w:hint="eastAsia"/>
                <w:sz w:val="24"/>
              </w:rPr>
              <w:t>，</w:t>
            </w:r>
            <w:r>
              <w:rPr>
                <w:rFonts w:ascii="宋体" w:hAnsi="宋体" w:cs="宋体" w:hint="eastAsia"/>
                <w:b/>
                <w:bCs/>
                <w:color w:val="FF0000"/>
                <w:sz w:val="24"/>
              </w:rPr>
              <w:t>DNA</w:t>
            </w:r>
            <w:r>
              <w:rPr>
                <w:rFonts w:ascii="宋体" w:hAnsi="宋体" w:cs="宋体" w:hint="eastAsia"/>
                <w:b/>
                <w:bCs/>
                <w:color w:val="FF0000"/>
                <w:sz w:val="24"/>
              </w:rPr>
              <w:t>指纹检测差异位点数</w:t>
            </w:r>
            <w:r>
              <w:rPr>
                <w:rFonts w:ascii="宋体" w:hAnsi="宋体" w:cs="宋体" w:hint="eastAsia"/>
                <w:b/>
                <w:bCs/>
                <w:color w:val="FF0000"/>
                <w:sz w:val="24"/>
              </w:rPr>
              <w:t>&lt;2</w:t>
            </w:r>
            <w:r>
              <w:rPr>
                <w:rFonts w:ascii="宋体" w:hAnsi="宋体" w:cs="宋体" w:hint="eastAsia"/>
                <w:b/>
                <w:bCs/>
                <w:color w:val="FF0000"/>
                <w:sz w:val="24"/>
              </w:rPr>
              <w:t>个。</w:t>
            </w:r>
            <w:r>
              <w:rPr>
                <w:rFonts w:ascii="宋体" w:hAnsi="宋体" w:cs="宋体" w:hint="eastAsia"/>
                <w:sz w:val="24"/>
              </w:rPr>
              <w:t>申报鉴定的新亲本与已有亲本有显著差异</w:t>
            </w:r>
            <w:r>
              <w:rPr>
                <w:rFonts w:ascii="宋体" w:hAnsi="宋体" w:cs="宋体" w:hint="eastAsia"/>
                <w:sz w:val="24"/>
              </w:rPr>
              <w:t>。</w:t>
            </w:r>
            <w:r>
              <w:rPr>
                <w:rFonts w:ascii="宋体" w:hAnsi="宋体" w:cs="宋体" w:hint="eastAsia"/>
                <w:sz w:val="24"/>
              </w:rPr>
              <w:t>杂交种与其双亲亲子关系一致。</w:t>
            </w:r>
          </w:p>
        </w:tc>
      </w:tr>
    </w:tbl>
    <w:p w:rsidR="00633793" w:rsidRDefault="00750449">
      <w:pPr>
        <w:spacing w:line="360" w:lineRule="auto"/>
        <w:outlineLvl w:val="0"/>
        <w:rPr>
          <w:rFonts w:ascii="宋体" w:hAnsi="宋体" w:cs="宋体"/>
          <w:b/>
          <w:bCs/>
          <w:sz w:val="32"/>
          <w:szCs w:val="32"/>
        </w:rPr>
      </w:pPr>
      <w:r>
        <w:rPr>
          <w:rFonts w:ascii="宋体" w:hAnsi="宋体" w:cs="宋体" w:hint="eastAsia"/>
          <w:b/>
          <w:bCs/>
          <w:sz w:val="32"/>
          <w:szCs w:val="32"/>
        </w:rPr>
        <w:t>五、</w:t>
      </w:r>
      <w:r>
        <w:rPr>
          <w:rFonts w:ascii="宋体" w:hAnsi="宋体" w:cs="宋体" w:hint="eastAsia"/>
          <w:b/>
          <w:bCs/>
          <w:sz w:val="32"/>
          <w:szCs w:val="32"/>
        </w:rPr>
        <w:t xml:space="preserve"> </w:t>
      </w:r>
      <w:r>
        <w:rPr>
          <w:rFonts w:ascii="宋体" w:hAnsi="宋体" w:cs="宋体" w:hint="eastAsia"/>
          <w:b/>
          <w:bCs/>
          <w:sz w:val="32"/>
          <w:szCs w:val="32"/>
        </w:rPr>
        <w:t>生产试验现场考察</w:t>
      </w:r>
      <w:r>
        <w:rPr>
          <w:rFonts w:ascii="宋体" w:hAnsi="宋体" w:cs="宋体" w:hint="eastAsia"/>
          <w:b/>
          <w:bCs/>
          <w:sz w:val="32"/>
          <w:szCs w:val="32"/>
        </w:rPr>
        <w:t xml:space="preserve">      </w:t>
      </w:r>
    </w:p>
    <w:p w:rsidR="00633793" w:rsidRDefault="00750449" w:rsidP="008B223C">
      <w:pPr>
        <w:spacing w:line="360" w:lineRule="auto"/>
        <w:ind w:firstLineChars="200" w:firstLine="657"/>
        <w:rPr>
          <w:rFonts w:ascii="宋体" w:hAnsi="宋体" w:cs="宋体"/>
          <w:sz w:val="32"/>
          <w:szCs w:val="32"/>
        </w:rPr>
      </w:pPr>
      <w:r>
        <w:rPr>
          <w:rFonts w:ascii="宋体" w:hAnsi="宋体" w:cs="宋体" w:hint="eastAsia"/>
          <w:sz w:val="32"/>
          <w:szCs w:val="32"/>
        </w:rPr>
        <w:t>水稻田间现场考察生产试验时，任一点某品种出现以下异常情况不予审定：</w:t>
      </w:r>
    </w:p>
    <w:p w:rsidR="00633793" w:rsidRDefault="00750449" w:rsidP="008B223C">
      <w:pPr>
        <w:spacing w:line="360" w:lineRule="auto"/>
        <w:ind w:firstLineChars="200" w:firstLine="657"/>
        <w:rPr>
          <w:rFonts w:ascii="宋体" w:hAnsi="宋体" w:cs="宋体"/>
          <w:sz w:val="32"/>
          <w:szCs w:val="32"/>
        </w:rPr>
      </w:pPr>
      <w:r>
        <w:rPr>
          <w:rFonts w:ascii="宋体" w:hAnsi="宋体" w:cs="宋体" w:hint="eastAsia"/>
          <w:sz w:val="32"/>
          <w:szCs w:val="32"/>
        </w:rPr>
        <w:t>5</w:t>
      </w:r>
      <w:r>
        <w:rPr>
          <w:rFonts w:ascii="宋体" w:hAnsi="宋体" w:cs="宋体" w:hint="eastAsia"/>
          <w:sz w:val="32"/>
          <w:szCs w:val="32"/>
        </w:rPr>
        <w:t xml:space="preserve">.1  </w:t>
      </w:r>
      <w:r>
        <w:rPr>
          <w:rFonts w:ascii="宋体" w:hAnsi="宋体" w:cs="宋体" w:hint="eastAsia"/>
          <w:sz w:val="32"/>
          <w:szCs w:val="32"/>
        </w:rPr>
        <w:t>对照品种结实正常，某品种结实率≤</w:t>
      </w:r>
      <w:r>
        <w:rPr>
          <w:rFonts w:ascii="宋体" w:hAnsi="宋体" w:cs="宋体" w:hint="eastAsia"/>
          <w:sz w:val="32"/>
          <w:szCs w:val="32"/>
        </w:rPr>
        <w:t>50%</w:t>
      </w:r>
      <w:r>
        <w:rPr>
          <w:rFonts w:ascii="宋体" w:hAnsi="宋体" w:cs="宋体" w:hint="eastAsia"/>
          <w:sz w:val="32"/>
          <w:szCs w:val="32"/>
        </w:rPr>
        <w:t>。</w:t>
      </w:r>
    </w:p>
    <w:p w:rsidR="00633793" w:rsidRDefault="00750449" w:rsidP="008B223C">
      <w:pPr>
        <w:spacing w:line="360" w:lineRule="auto"/>
        <w:ind w:firstLineChars="200" w:firstLine="657"/>
        <w:rPr>
          <w:rFonts w:ascii="宋体" w:hAnsi="宋体" w:cs="宋体"/>
          <w:sz w:val="32"/>
          <w:szCs w:val="32"/>
        </w:rPr>
      </w:pPr>
      <w:r>
        <w:rPr>
          <w:rFonts w:ascii="宋体" w:hAnsi="宋体" w:cs="宋体" w:hint="eastAsia"/>
          <w:sz w:val="32"/>
          <w:szCs w:val="32"/>
        </w:rPr>
        <w:t>5</w:t>
      </w:r>
      <w:r>
        <w:rPr>
          <w:rFonts w:ascii="宋体" w:hAnsi="宋体" w:cs="宋体" w:hint="eastAsia"/>
          <w:sz w:val="32"/>
          <w:szCs w:val="32"/>
        </w:rPr>
        <w:t xml:space="preserve">.2  </w:t>
      </w:r>
      <w:r>
        <w:rPr>
          <w:rFonts w:ascii="宋体" w:hAnsi="宋体" w:cs="宋体" w:hint="eastAsia"/>
          <w:sz w:val="32"/>
          <w:szCs w:val="32"/>
        </w:rPr>
        <w:t>早熟、中熟、迟熟品种生育期比对照品种晚熟＞</w:t>
      </w:r>
      <w:r>
        <w:rPr>
          <w:rFonts w:ascii="宋体" w:hAnsi="宋体" w:cs="宋体" w:hint="eastAsia"/>
          <w:sz w:val="32"/>
          <w:szCs w:val="32"/>
        </w:rPr>
        <w:t>5</w:t>
      </w:r>
      <w:r>
        <w:rPr>
          <w:rFonts w:ascii="宋体" w:hAnsi="宋体" w:cs="宋体" w:hint="eastAsia"/>
          <w:sz w:val="32"/>
          <w:szCs w:val="32"/>
        </w:rPr>
        <w:t>天；山区品种生育期比对照品种晚熟＞</w:t>
      </w:r>
      <w:r>
        <w:rPr>
          <w:rFonts w:ascii="宋体" w:hAnsi="宋体" w:cs="宋体" w:hint="eastAsia"/>
          <w:sz w:val="32"/>
          <w:szCs w:val="32"/>
        </w:rPr>
        <w:t>7</w:t>
      </w:r>
      <w:r>
        <w:rPr>
          <w:rFonts w:ascii="宋体" w:hAnsi="宋体" w:cs="宋体" w:hint="eastAsia"/>
          <w:sz w:val="32"/>
          <w:szCs w:val="32"/>
        </w:rPr>
        <w:t>天。</w:t>
      </w:r>
    </w:p>
    <w:p w:rsidR="00633793" w:rsidRDefault="00750449" w:rsidP="008B223C">
      <w:pPr>
        <w:spacing w:line="360" w:lineRule="auto"/>
        <w:ind w:firstLineChars="200" w:firstLine="657"/>
        <w:rPr>
          <w:rFonts w:ascii="宋体" w:hAnsi="宋体" w:cs="宋体"/>
          <w:sz w:val="32"/>
          <w:szCs w:val="32"/>
        </w:rPr>
      </w:pPr>
      <w:r>
        <w:rPr>
          <w:rFonts w:ascii="宋体" w:hAnsi="宋体" w:cs="宋体" w:hint="eastAsia"/>
          <w:sz w:val="32"/>
          <w:szCs w:val="32"/>
        </w:rPr>
        <w:t>5</w:t>
      </w:r>
      <w:r>
        <w:rPr>
          <w:rFonts w:ascii="宋体" w:hAnsi="宋体" w:cs="宋体" w:hint="eastAsia"/>
          <w:sz w:val="32"/>
          <w:szCs w:val="32"/>
        </w:rPr>
        <w:t xml:space="preserve">.3  </w:t>
      </w:r>
      <w:r>
        <w:rPr>
          <w:rFonts w:ascii="宋体" w:hAnsi="宋体" w:cs="宋体" w:hint="eastAsia"/>
          <w:sz w:val="32"/>
          <w:szCs w:val="32"/>
        </w:rPr>
        <w:t>稻瘟病病穗率＞</w:t>
      </w:r>
      <w:r>
        <w:rPr>
          <w:rFonts w:ascii="宋体" w:hAnsi="宋体" w:cs="宋体" w:hint="eastAsia"/>
          <w:sz w:val="32"/>
          <w:szCs w:val="32"/>
        </w:rPr>
        <w:t>50%</w:t>
      </w:r>
      <w:r>
        <w:rPr>
          <w:rFonts w:ascii="宋体" w:hAnsi="宋体" w:cs="宋体" w:hint="eastAsia"/>
          <w:sz w:val="32"/>
          <w:szCs w:val="32"/>
        </w:rPr>
        <w:t>。</w:t>
      </w:r>
    </w:p>
    <w:p w:rsidR="00633793" w:rsidRDefault="00750449" w:rsidP="008B223C">
      <w:pPr>
        <w:ind w:firstLineChars="200" w:firstLine="657"/>
        <w:rPr>
          <w:rFonts w:ascii="宋体" w:hAnsi="宋体" w:cs="宋体"/>
          <w:sz w:val="32"/>
          <w:szCs w:val="32"/>
        </w:rPr>
        <w:sectPr w:rsidR="00633793">
          <w:pgSz w:w="11906" w:h="16838"/>
          <w:pgMar w:top="1247" w:right="1304" w:bottom="1247" w:left="1417" w:header="709" w:footer="709" w:gutter="0"/>
          <w:cols w:space="0"/>
          <w:docGrid w:type="linesAndChars" w:linePitch="367" w:charSpace="1779"/>
        </w:sectPr>
      </w:pPr>
      <w:r>
        <w:rPr>
          <w:rFonts w:ascii="宋体" w:hAnsi="宋体" w:cs="宋体" w:hint="eastAsia"/>
          <w:sz w:val="32"/>
          <w:szCs w:val="32"/>
        </w:rPr>
        <w:t>5</w:t>
      </w:r>
      <w:r>
        <w:rPr>
          <w:rFonts w:ascii="宋体" w:hAnsi="宋体" w:cs="宋体" w:hint="eastAsia"/>
          <w:sz w:val="32"/>
          <w:szCs w:val="32"/>
        </w:rPr>
        <w:t xml:space="preserve">.4  </w:t>
      </w:r>
      <w:r>
        <w:rPr>
          <w:rFonts w:ascii="宋体" w:hAnsi="宋体" w:cs="宋体" w:hint="eastAsia"/>
          <w:sz w:val="32"/>
          <w:szCs w:val="32"/>
        </w:rPr>
        <w:t>稻曲病病穗率＞</w:t>
      </w:r>
      <w:r>
        <w:rPr>
          <w:rFonts w:ascii="宋体" w:hAnsi="宋体" w:cs="宋体" w:hint="eastAsia"/>
          <w:sz w:val="32"/>
          <w:szCs w:val="32"/>
        </w:rPr>
        <w:t>25%</w:t>
      </w:r>
      <w:r>
        <w:rPr>
          <w:rFonts w:ascii="宋体" w:hAnsi="宋体" w:cs="宋体" w:hint="eastAsia"/>
          <w:sz w:val="32"/>
          <w:szCs w:val="32"/>
        </w:rPr>
        <w:t>。</w:t>
      </w:r>
    </w:p>
    <w:p w:rsidR="00633793" w:rsidRDefault="00750449">
      <w:pPr>
        <w:jc w:val="center"/>
        <w:rPr>
          <w:rFonts w:asciiTheme="minorEastAsia" w:eastAsiaTheme="minorEastAsia" w:hAnsiTheme="minorEastAsia" w:cs="宋体"/>
          <w:b/>
          <w:color w:val="000000" w:themeColor="text1"/>
          <w:sz w:val="32"/>
          <w:szCs w:val="32"/>
        </w:rPr>
      </w:pPr>
      <w:r>
        <w:rPr>
          <w:rFonts w:asciiTheme="minorEastAsia" w:eastAsiaTheme="minorEastAsia" w:hAnsiTheme="minorEastAsia" w:cs="宋体" w:hint="eastAsia"/>
          <w:b/>
          <w:color w:val="000000" w:themeColor="text1"/>
          <w:sz w:val="32"/>
          <w:szCs w:val="32"/>
        </w:rPr>
        <w:lastRenderedPageBreak/>
        <w:t>四川省玉米品种审定标准（</w:t>
      </w:r>
      <w:r>
        <w:rPr>
          <w:rFonts w:asciiTheme="minorEastAsia" w:eastAsiaTheme="minorEastAsia" w:hAnsiTheme="minorEastAsia" w:cs="宋体" w:hint="eastAsia"/>
          <w:b/>
          <w:color w:val="000000" w:themeColor="text1"/>
          <w:sz w:val="32"/>
          <w:szCs w:val="32"/>
        </w:rPr>
        <w:t>202</w:t>
      </w:r>
      <w:r>
        <w:rPr>
          <w:rFonts w:asciiTheme="minorEastAsia" w:eastAsiaTheme="minorEastAsia" w:hAnsiTheme="minorEastAsia" w:cs="宋体" w:hint="eastAsia"/>
          <w:b/>
          <w:color w:val="000000" w:themeColor="text1"/>
          <w:sz w:val="32"/>
          <w:szCs w:val="32"/>
        </w:rPr>
        <w:t>2</w:t>
      </w:r>
      <w:r>
        <w:rPr>
          <w:rFonts w:asciiTheme="minorEastAsia" w:eastAsiaTheme="minorEastAsia" w:hAnsiTheme="minorEastAsia" w:cs="宋体" w:hint="eastAsia"/>
          <w:b/>
          <w:color w:val="000000" w:themeColor="text1"/>
          <w:sz w:val="32"/>
          <w:szCs w:val="32"/>
        </w:rPr>
        <w:t>年修订）征求意见稿</w:t>
      </w:r>
    </w:p>
    <w:p w:rsidR="00633793" w:rsidRDefault="00750449">
      <w:pPr>
        <w:numPr>
          <w:ilvl w:val="0"/>
          <w:numId w:val="2"/>
        </w:numPr>
        <w:jc w:val="left"/>
        <w:rPr>
          <w:rFonts w:ascii="宋体" w:hAnsi="宋体" w:cs="宋体"/>
          <w:b/>
          <w:color w:val="000000" w:themeColor="text1"/>
          <w:sz w:val="32"/>
          <w:szCs w:val="32"/>
        </w:rPr>
      </w:pPr>
      <w:r>
        <w:rPr>
          <w:rFonts w:ascii="宋体" w:hAnsi="宋体" w:cs="宋体" w:hint="eastAsia"/>
          <w:b/>
          <w:color w:val="000000" w:themeColor="text1"/>
          <w:sz w:val="32"/>
          <w:szCs w:val="32"/>
        </w:rPr>
        <w:t>产量</w:t>
      </w:r>
    </w:p>
    <w:tbl>
      <w:tblPr>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2"/>
        <w:gridCol w:w="1689"/>
        <w:gridCol w:w="1402"/>
        <w:gridCol w:w="1069"/>
        <w:gridCol w:w="994"/>
        <w:gridCol w:w="912"/>
        <w:gridCol w:w="2106"/>
        <w:gridCol w:w="930"/>
        <w:gridCol w:w="819"/>
        <w:gridCol w:w="840"/>
        <w:gridCol w:w="2721"/>
      </w:tblGrid>
      <w:tr w:rsidR="00633793">
        <w:trPr>
          <w:trHeight w:val="510"/>
          <w:tblHeader/>
        </w:trPr>
        <w:tc>
          <w:tcPr>
            <w:tcW w:w="872" w:type="dxa"/>
            <w:vMerge w:val="restart"/>
            <w:noWrap/>
            <w:vAlign w:val="center"/>
          </w:tcPr>
          <w:p w:rsidR="00633793" w:rsidRDefault="00633793">
            <w:pPr>
              <w:jc w:val="center"/>
              <w:rPr>
                <w:rFonts w:asciiTheme="minorEastAsia" w:eastAsiaTheme="minorEastAsia" w:hAnsiTheme="minorEastAsia" w:cs="宋体"/>
                <w:b/>
                <w:color w:val="000000" w:themeColor="text1"/>
                <w:szCs w:val="21"/>
              </w:rPr>
            </w:pPr>
          </w:p>
          <w:p w:rsidR="00633793" w:rsidRDefault="00750449">
            <w:pPr>
              <w:jc w:val="center"/>
              <w:rPr>
                <w:rFonts w:asciiTheme="minorEastAsia" w:eastAsiaTheme="minorEastAsia" w:hAnsiTheme="minorEastAsia" w:cs="宋体"/>
                <w:b/>
                <w:color w:val="000000" w:themeColor="text1"/>
                <w:szCs w:val="21"/>
              </w:rPr>
            </w:pPr>
            <w:r>
              <w:rPr>
                <w:rFonts w:asciiTheme="minorEastAsia" w:eastAsiaTheme="minorEastAsia" w:hAnsiTheme="minorEastAsia" w:cs="宋体" w:hint="eastAsia"/>
                <w:b/>
                <w:color w:val="000000" w:themeColor="text1"/>
                <w:szCs w:val="21"/>
              </w:rPr>
              <w:t>类型</w:t>
            </w:r>
          </w:p>
        </w:tc>
        <w:tc>
          <w:tcPr>
            <w:tcW w:w="1689" w:type="dxa"/>
            <w:vMerge w:val="restart"/>
            <w:vAlign w:val="center"/>
          </w:tcPr>
          <w:p w:rsidR="00633793" w:rsidRDefault="00633793">
            <w:pPr>
              <w:jc w:val="center"/>
              <w:rPr>
                <w:rFonts w:asciiTheme="minorEastAsia" w:eastAsiaTheme="minorEastAsia" w:hAnsiTheme="minorEastAsia" w:cs="宋体"/>
                <w:b/>
                <w:color w:val="000000" w:themeColor="text1"/>
                <w:szCs w:val="21"/>
              </w:rPr>
            </w:pPr>
          </w:p>
          <w:p w:rsidR="00633793" w:rsidRDefault="00750449">
            <w:pPr>
              <w:jc w:val="center"/>
              <w:rPr>
                <w:rFonts w:asciiTheme="minorEastAsia" w:eastAsiaTheme="minorEastAsia" w:hAnsiTheme="minorEastAsia" w:cs="宋体"/>
                <w:b/>
                <w:color w:val="000000" w:themeColor="text1"/>
                <w:szCs w:val="21"/>
              </w:rPr>
            </w:pPr>
            <w:r>
              <w:rPr>
                <w:rFonts w:asciiTheme="minorEastAsia" w:eastAsiaTheme="minorEastAsia" w:hAnsiTheme="minorEastAsia" w:cs="宋体" w:hint="eastAsia"/>
                <w:b/>
                <w:color w:val="000000" w:themeColor="text1"/>
                <w:szCs w:val="21"/>
              </w:rPr>
              <w:t>组别</w:t>
            </w:r>
          </w:p>
        </w:tc>
        <w:tc>
          <w:tcPr>
            <w:tcW w:w="1402" w:type="dxa"/>
            <w:vMerge w:val="restart"/>
            <w:vAlign w:val="center"/>
          </w:tcPr>
          <w:p w:rsidR="00633793" w:rsidRDefault="00633793">
            <w:pPr>
              <w:jc w:val="center"/>
              <w:rPr>
                <w:rFonts w:asciiTheme="minorEastAsia" w:eastAsiaTheme="minorEastAsia" w:hAnsiTheme="minorEastAsia" w:cs="宋体"/>
                <w:b/>
                <w:color w:val="000000" w:themeColor="text1"/>
                <w:szCs w:val="21"/>
              </w:rPr>
            </w:pPr>
          </w:p>
          <w:p w:rsidR="00633793" w:rsidRDefault="00750449">
            <w:pPr>
              <w:jc w:val="center"/>
              <w:rPr>
                <w:b/>
                <w:szCs w:val="21"/>
              </w:rPr>
            </w:pPr>
            <w:r>
              <w:rPr>
                <w:rFonts w:asciiTheme="minorEastAsia" w:eastAsiaTheme="minorEastAsia" w:hAnsiTheme="minorEastAsia" w:cs="宋体" w:hint="eastAsia"/>
                <w:b/>
                <w:color w:val="000000" w:themeColor="text1"/>
                <w:szCs w:val="21"/>
              </w:rPr>
              <w:t>对照（</w:t>
            </w:r>
            <w:r>
              <w:rPr>
                <w:rFonts w:asciiTheme="minorEastAsia" w:eastAsiaTheme="minorEastAsia" w:hAnsiTheme="minorEastAsia" w:cs="宋体" w:hint="eastAsia"/>
                <w:b/>
                <w:color w:val="000000" w:themeColor="text1"/>
                <w:szCs w:val="21"/>
              </w:rPr>
              <w:t>CK</w:t>
            </w:r>
            <w:r>
              <w:rPr>
                <w:rFonts w:asciiTheme="minorEastAsia" w:eastAsiaTheme="minorEastAsia" w:hAnsiTheme="minorEastAsia" w:cs="宋体" w:hint="eastAsia"/>
                <w:b/>
                <w:color w:val="000000" w:themeColor="text1"/>
                <w:szCs w:val="21"/>
              </w:rPr>
              <w:t>）</w:t>
            </w:r>
          </w:p>
        </w:tc>
        <w:tc>
          <w:tcPr>
            <w:tcW w:w="5081" w:type="dxa"/>
            <w:gridSpan w:val="4"/>
            <w:vAlign w:val="center"/>
          </w:tcPr>
          <w:p w:rsidR="00633793" w:rsidRDefault="00750449">
            <w:pPr>
              <w:jc w:val="center"/>
              <w:rPr>
                <w:b/>
                <w:szCs w:val="21"/>
              </w:rPr>
            </w:pPr>
            <w:r>
              <w:rPr>
                <w:rFonts w:asciiTheme="minorEastAsia" w:eastAsiaTheme="minorEastAsia" w:hAnsiTheme="minorEastAsia" w:cs="宋体" w:hint="eastAsia"/>
                <w:b/>
                <w:color w:val="000000" w:themeColor="text1"/>
                <w:szCs w:val="21"/>
              </w:rPr>
              <w:t>原标准</w:t>
            </w:r>
          </w:p>
        </w:tc>
        <w:tc>
          <w:tcPr>
            <w:tcW w:w="5310" w:type="dxa"/>
            <w:gridSpan w:val="4"/>
            <w:vAlign w:val="center"/>
          </w:tcPr>
          <w:p w:rsidR="00633793" w:rsidRDefault="00750449">
            <w:pPr>
              <w:jc w:val="center"/>
              <w:rPr>
                <w:rFonts w:asciiTheme="minorEastAsia" w:eastAsiaTheme="minorEastAsia" w:hAnsiTheme="minorEastAsia" w:cs="宋体"/>
                <w:b/>
                <w:color w:val="000000" w:themeColor="text1"/>
                <w:szCs w:val="21"/>
              </w:rPr>
            </w:pPr>
            <w:r>
              <w:rPr>
                <w:rFonts w:asciiTheme="minorEastAsia" w:eastAsiaTheme="minorEastAsia" w:hAnsiTheme="minorEastAsia" w:cs="宋体" w:hint="eastAsia"/>
                <w:b/>
                <w:color w:val="FF0000"/>
                <w:szCs w:val="21"/>
              </w:rPr>
              <w:t>拟修订标准</w:t>
            </w:r>
          </w:p>
        </w:tc>
      </w:tr>
      <w:tr w:rsidR="00633793">
        <w:trPr>
          <w:trHeight w:val="327"/>
          <w:tblHeader/>
        </w:trPr>
        <w:tc>
          <w:tcPr>
            <w:tcW w:w="872" w:type="dxa"/>
            <w:vMerge/>
            <w:noWrap/>
            <w:vAlign w:val="center"/>
          </w:tcPr>
          <w:p w:rsidR="00633793" w:rsidRDefault="00633793">
            <w:pPr>
              <w:spacing w:line="240" w:lineRule="exact"/>
              <w:jc w:val="center"/>
              <w:rPr>
                <w:rFonts w:asciiTheme="minorEastAsia" w:eastAsiaTheme="minorEastAsia" w:hAnsiTheme="minorEastAsia" w:cs="宋体"/>
                <w:b/>
                <w:color w:val="000000" w:themeColor="text1"/>
                <w:szCs w:val="21"/>
              </w:rPr>
            </w:pPr>
          </w:p>
        </w:tc>
        <w:tc>
          <w:tcPr>
            <w:tcW w:w="1689" w:type="dxa"/>
            <w:vMerge/>
            <w:vAlign w:val="center"/>
          </w:tcPr>
          <w:p w:rsidR="00633793" w:rsidRDefault="00633793">
            <w:pPr>
              <w:spacing w:line="240" w:lineRule="exact"/>
              <w:jc w:val="center"/>
              <w:rPr>
                <w:rFonts w:asciiTheme="minorEastAsia" w:eastAsiaTheme="minorEastAsia" w:hAnsiTheme="minorEastAsia" w:cs="宋体"/>
                <w:b/>
                <w:color w:val="000000" w:themeColor="text1"/>
                <w:szCs w:val="21"/>
              </w:rPr>
            </w:pPr>
          </w:p>
        </w:tc>
        <w:tc>
          <w:tcPr>
            <w:tcW w:w="1402" w:type="dxa"/>
            <w:vMerge/>
            <w:vAlign w:val="center"/>
          </w:tcPr>
          <w:p w:rsidR="00633793" w:rsidRDefault="00633793">
            <w:pPr>
              <w:spacing w:line="240" w:lineRule="exact"/>
              <w:jc w:val="center"/>
              <w:rPr>
                <w:b/>
                <w:szCs w:val="21"/>
              </w:rPr>
            </w:pPr>
          </w:p>
        </w:tc>
        <w:tc>
          <w:tcPr>
            <w:tcW w:w="1069" w:type="dxa"/>
            <w:vMerge w:val="restart"/>
            <w:vAlign w:val="center"/>
          </w:tcPr>
          <w:p w:rsidR="00633793" w:rsidRDefault="00750449">
            <w:pPr>
              <w:spacing w:line="240" w:lineRule="exact"/>
              <w:jc w:val="center"/>
              <w:rPr>
                <w:b/>
                <w:szCs w:val="21"/>
              </w:rPr>
            </w:pPr>
            <w:r>
              <w:rPr>
                <w:rFonts w:asciiTheme="minorEastAsia" w:eastAsiaTheme="minorEastAsia" w:hAnsiTheme="minorEastAsia" w:cs="宋体" w:hint="eastAsia"/>
                <w:b/>
                <w:color w:val="000000" w:themeColor="text1"/>
                <w:szCs w:val="21"/>
              </w:rPr>
              <w:t>区试两年平均产量比</w:t>
            </w:r>
            <w:r>
              <w:rPr>
                <w:rFonts w:asciiTheme="minorEastAsia" w:eastAsiaTheme="minorEastAsia" w:hAnsiTheme="minorEastAsia" w:cs="宋体" w:hint="eastAsia"/>
                <w:b/>
                <w:color w:val="000000" w:themeColor="text1"/>
                <w:szCs w:val="21"/>
              </w:rPr>
              <w:t>CK</w:t>
            </w:r>
            <w:r>
              <w:rPr>
                <w:rFonts w:asciiTheme="minorEastAsia" w:eastAsiaTheme="minorEastAsia" w:hAnsiTheme="minorEastAsia" w:cs="宋体" w:hint="eastAsia"/>
                <w:b/>
                <w:color w:val="000000" w:themeColor="text1"/>
                <w:szCs w:val="21"/>
              </w:rPr>
              <w:t>±</w:t>
            </w:r>
            <w:r>
              <w:rPr>
                <w:rFonts w:asciiTheme="minorEastAsia" w:eastAsiaTheme="minorEastAsia" w:hAnsiTheme="minorEastAsia" w:cs="宋体" w:hint="eastAsia"/>
                <w:b/>
                <w:color w:val="000000" w:themeColor="text1"/>
                <w:szCs w:val="21"/>
              </w:rPr>
              <w:t>%</w:t>
            </w:r>
          </w:p>
        </w:tc>
        <w:tc>
          <w:tcPr>
            <w:tcW w:w="1906" w:type="dxa"/>
            <w:gridSpan w:val="2"/>
            <w:vAlign w:val="center"/>
          </w:tcPr>
          <w:p w:rsidR="00633793" w:rsidRDefault="00750449">
            <w:pPr>
              <w:spacing w:line="240" w:lineRule="exact"/>
              <w:jc w:val="center"/>
              <w:rPr>
                <w:b/>
                <w:szCs w:val="21"/>
              </w:rPr>
            </w:pPr>
            <w:r>
              <w:rPr>
                <w:rFonts w:asciiTheme="minorEastAsia" w:eastAsiaTheme="minorEastAsia" w:hAnsiTheme="minorEastAsia" w:cs="宋体" w:hint="eastAsia"/>
                <w:b/>
                <w:color w:val="000000" w:themeColor="text1"/>
                <w:szCs w:val="21"/>
              </w:rPr>
              <w:t>稳产性</w:t>
            </w:r>
          </w:p>
        </w:tc>
        <w:tc>
          <w:tcPr>
            <w:tcW w:w="2106" w:type="dxa"/>
            <w:vMerge w:val="restart"/>
            <w:vAlign w:val="center"/>
          </w:tcPr>
          <w:p w:rsidR="00633793" w:rsidRDefault="00750449">
            <w:pPr>
              <w:spacing w:line="240" w:lineRule="exact"/>
              <w:jc w:val="center"/>
              <w:rPr>
                <w:b/>
                <w:szCs w:val="21"/>
              </w:rPr>
            </w:pPr>
            <w:r>
              <w:rPr>
                <w:rFonts w:asciiTheme="minorEastAsia" w:eastAsiaTheme="minorEastAsia" w:hAnsiTheme="minorEastAsia" w:cs="宋体" w:hint="eastAsia"/>
                <w:b/>
                <w:color w:val="000000" w:themeColor="text1"/>
                <w:szCs w:val="21"/>
              </w:rPr>
              <w:t>备注</w:t>
            </w:r>
          </w:p>
        </w:tc>
        <w:tc>
          <w:tcPr>
            <w:tcW w:w="930" w:type="dxa"/>
            <w:vMerge w:val="restart"/>
            <w:vAlign w:val="center"/>
          </w:tcPr>
          <w:p w:rsidR="00633793" w:rsidRDefault="00750449">
            <w:pPr>
              <w:spacing w:line="240" w:lineRule="exact"/>
              <w:jc w:val="center"/>
              <w:rPr>
                <w:rFonts w:asciiTheme="minorEastAsia" w:eastAsiaTheme="minorEastAsia" w:hAnsiTheme="minorEastAsia" w:cs="宋体"/>
                <w:b/>
                <w:color w:val="000000" w:themeColor="text1"/>
                <w:szCs w:val="21"/>
              </w:rPr>
            </w:pPr>
            <w:r>
              <w:rPr>
                <w:rFonts w:asciiTheme="minorEastAsia" w:eastAsiaTheme="minorEastAsia" w:hAnsiTheme="minorEastAsia" w:cs="宋体" w:hint="eastAsia"/>
                <w:b/>
                <w:color w:val="000000" w:themeColor="text1"/>
                <w:szCs w:val="21"/>
              </w:rPr>
              <w:t>区试两年平均产量比</w:t>
            </w:r>
            <w:r>
              <w:rPr>
                <w:rFonts w:asciiTheme="minorEastAsia" w:eastAsiaTheme="minorEastAsia" w:hAnsiTheme="minorEastAsia" w:cs="宋体" w:hint="eastAsia"/>
                <w:b/>
                <w:color w:val="000000" w:themeColor="text1"/>
                <w:szCs w:val="21"/>
              </w:rPr>
              <w:t>CK</w:t>
            </w:r>
            <w:r>
              <w:rPr>
                <w:rFonts w:asciiTheme="minorEastAsia" w:eastAsiaTheme="minorEastAsia" w:hAnsiTheme="minorEastAsia" w:cs="宋体" w:hint="eastAsia"/>
                <w:b/>
                <w:color w:val="000000" w:themeColor="text1"/>
                <w:szCs w:val="21"/>
              </w:rPr>
              <w:t>±</w:t>
            </w:r>
            <w:r>
              <w:rPr>
                <w:rFonts w:asciiTheme="minorEastAsia" w:eastAsiaTheme="minorEastAsia" w:hAnsiTheme="minorEastAsia" w:cs="宋体" w:hint="eastAsia"/>
                <w:b/>
                <w:color w:val="000000" w:themeColor="text1"/>
                <w:szCs w:val="21"/>
              </w:rPr>
              <w:t>%</w:t>
            </w:r>
          </w:p>
        </w:tc>
        <w:tc>
          <w:tcPr>
            <w:tcW w:w="1659" w:type="dxa"/>
            <w:gridSpan w:val="2"/>
            <w:vAlign w:val="center"/>
          </w:tcPr>
          <w:p w:rsidR="00633793" w:rsidRDefault="00750449">
            <w:pPr>
              <w:spacing w:line="240" w:lineRule="exact"/>
              <w:jc w:val="center"/>
              <w:rPr>
                <w:rFonts w:asciiTheme="minorEastAsia" w:eastAsiaTheme="minorEastAsia" w:hAnsiTheme="minorEastAsia" w:cs="宋体"/>
                <w:b/>
                <w:color w:val="000000" w:themeColor="text1"/>
                <w:szCs w:val="21"/>
              </w:rPr>
            </w:pPr>
            <w:r>
              <w:rPr>
                <w:rFonts w:asciiTheme="minorEastAsia" w:eastAsiaTheme="minorEastAsia" w:hAnsiTheme="minorEastAsia" w:cs="宋体" w:hint="eastAsia"/>
                <w:b/>
                <w:color w:val="000000" w:themeColor="text1"/>
                <w:szCs w:val="21"/>
              </w:rPr>
              <w:t>稳产性</w:t>
            </w:r>
          </w:p>
        </w:tc>
        <w:tc>
          <w:tcPr>
            <w:tcW w:w="2721" w:type="dxa"/>
            <w:vMerge w:val="restart"/>
            <w:vAlign w:val="center"/>
          </w:tcPr>
          <w:p w:rsidR="00633793" w:rsidRDefault="00750449">
            <w:pPr>
              <w:spacing w:line="240" w:lineRule="exact"/>
              <w:jc w:val="center"/>
              <w:rPr>
                <w:rFonts w:asciiTheme="minorEastAsia" w:eastAsiaTheme="minorEastAsia" w:hAnsiTheme="minorEastAsia" w:cs="宋体"/>
                <w:b/>
                <w:color w:val="000000" w:themeColor="text1"/>
                <w:szCs w:val="21"/>
              </w:rPr>
            </w:pPr>
            <w:r>
              <w:rPr>
                <w:rFonts w:asciiTheme="minorEastAsia" w:eastAsiaTheme="minorEastAsia" w:hAnsiTheme="minorEastAsia" w:cs="宋体" w:hint="eastAsia"/>
                <w:b/>
                <w:color w:val="000000" w:themeColor="text1"/>
                <w:szCs w:val="21"/>
              </w:rPr>
              <w:t>备注</w:t>
            </w:r>
          </w:p>
        </w:tc>
      </w:tr>
      <w:tr w:rsidR="00633793">
        <w:trPr>
          <w:trHeight w:val="843"/>
          <w:tblHeader/>
        </w:trPr>
        <w:tc>
          <w:tcPr>
            <w:tcW w:w="872" w:type="dxa"/>
            <w:vMerge/>
            <w:noWrap/>
            <w:vAlign w:val="center"/>
          </w:tcPr>
          <w:p w:rsidR="00633793" w:rsidRDefault="00633793">
            <w:pPr>
              <w:spacing w:line="240" w:lineRule="exact"/>
              <w:jc w:val="center"/>
              <w:rPr>
                <w:rFonts w:asciiTheme="minorEastAsia" w:eastAsiaTheme="minorEastAsia" w:hAnsiTheme="minorEastAsia" w:cs="宋体"/>
                <w:bCs/>
                <w:color w:val="000000" w:themeColor="text1"/>
                <w:sz w:val="18"/>
                <w:szCs w:val="18"/>
              </w:rPr>
            </w:pPr>
          </w:p>
        </w:tc>
        <w:tc>
          <w:tcPr>
            <w:tcW w:w="1689" w:type="dxa"/>
            <w:vMerge/>
          </w:tcPr>
          <w:p w:rsidR="00633793" w:rsidRDefault="00633793">
            <w:pPr>
              <w:spacing w:line="240" w:lineRule="exact"/>
              <w:jc w:val="center"/>
              <w:rPr>
                <w:rFonts w:asciiTheme="minorEastAsia" w:eastAsiaTheme="minorEastAsia" w:hAnsiTheme="minorEastAsia" w:cs="宋体"/>
                <w:bCs/>
                <w:color w:val="000000" w:themeColor="text1"/>
                <w:sz w:val="18"/>
                <w:szCs w:val="18"/>
              </w:rPr>
            </w:pPr>
          </w:p>
        </w:tc>
        <w:tc>
          <w:tcPr>
            <w:tcW w:w="1402" w:type="dxa"/>
            <w:vMerge/>
          </w:tcPr>
          <w:p w:rsidR="00633793" w:rsidRDefault="00633793">
            <w:pPr>
              <w:spacing w:line="240" w:lineRule="exact"/>
              <w:jc w:val="center"/>
              <w:rPr>
                <w:bCs/>
              </w:rPr>
            </w:pPr>
          </w:p>
        </w:tc>
        <w:tc>
          <w:tcPr>
            <w:tcW w:w="1069" w:type="dxa"/>
            <w:vMerge/>
          </w:tcPr>
          <w:p w:rsidR="00633793" w:rsidRDefault="00633793">
            <w:pPr>
              <w:spacing w:line="240" w:lineRule="exact"/>
              <w:jc w:val="center"/>
              <w:rPr>
                <w:bCs/>
              </w:rPr>
            </w:pPr>
          </w:p>
        </w:tc>
        <w:tc>
          <w:tcPr>
            <w:tcW w:w="994" w:type="dxa"/>
            <w:vAlign w:val="center"/>
          </w:tcPr>
          <w:p w:rsidR="00633793" w:rsidRDefault="00750449">
            <w:pPr>
              <w:spacing w:line="240" w:lineRule="exact"/>
              <w:jc w:val="center"/>
              <w:rPr>
                <w:b/>
                <w:szCs w:val="21"/>
              </w:rPr>
            </w:pPr>
            <w:r>
              <w:rPr>
                <w:rFonts w:asciiTheme="minorEastAsia" w:eastAsiaTheme="minorEastAsia" w:hAnsiTheme="minorEastAsia" w:cs="宋体" w:hint="eastAsia"/>
                <w:b/>
                <w:color w:val="000000" w:themeColor="text1"/>
                <w:szCs w:val="21"/>
              </w:rPr>
              <w:t>增产点率</w:t>
            </w:r>
            <w:r>
              <w:rPr>
                <w:rFonts w:asciiTheme="minorEastAsia" w:eastAsiaTheme="minorEastAsia" w:hAnsiTheme="minorEastAsia" w:cs="宋体" w:hint="eastAsia"/>
                <w:b/>
                <w:color w:val="000000" w:themeColor="text1"/>
                <w:szCs w:val="21"/>
              </w:rPr>
              <w:t>%</w:t>
            </w:r>
          </w:p>
        </w:tc>
        <w:tc>
          <w:tcPr>
            <w:tcW w:w="912" w:type="dxa"/>
            <w:vAlign w:val="center"/>
          </w:tcPr>
          <w:p w:rsidR="00633793" w:rsidRDefault="00750449">
            <w:pPr>
              <w:spacing w:line="240" w:lineRule="exact"/>
              <w:jc w:val="center"/>
              <w:rPr>
                <w:b/>
                <w:szCs w:val="21"/>
              </w:rPr>
            </w:pPr>
            <w:r>
              <w:rPr>
                <w:rFonts w:asciiTheme="minorEastAsia" w:eastAsiaTheme="minorEastAsia" w:hAnsiTheme="minorEastAsia" w:cs="宋体" w:hint="eastAsia"/>
                <w:b/>
                <w:color w:val="000000" w:themeColor="text1"/>
                <w:szCs w:val="21"/>
              </w:rPr>
              <w:t>差点率</w:t>
            </w:r>
            <w:r>
              <w:rPr>
                <w:rFonts w:asciiTheme="minorEastAsia" w:eastAsiaTheme="minorEastAsia" w:hAnsiTheme="minorEastAsia" w:cs="宋体" w:hint="eastAsia"/>
                <w:b/>
                <w:color w:val="000000" w:themeColor="text1"/>
                <w:szCs w:val="21"/>
              </w:rPr>
              <w:t>%</w:t>
            </w:r>
          </w:p>
        </w:tc>
        <w:tc>
          <w:tcPr>
            <w:tcW w:w="2106" w:type="dxa"/>
            <w:vMerge/>
          </w:tcPr>
          <w:p w:rsidR="00633793" w:rsidRDefault="00633793">
            <w:pPr>
              <w:spacing w:line="240" w:lineRule="exact"/>
              <w:jc w:val="center"/>
              <w:rPr>
                <w:bCs/>
              </w:rPr>
            </w:pPr>
          </w:p>
        </w:tc>
        <w:tc>
          <w:tcPr>
            <w:tcW w:w="930" w:type="dxa"/>
            <w:vMerge/>
          </w:tcPr>
          <w:p w:rsidR="00633793" w:rsidRDefault="00633793">
            <w:pPr>
              <w:spacing w:line="240" w:lineRule="exact"/>
              <w:jc w:val="center"/>
              <w:rPr>
                <w:rFonts w:asciiTheme="minorEastAsia" w:eastAsiaTheme="minorEastAsia" w:hAnsiTheme="minorEastAsia" w:cs="宋体"/>
                <w:bCs/>
                <w:color w:val="000000" w:themeColor="text1"/>
                <w:sz w:val="18"/>
                <w:szCs w:val="18"/>
              </w:rPr>
            </w:pPr>
          </w:p>
        </w:tc>
        <w:tc>
          <w:tcPr>
            <w:tcW w:w="819" w:type="dxa"/>
            <w:vAlign w:val="center"/>
          </w:tcPr>
          <w:p w:rsidR="00633793" w:rsidRDefault="00750449">
            <w:pPr>
              <w:spacing w:line="240" w:lineRule="exact"/>
              <w:jc w:val="center"/>
              <w:rPr>
                <w:rFonts w:asciiTheme="minorEastAsia" w:eastAsiaTheme="minorEastAsia" w:hAnsiTheme="minorEastAsia" w:cs="宋体"/>
                <w:b/>
                <w:color w:val="000000" w:themeColor="text1"/>
                <w:szCs w:val="21"/>
              </w:rPr>
            </w:pPr>
            <w:r>
              <w:rPr>
                <w:rFonts w:asciiTheme="minorEastAsia" w:eastAsiaTheme="minorEastAsia" w:hAnsiTheme="minorEastAsia" w:cs="宋体" w:hint="eastAsia"/>
                <w:b/>
                <w:color w:val="FF0000"/>
                <w:szCs w:val="21"/>
              </w:rPr>
              <w:t>区试、生试年度</w:t>
            </w:r>
            <w:r>
              <w:rPr>
                <w:rFonts w:asciiTheme="minorEastAsia" w:eastAsiaTheme="minorEastAsia" w:hAnsiTheme="minorEastAsia" w:cs="宋体" w:hint="eastAsia"/>
                <w:b/>
                <w:color w:val="000000" w:themeColor="text1"/>
                <w:szCs w:val="21"/>
              </w:rPr>
              <w:t>增产点率</w:t>
            </w:r>
            <w:r>
              <w:rPr>
                <w:rFonts w:asciiTheme="minorEastAsia" w:eastAsiaTheme="minorEastAsia" w:hAnsiTheme="minorEastAsia" w:cs="宋体" w:hint="eastAsia"/>
                <w:b/>
                <w:color w:val="000000" w:themeColor="text1"/>
                <w:szCs w:val="21"/>
              </w:rPr>
              <w:t>%</w:t>
            </w:r>
          </w:p>
        </w:tc>
        <w:tc>
          <w:tcPr>
            <w:tcW w:w="840" w:type="dxa"/>
            <w:vAlign w:val="center"/>
          </w:tcPr>
          <w:p w:rsidR="00633793" w:rsidRDefault="00750449">
            <w:pPr>
              <w:spacing w:line="240" w:lineRule="exact"/>
              <w:jc w:val="center"/>
              <w:rPr>
                <w:rFonts w:asciiTheme="minorEastAsia" w:eastAsiaTheme="minorEastAsia" w:hAnsiTheme="minorEastAsia" w:cs="宋体"/>
                <w:b/>
                <w:color w:val="000000" w:themeColor="text1"/>
                <w:szCs w:val="21"/>
              </w:rPr>
            </w:pPr>
            <w:r>
              <w:rPr>
                <w:rFonts w:asciiTheme="minorEastAsia" w:eastAsiaTheme="minorEastAsia" w:hAnsiTheme="minorEastAsia" w:cs="宋体" w:hint="eastAsia"/>
                <w:b/>
                <w:color w:val="FF0000"/>
                <w:szCs w:val="21"/>
              </w:rPr>
              <w:t>区试、生试年度</w:t>
            </w:r>
            <w:r>
              <w:rPr>
                <w:rFonts w:asciiTheme="minorEastAsia" w:eastAsiaTheme="minorEastAsia" w:hAnsiTheme="minorEastAsia" w:cs="宋体" w:hint="eastAsia"/>
                <w:b/>
                <w:color w:val="000000" w:themeColor="text1"/>
                <w:szCs w:val="21"/>
              </w:rPr>
              <w:t>差点率</w:t>
            </w:r>
            <w:r>
              <w:rPr>
                <w:rFonts w:asciiTheme="minorEastAsia" w:eastAsiaTheme="minorEastAsia" w:hAnsiTheme="minorEastAsia" w:cs="宋体" w:hint="eastAsia"/>
                <w:b/>
                <w:color w:val="000000" w:themeColor="text1"/>
                <w:szCs w:val="21"/>
              </w:rPr>
              <w:t>%</w:t>
            </w:r>
          </w:p>
        </w:tc>
        <w:tc>
          <w:tcPr>
            <w:tcW w:w="2721" w:type="dxa"/>
            <w:vMerge/>
          </w:tcPr>
          <w:p w:rsidR="00633793" w:rsidRDefault="00633793">
            <w:pPr>
              <w:spacing w:line="240" w:lineRule="exact"/>
              <w:jc w:val="center"/>
              <w:rPr>
                <w:rFonts w:asciiTheme="minorEastAsia" w:eastAsiaTheme="minorEastAsia" w:hAnsiTheme="minorEastAsia" w:cs="宋体"/>
                <w:bCs/>
                <w:color w:val="000000" w:themeColor="text1"/>
                <w:sz w:val="18"/>
                <w:szCs w:val="18"/>
              </w:rPr>
            </w:pPr>
          </w:p>
        </w:tc>
      </w:tr>
      <w:tr w:rsidR="00633793">
        <w:trPr>
          <w:trHeight w:val="1191"/>
          <w:tblHeader/>
        </w:trPr>
        <w:tc>
          <w:tcPr>
            <w:tcW w:w="872" w:type="dxa"/>
            <w:noWrap/>
            <w:vAlign w:val="center"/>
          </w:tcPr>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高产稳产品种（普通玉米）</w:t>
            </w:r>
          </w:p>
        </w:tc>
        <w:tc>
          <w:tcPr>
            <w:tcW w:w="1689" w:type="dxa"/>
            <w:tcBorders>
              <w:bottom w:val="single" w:sz="4" w:space="0" w:color="auto"/>
            </w:tcBorders>
            <w:vAlign w:val="center"/>
          </w:tcPr>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平丘春播组</w:t>
            </w:r>
          </w:p>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平丘夏播组</w:t>
            </w:r>
          </w:p>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山区组</w:t>
            </w:r>
          </w:p>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高原中熟组</w:t>
            </w:r>
          </w:p>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高原早熟组</w:t>
            </w:r>
          </w:p>
        </w:tc>
        <w:tc>
          <w:tcPr>
            <w:tcW w:w="1402" w:type="dxa"/>
            <w:tcBorders>
              <w:bottom w:val="single" w:sz="4" w:space="0" w:color="auto"/>
            </w:tcBorders>
            <w:vAlign w:val="center"/>
          </w:tcPr>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成单</w:t>
            </w:r>
            <w:r>
              <w:rPr>
                <w:rFonts w:asciiTheme="minorEastAsia" w:eastAsiaTheme="minorEastAsia" w:hAnsiTheme="minorEastAsia" w:cs="宋体" w:hint="eastAsia"/>
                <w:bCs/>
                <w:color w:val="000000" w:themeColor="text1"/>
                <w:sz w:val="18"/>
                <w:szCs w:val="18"/>
              </w:rPr>
              <w:t>30</w:t>
            </w:r>
          </w:p>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成单</w:t>
            </w:r>
            <w:r>
              <w:rPr>
                <w:rFonts w:asciiTheme="minorEastAsia" w:eastAsiaTheme="minorEastAsia" w:hAnsiTheme="minorEastAsia" w:cs="宋体" w:hint="eastAsia"/>
                <w:bCs/>
                <w:color w:val="000000" w:themeColor="text1"/>
                <w:sz w:val="18"/>
                <w:szCs w:val="18"/>
              </w:rPr>
              <w:t>90</w:t>
            </w:r>
          </w:p>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中玉</w:t>
            </w:r>
            <w:r>
              <w:rPr>
                <w:rFonts w:asciiTheme="minorEastAsia" w:eastAsiaTheme="minorEastAsia" w:hAnsiTheme="minorEastAsia" w:cs="宋体" w:hint="eastAsia"/>
                <w:bCs/>
                <w:color w:val="000000" w:themeColor="text1"/>
                <w:sz w:val="18"/>
                <w:szCs w:val="18"/>
              </w:rPr>
              <w:t>335</w:t>
            </w:r>
          </w:p>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中玉</w:t>
            </w:r>
            <w:r>
              <w:rPr>
                <w:rFonts w:asciiTheme="minorEastAsia" w:eastAsiaTheme="minorEastAsia" w:hAnsiTheme="minorEastAsia" w:cs="宋体" w:hint="eastAsia"/>
                <w:bCs/>
                <w:color w:val="000000" w:themeColor="text1"/>
                <w:sz w:val="18"/>
                <w:szCs w:val="18"/>
              </w:rPr>
              <w:t>335</w:t>
            </w:r>
          </w:p>
          <w:p w:rsidR="00633793" w:rsidRDefault="00750449">
            <w:pPr>
              <w:spacing w:line="240" w:lineRule="exact"/>
              <w:jc w:val="center"/>
              <w:rPr>
                <w:bCs/>
              </w:rPr>
            </w:pPr>
            <w:r>
              <w:rPr>
                <w:rFonts w:asciiTheme="minorEastAsia" w:eastAsiaTheme="minorEastAsia" w:hAnsiTheme="minorEastAsia" w:cs="宋体" w:hint="eastAsia"/>
                <w:bCs/>
                <w:color w:val="000000" w:themeColor="text1"/>
                <w:sz w:val="18"/>
                <w:szCs w:val="18"/>
              </w:rPr>
              <w:t>阿单</w:t>
            </w:r>
            <w:r>
              <w:rPr>
                <w:rFonts w:asciiTheme="minorEastAsia" w:eastAsiaTheme="minorEastAsia" w:hAnsiTheme="minorEastAsia" w:cs="宋体" w:hint="eastAsia"/>
                <w:bCs/>
                <w:color w:val="000000" w:themeColor="text1"/>
                <w:sz w:val="18"/>
                <w:szCs w:val="18"/>
              </w:rPr>
              <w:t>9</w:t>
            </w:r>
            <w:r>
              <w:rPr>
                <w:rFonts w:asciiTheme="minorEastAsia" w:eastAsiaTheme="minorEastAsia" w:hAnsiTheme="minorEastAsia" w:cs="宋体" w:hint="eastAsia"/>
                <w:bCs/>
                <w:color w:val="000000" w:themeColor="text1"/>
                <w:sz w:val="18"/>
                <w:szCs w:val="18"/>
              </w:rPr>
              <w:t>号</w:t>
            </w:r>
          </w:p>
        </w:tc>
        <w:tc>
          <w:tcPr>
            <w:tcW w:w="1069" w:type="dxa"/>
            <w:tcBorders>
              <w:bottom w:val="single" w:sz="4" w:space="0" w:color="auto"/>
            </w:tcBorders>
            <w:vAlign w:val="center"/>
          </w:tcPr>
          <w:p w:rsidR="00633793" w:rsidRDefault="00750449">
            <w:pPr>
              <w:spacing w:line="240" w:lineRule="exact"/>
              <w:jc w:val="center"/>
              <w:rPr>
                <w:bCs/>
              </w:rPr>
            </w:pPr>
            <w:r>
              <w:rPr>
                <w:rFonts w:asciiTheme="minorEastAsia" w:eastAsiaTheme="minorEastAsia" w:hAnsiTheme="minorEastAsia" w:cs="宋体" w:hint="eastAsia"/>
                <w:bCs/>
                <w:color w:val="000000" w:themeColor="text1"/>
                <w:sz w:val="18"/>
                <w:szCs w:val="18"/>
              </w:rPr>
              <w:t>≥</w:t>
            </w:r>
            <w:r>
              <w:rPr>
                <w:rFonts w:asciiTheme="minorEastAsia" w:eastAsiaTheme="minorEastAsia" w:hAnsiTheme="minorEastAsia" w:cs="宋体" w:hint="eastAsia"/>
                <w:bCs/>
                <w:color w:val="000000" w:themeColor="text1"/>
                <w:sz w:val="18"/>
                <w:szCs w:val="18"/>
              </w:rPr>
              <w:t>3.0</w:t>
            </w:r>
          </w:p>
        </w:tc>
        <w:tc>
          <w:tcPr>
            <w:tcW w:w="994" w:type="dxa"/>
            <w:tcBorders>
              <w:bottom w:val="single" w:sz="4" w:space="0" w:color="auto"/>
            </w:tcBorders>
            <w:vAlign w:val="center"/>
          </w:tcPr>
          <w:p w:rsidR="00633793" w:rsidRDefault="00750449">
            <w:pPr>
              <w:spacing w:line="240" w:lineRule="exact"/>
              <w:jc w:val="center"/>
              <w:rPr>
                <w:bCs/>
              </w:rPr>
            </w:pPr>
            <w:r>
              <w:rPr>
                <w:rFonts w:asciiTheme="minorEastAsia" w:eastAsiaTheme="minorEastAsia" w:hAnsiTheme="minorEastAsia" w:cs="宋体" w:hint="eastAsia"/>
                <w:bCs/>
                <w:color w:val="000000" w:themeColor="text1"/>
                <w:sz w:val="18"/>
                <w:szCs w:val="18"/>
              </w:rPr>
              <w:t>≥</w:t>
            </w:r>
            <w:r>
              <w:rPr>
                <w:rFonts w:asciiTheme="minorEastAsia" w:eastAsiaTheme="minorEastAsia" w:hAnsiTheme="minorEastAsia" w:cs="宋体" w:hint="eastAsia"/>
                <w:bCs/>
                <w:color w:val="000000" w:themeColor="text1"/>
                <w:sz w:val="18"/>
                <w:szCs w:val="18"/>
              </w:rPr>
              <w:t>60.0</w:t>
            </w:r>
          </w:p>
        </w:tc>
        <w:tc>
          <w:tcPr>
            <w:tcW w:w="912" w:type="dxa"/>
            <w:tcBorders>
              <w:bottom w:val="single" w:sz="4" w:space="0" w:color="auto"/>
            </w:tcBorders>
            <w:vAlign w:val="center"/>
          </w:tcPr>
          <w:p w:rsidR="00633793" w:rsidRDefault="00750449">
            <w:pPr>
              <w:spacing w:line="240" w:lineRule="exact"/>
              <w:jc w:val="center"/>
              <w:rPr>
                <w:bCs/>
              </w:rPr>
            </w:pPr>
            <w:r>
              <w:rPr>
                <w:rFonts w:asciiTheme="minorEastAsia" w:eastAsiaTheme="minorEastAsia" w:hAnsiTheme="minorEastAsia" w:cs="宋体" w:hint="eastAsia"/>
                <w:bCs/>
                <w:color w:val="000000" w:themeColor="text1"/>
                <w:sz w:val="18"/>
                <w:szCs w:val="18"/>
              </w:rPr>
              <w:t>＜</w:t>
            </w:r>
            <w:r>
              <w:rPr>
                <w:rFonts w:asciiTheme="minorEastAsia" w:eastAsiaTheme="minorEastAsia" w:hAnsiTheme="minorEastAsia" w:cs="宋体" w:hint="eastAsia"/>
                <w:bCs/>
                <w:color w:val="000000" w:themeColor="text1"/>
                <w:sz w:val="18"/>
                <w:szCs w:val="18"/>
              </w:rPr>
              <w:t>40.0</w:t>
            </w:r>
          </w:p>
        </w:tc>
        <w:tc>
          <w:tcPr>
            <w:tcW w:w="2106" w:type="dxa"/>
            <w:tcBorders>
              <w:bottom w:val="single" w:sz="4" w:space="0" w:color="auto"/>
            </w:tcBorders>
            <w:vAlign w:val="center"/>
          </w:tcPr>
          <w:p w:rsidR="00633793" w:rsidRDefault="00750449">
            <w:pPr>
              <w:spacing w:line="240" w:lineRule="exact"/>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区试年度平均≥</w:t>
            </w:r>
            <w:r>
              <w:rPr>
                <w:rFonts w:asciiTheme="minorEastAsia" w:eastAsiaTheme="minorEastAsia" w:hAnsiTheme="minorEastAsia" w:cs="宋体" w:hint="eastAsia"/>
                <w:bCs/>
                <w:color w:val="000000" w:themeColor="text1"/>
                <w:sz w:val="18"/>
                <w:szCs w:val="18"/>
              </w:rPr>
              <w:t>2.0%</w:t>
            </w:r>
          </w:p>
          <w:p w:rsidR="00633793" w:rsidRDefault="00750449">
            <w:pPr>
              <w:spacing w:line="240" w:lineRule="exact"/>
              <w:rPr>
                <w:bCs/>
              </w:rPr>
            </w:pPr>
            <w:r>
              <w:rPr>
                <w:rFonts w:asciiTheme="minorEastAsia" w:eastAsiaTheme="minorEastAsia" w:hAnsiTheme="minorEastAsia" w:cs="宋体" w:hint="eastAsia"/>
                <w:bCs/>
                <w:color w:val="000000" w:themeColor="text1"/>
                <w:sz w:val="18"/>
                <w:szCs w:val="18"/>
              </w:rPr>
              <w:t>生产试验平均≥</w:t>
            </w:r>
            <w:r>
              <w:rPr>
                <w:rFonts w:asciiTheme="minorEastAsia" w:eastAsiaTheme="minorEastAsia" w:hAnsiTheme="minorEastAsia" w:cs="宋体" w:hint="eastAsia"/>
                <w:bCs/>
                <w:color w:val="000000" w:themeColor="text1"/>
                <w:sz w:val="18"/>
                <w:szCs w:val="18"/>
              </w:rPr>
              <w:t>1.0%</w:t>
            </w:r>
            <w:r>
              <w:rPr>
                <w:rFonts w:asciiTheme="minorEastAsia" w:eastAsiaTheme="minorEastAsia" w:hAnsiTheme="minorEastAsia" w:cs="宋体" w:hint="eastAsia"/>
                <w:bCs/>
                <w:color w:val="000000" w:themeColor="text1"/>
                <w:sz w:val="18"/>
                <w:szCs w:val="18"/>
              </w:rPr>
              <w:t>；高原早熟生育期较对照长（或短）不超过</w:t>
            </w:r>
            <w:r>
              <w:rPr>
                <w:rFonts w:asciiTheme="minorEastAsia" w:eastAsiaTheme="minorEastAsia" w:hAnsiTheme="minorEastAsia" w:cs="宋体" w:hint="eastAsia"/>
                <w:bCs/>
                <w:color w:val="000000" w:themeColor="text1"/>
                <w:sz w:val="18"/>
                <w:szCs w:val="18"/>
              </w:rPr>
              <w:t>3</w:t>
            </w:r>
            <w:r>
              <w:rPr>
                <w:rFonts w:asciiTheme="minorEastAsia" w:eastAsiaTheme="minorEastAsia" w:hAnsiTheme="minorEastAsia" w:cs="宋体" w:hint="eastAsia"/>
                <w:bCs/>
                <w:color w:val="000000" w:themeColor="text1"/>
                <w:sz w:val="18"/>
                <w:szCs w:val="18"/>
              </w:rPr>
              <w:t>天</w:t>
            </w:r>
          </w:p>
        </w:tc>
        <w:tc>
          <w:tcPr>
            <w:tcW w:w="930" w:type="dxa"/>
            <w:tcBorders>
              <w:bottom w:val="single" w:sz="4" w:space="0" w:color="auto"/>
            </w:tcBorders>
            <w:vAlign w:val="center"/>
          </w:tcPr>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w:t>
            </w:r>
            <w:r>
              <w:rPr>
                <w:rFonts w:asciiTheme="minorEastAsia" w:eastAsiaTheme="minorEastAsia" w:hAnsiTheme="minorEastAsia" w:cs="宋体" w:hint="eastAsia"/>
                <w:b/>
                <w:color w:val="FF0000"/>
                <w:sz w:val="18"/>
                <w:szCs w:val="18"/>
              </w:rPr>
              <w:t>5.0</w:t>
            </w:r>
          </w:p>
        </w:tc>
        <w:tc>
          <w:tcPr>
            <w:tcW w:w="819" w:type="dxa"/>
            <w:tcBorders>
              <w:bottom w:val="single" w:sz="4" w:space="0" w:color="auto"/>
            </w:tcBorders>
            <w:vAlign w:val="center"/>
          </w:tcPr>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w:t>
            </w:r>
            <w:r>
              <w:rPr>
                <w:rFonts w:asciiTheme="minorEastAsia" w:eastAsiaTheme="minorEastAsia" w:hAnsiTheme="minorEastAsia" w:cs="宋体" w:hint="eastAsia"/>
                <w:bCs/>
                <w:color w:val="000000" w:themeColor="text1"/>
                <w:sz w:val="18"/>
                <w:szCs w:val="18"/>
              </w:rPr>
              <w:t>60.0</w:t>
            </w:r>
          </w:p>
        </w:tc>
        <w:tc>
          <w:tcPr>
            <w:tcW w:w="840" w:type="dxa"/>
            <w:tcBorders>
              <w:bottom w:val="single" w:sz="4" w:space="0" w:color="auto"/>
            </w:tcBorders>
            <w:vAlign w:val="center"/>
          </w:tcPr>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w:t>
            </w:r>
            <w:r>
              <w:rPr>
                <w:rFonts w:asciiTheme="minorEastAsia" w:eastAsiaTheme="minorEastAsia" w:hAnsiTheme="minorEastAsia" w:cs="宋体" w:hint="eastAsia"/>
                <w:bCs/>
                <w:color w:val="000000" w:themeColor="text1"/>
                <w:sz w:val="18"/>
                <w:szCs w:val="18"/>
              </w:rPr>
              <w:t>40.0</w:t>
            </w:r>
          </w:p>
        </w:tc>
        <w:tc>
          <w:tcPr>
            <w:tcW w:w="2721" w:type="dxa"/>
            <w:tcBorders>
              <w:bottom w:val="single" w:sz="4" w:space="0" w:color="auto"/>
            </w:tcBorders>
            <w:vAlign w:val="center"/>
          </w:tcPr>
          <w:p w:rsidR="00633793" w:rsidRDefault="00750449">
            <w:pPr>
              <w:spacing w:line="240" w:lineRule="exact"/>
              <w:rPr>
                <w:rFonts w:ascii="宋体" w:hAnsi="宋体" w:cs="宋体"/>
                <w:b/>
                <w:color w:val="FF0000"/>
                <w:sz w:val="18"/>
                <w:szCs w:val="18"/>
              </w:rPr>
            </w:pPr>
            <w:r>
              <w:rPr>
                <w:rFonts w:asciiTheme="minorEastAsia" w:eastAsiaTheme="minorEastAsia" w:hAnsiTheme="minorEastAsia" w:cs="宋体" w:hint="eastAsia"/>
                <w:bCs/>
                <w:color w:val="000000" w:themeColor="text1"/>
                <w:sz w:val="18"/>
                <w:szCs w:val="18"/>
              </w:rPr>
              <w:t>区试年度平均≥</w:t>
            </w:r>
            <w:r>
              <w:rPr>
                <w:rFonts w:asciiTheme="minorEastAsia" w:eastAsiaTheme="minorEastAsia" w:hAnsiTheme="minorEastAsia" w:cs="宋体" w:hint="eastAsia"/>
                <w:b/>
                <w:color w:val="FF0000"/>
                <w:sz w:val="18"/>
                <w:szCs w:val="18"/>
              </w:rPr>
              <w:t>3.0%</w:t>
            </w:r>
            <w:r>
              <w:rPr>
                <w:rFonts w:asciiTheme="minorEastAsia" w:eastAsiaTheme="minorEastAsia" w:hAnsiTheme="minorEastAsia" w:cs="宋体" w:hint="eastAsia"/>
                <w:b/>
                <w:color w:val="FF0000"/>
                <w:sz w:val="18"/>
                <w:szCs w:val="18"/>
              </w:rPr>
              <w:t>；</w:t>
            </w:r>
            <w:r>
              <w:rPr>
                <w:rFonts w:asciiTheme="minorEastAsia" w:eastAsiaTheme="minorEastAsia" w:hAnsiTheme="minorEastAsia" w:cs="宋体" w:hint="eastAsia"/>
                <w:bCs/>
                <w:color w:val="000000" w:themeColor="text1"/>
                <w:sz w:val="18"/>
                <w:szCs w:val="18"/>
              </w:rPr>
              <w:t>生产试验平均≥</w:t>
            </w:r>
            <w:r>
              <w:rPr>
                <w:rFonts w:asciiTheme="minorEastAsia" w:eastAsiaTheme="minorEastAsia" w:hAnsiTheme="minorEastAsia" w:cs="宋体" w:hint="eastAsia"/>
                <w:b/>
                <w:color w:val="FF0000"/>
                <w:sz w:val="18"/>
                <w:szCs w:val="18"/>
              </w:rPr>
              <w:t>2.0%</w:t>
            </w:r>
            <w:r>
              <w:rPr>
                <w:rFonts w:asciiTheme="minorEastAsia" w:eastAsiaTheme="minorEastAsia" w:hAnsiTheme="minorEastAsia" w:cs="宋体" w:hint="eastAsia"/>
                <w:bCs/>
                <w:color w:val="000000" w:themeColor="text1"/>
                <w:sz w:val="18"/>
                <w:szCs w:val="18"/>
              </w:rPr>
              <w:t>；</w:t>
            </w:r>
            <w:r>
              <w:rPr>
                <w:rFonts w:asciiTheme="minorEastAsia" w:eastAsiaTheme="minorEastAsia" w:hAnsiTheme="minorEastAsia" w:cs="宋体" w:hint="eastAsia"/>
                <w:b/>
                <w:color w:val="FF0000"/>
                <w:sz w:val="18"/>
                <w:szCs w:val="18"/>
              </w:rPr>
              <w:t>穗腐病抗及以上，区试年度平均、</w:t>
            </w:r>
            <w:r>
              <w:rPr>
                <w:rFonts w:asciiTheme="minorEastAsia" w:eastAsiaTheme="minorEastAsia" w:hAnsiTheme="minorEastAsia" w:cs="宋体" w:hint="eastAsia"/>
                <w:b/>
                <w:color w:val="FF0000"/>
                <w:sz w:val="18"/>
                <w:szCs w:val="18"/>
              </w:rPr>
              <w:t>生产试验平均≥</w:t>
            </w:r>
            <w:r>
              <w:rPr>
                <w:rFonts w:asciiTheme="minorEastAsia" w:eastAsiaTheme="minorEastAsia" w:hAnsiTheme="minorEastAsia" w:cs="宋体" w:hint="eastAsia"/>
                <w:b/>
                <w:color w:val="FF0000"/>
                <w:sz w:val="18"/>
                <w:szCs w:val="18"/>
              </w:rPr>
              <w:t>0.0%</w:t>
            </w:r>
            <w:r>
              <w:rPr>
                <w:rFonts w:asciiTheme="minorEastAsia" w:eastAsiaTheme="minorEastAsia" w:hAnsiTheme="minorEastAsia" w:cs="宋体" w:hint="eastAsia"/>
                <w:b/>
                <w:color w:val="FF0000"/>
                <w:sz w:val="18"/>
                <w:szCs w:val="18"/>
              </w:rPr>
              <w:t>；穗腐病抗区试两年平均≥</w:t>
            </w:r>
            <w:r>
              <w:rPr>
                <w:rFonts w:asciiTheme="minorEastAsia" w:eastAsiaTheme="minorEastAsia" w:hAnsiTheme="minorEastAsia" w:cs="宋体" w:hint="eastAsia"/>
                <w:b/>
                <w:color w:val="FF0000"/>
                <w:sz w:val="18"/>
                <w:szCs w:val="18"/>
              </w:rPr>
              <w:t>2</w:t>
            </w:r>
            <w:r>
              <w:rPr>
                <w:rFonts w:asciiTheme="minorEastAsia" w:eastAsiaTheme="minorEastAsia" w:hAnsiTheme="minorEastAsia" w:cs="宋体" w:hint="eastAsia"/>
                <w:b/>
                <w:color w:val="FF0000"/>
                <w:sz w:val="18"/>
                <w:szCs w:val="18"/>
              </w:rPr>
              <w:t>%</w:t>
            </w:r>
            <w:r>
              <w:rPr>
                <w:rFonts w:asciiTheme="minorEastAsia" w:eastAsiaTheme="minorEastAsia" w:hAnsiTheme="minorEastAsia" w:cs="宋体" w:hint="eastAsia"/>
                <w:b/>
                <w:color w:val="FF0000"/>
                <w:sz w:val="18"/>
                <w:szCs w:val="18"/>
              </w:rPr>
              <w:t>，高抗</w:t>
            </w:r>
            <w:r>
              <w:rPr>
                <w:rFonts w:asciiTheme="minorEastAsia" w:eastAsiaTheme="minorEastAsia" w:hAnsiTheme="minorEastAsia" w:cs="宋体" w:hint="eastAsia"/>
                <w:b/>
                <w:color w:val="FF0000"/>
                <w:sz w:val="18"/>
                <w:szCs w:val="18"/>
              </w:rPr>
              <w:t>区试两年平均≥</w:t>
            </w:r>
            <w:r>
              <w:rPr>
                <w:rFonts w:asciiTheme="minorEastAsia" w:eastAsiaTheme="minorEastAsia" w:hAnsiTheme="minorEastAsia" w:cs="宋体" w:hint="eastAsia"/>
                <w:b/>
                <w:color w:val="FF0000"/>
                <w:sz w:val="18"/>
                <w:szCs w:val="18"/>
              </w:rPr>
              <w:t>0.0%</w:t>
            </w:r>
            <w:r>
              <w:rPr>
                <w:rFonts w:ascii="宋体" w:hAnsi="宋体" w:cs="宋体" w:hint="eastAsia"/>
                <w:b/>
                <w:color w:val="FF0000"/>
                <w:sz w:val="18"/>
                <w:szCs w:val="18"/>
              </w:rPr>
              <w:t>；</w:t>
            </w:r>
          </w:p>
          <w:p w:rsidR="00633793" w:rsidRDefault="00750449">
            <w:pPr>
              <w:spacing w:line="240" w:lineRule="exact"/>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高原早熟生育期较对照长（或短）不超过</w:t>
            </w:r>
            <w:r>
              <w:rPr>
                <w:rFonts w:asciiTheme="minorEastAsia" w:eastAsiaTheme="minorEastAsia" w:hAnsiTheme="minorEastAsia" w:cs="宋体" w:hint="eastAsia"/>
                <w:b/>
                <w:color w:val="FF0000"/>
                <w:sz w:val="18"/>
                <w:szCs w:val="18"/>
              </w:rPr>
              <w:t>3.0</w:t>
            </w:r>
            <w:r>
              <w:rPr>
                <w:rFonts w:asciiTheme="minorEastAsia" w:eastAsiaTheme="minorEastAsia" w:hAnsiTheme="minorEastAsia" w:cs="宋体" w:hint="eastAsia"/>
                <w:bCs/>
                <w:color w:val="000000" w:themeColor="text1"/>
                <w:sz w:val="18"/>
                <w:szCs w:val="18"/>
              </w:rPr>
              <w:t>天</w:t>
            </w:r>
          </w:p>
        </w:tc>
      </w:tr>
      <w:tr w:rsidR="00633793">
        <w:trPr>
          <w:trHeight w:val="656"/>
          <w:tblHeader/>
        </w:trPr>
        <w:tc>
          <w:tcPr>
            <w:tcW w:w="872" w:type="dxa"/>
            <w:vMerge w:val="restart"/>
            <w:noWrap/>
            <w:vAlign w:val="center"/>
          </w:tcPr>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绿色优质品种</w:t>
            </w:r>
          </w:p>
        </w:tc>
        <w:tc>
          <w:tcPr>
            <w:tcW w:w="1689" w:type="dxa"/>
            <w:vAlign w:val="center"/>
          </w:tcPr>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抗病品种</w:t>
            </w:r>
          </w:p>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（对应普通玉米）</w:t>
            </w:r>
          </w:p>
        </w:tc>
        <w:tc>
          <w:tcPr>
            <w:tcW w:w="1402" w:type="dxa"/>
            <w:vAlign w:val="center"/>
          </w:tcPr>
          <w:p w:rsidR="00633793" w:rsidRDefault="00750449">
            <w:pPr>
              <w:spacing w:line="240" w:lineRule="exact"/>
              <w:jc w:val="center"/>
              <w:rPr>
                <w:bCs/>
              </w:rPr>
            </w:pPr>
            <w:r>
              <w:rPr>
                <w:rFonts w:asciiTheme="minorEastAsia" w:eastAsiaTheme="minorEastAsia" w:hAnsiTheme="minorEastAsia" w:cs="宋体" w:hint="eastAsia"/>
                <w:bCs/>
                <w:color w:val="000000" w:themeColor="text1"/>
                <w:sz w:val="18"/>
                <w:szCs w:val="18"/>
              </w:rPr>
              <w:t>对应相应组别普通玉米</w:t>
            </w:r>
          </w:p>
        </w:tc>
        <w:tc>
          <w:tcPr>
            <w:tcW w:w="1069" w:type="dxa"/>
            <w:vAlign w:val="center"/>
          </w:tcPr>
          <w:p w:rsidR="00633793" w:rsidRDefault="00750449">
            <w:pPr>
              <w:spacing w:line="240" w:lineRule="exact"/>
              <w:jc w:val="center"/>
              <w:rPr>
                <w:bCs/>
              </w:rPr>
            </w:pPr>
            <w:r>
              <w:rPr>
                <w:rFonts w:asciiTheme="minorEastAsia" w:eastAsiaTheme="minorEastAsia" w:hAnsiTheme="minorEastAsia" w:cs="宋体" w:hint="eastAsia"/>
                <w:bCs/>
                <w:color w:val="000000" w:themeColor="text1"/>
                <w:sz w:val="18"/>
                <w:szCs w:val="18"/>
              </w:rPr>
              <w:t>≥</w:t>
            </w:r>
            <w:r>
              <w:rPr>
                <w:rFonts w:asciiTheme="minorEastAsia" w:eastAsiaTheme="minorEastAsia" w:hAnsiTheme="minorEastAsia" w:cs="宋体" w:hint="eastAsia"/>
                <w:bCs/>
                <w:color w:val="000000" w:themeColor="text1"/>
                <w:sz w:val="18"/>
                <w:szCs w:val="18"/>
              </w:rPr>
              <w:t>0</w:t>
            </w:r>
          </w:p>
        </w:tc>
        <w:tc>
          <w:tcPr>
            <w:tcW w:w="994" w:type="dxa"/>
            <w:vAlign w:val="center"/>
          </w:tcPr>
          <w:p w:rsidR="00633793" w:rsidRDefault="00750449">
            <w:pPr>
              <w:spacing w:line="240" w:lineRule="exact"/>
              <w:jc w:val="center"/>
              <w:rPr>
                <w:bCs/>
              </w:rPr>
            </w:pPr>
            <w:r>
              <w:rPr>
                <w:rFonts w:asciiTheme="minorEastAsia" w:eastAsiaTheme="minorEastAsia" w:hAnsiTheme="minorEastAsia" w:cs="宋体" w:hint="eastAsia"/>
                <w:bCs/>
                <w:color w:val="000000" w:themeColor="text1"/>
                <w:sz w:val="18"/>
                <w:szCs w:val="18"/>
              </w:rPr>
              <w:t>≥</w:t>
            </w:r>
            <w:r>
              <w:rPr>
                <w:rFonts w:asciiTheme="minorEastAsia" w:eastAsiaTheme="minorEastAsia" w:hAnsiTheme="minorEastAsia" w:cs="宋体" w:hint="eastAsia"/>
                <w:bCs/>
                <w:color w:val="000000" w:themeColor="text1"/>
                <w:sz w:val="18"/>
                <w:szCs w:val="18"/>
              </w:rPr>
              <w:t>50.0</w:t>
            </w:r>
          </w:p>
        </w:tc>
        <w:tc>
          <w:tcPr>
            <w:tcW w:w="912" w:type="dxa"/>
            <w:vAlign w:val="center"/>
          </w:tcPr>
          <w:p w:rsidR="00633793" w:rsidRDefault="00750449">
            <w:pPr>
              <w:spacing w:line="240" w:lineRule="exact"/>
              <w:jc w:val="center"/>
              <w:rPr>
                <w:bCs/>
              </w:rPr>
            </w:pPr>
            <w:r>
              <w:rPr>
                <w:rFonts w:asciiTheme="minorEastAsia" w:eastAsiaTheme="minorEastAsia" w:hAnsiTheme="minorEastAsia" w:cs="宋体" w:hint="eastAsia"/>
                <w:bCs/>
                <w:color w:val="000000" w:themeColor="text1"/>
                <w:sz w:val="18"/>
                <w:szCs w:val="18"/>
              </w:rPr>
              <w:t>＜</w:t>
            </w:r>
            <w:r>
              <w:rPr>
                <w:rFonts w:asciiTheme="minorEastAsia" w:eastAsiaTheme="minorEastAsia" w:hAnsiTheme="minorEastAsia" w:cs="宋体" w:hint="eastAsia"/>
                <w:bCs/>
                <w:color w:val="000000" w:themeColor="text1"/>
                <w:sz w:val="18"/>
                <w:szCs w:val="18"/>
              </w:rPr>
              <w:t>40.0</w:t>
            </w:r>
          </w:p>
        </w:tc>
        <w:tc>
          <w:tcPr>
            <w:tcW w:w="2106" w:type="dxa"/>
            <w:vAlign w:val="center"/>
          </w:tcPr>
          <w:p w:rsidR="00633793" w:rsidRDefault="00750449">
            <w:pPr>
              <w:spacing w:line="240" w:lineRule="exact"/>
              <w:rPr>
                <w:bCs/>
              </w:rPr>
            </w:pPr>
            <w:r>
              <w:rPr>
                <w:rFonts w:asciiTheme="minorEastAsia" w:eastAsiaTheme="minorEastAsia" w:hAnsiTheme="minorEastAsia" w:cs="宋体" w:hint="eastAsia"/>
                <w:bCs/>
                <w:color w:val="000000" w:themeColor="text1"/>
                <w:sz w:val="18"/>
                <w:szCs w:val="18"/>
              </w:rPr>
              <w:t>主要病害接种鉴定结果均在中抗及以上</w:t>
            </w:r>
          </w:p>
        </w:tc>
        <w:tc>
          <w:tcPr>
            <w:tcW w:w="930" w:type="dxa"/>
            <w:vAlign w:val="center"/>
          </w:tcPr>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w:t>
            </w:r>
            <w:r>
              <w:rPr>
                <w:rFonts w:asciiTheme="minorEastAsia" w:eastAsiaTheme="minorEastAsia" w:hAnsiTheme="minorEastAsia" w:cs="宋体" w:hint="eastAsia"/>
                <w:bCs/>
                <w:color w:val="000000" w:themeColor="text1"/>
                <w:sz w:val="18"/>
                <w:szCs w:val="18"/>
              </w:rPr>
              <w:t>0</w:t>
            </w:r>
          </w:p>
        </w:tc>
        <w:tc>
          <w:tcPr>
            <w:tcW w:w="819" w:type="dxa"/>
            <w:vAlign w:val="center"/>
          </w:tcPr>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w:t>
            </w:r>
            <w:r>
              <w:rPr>
                <w:rFonts w:asciiTheme="minorEastAsia" w:eastAsiaTheme="minorEastAsia" w:hAnsiTheme="minorEastAsia" w:cs="宋体" w:hint="eastAsia"/>
                <w:bCs/>
                <w:color w:val="000000" w:themeColor="text1"/>
                <w:sz w:val="18"/>
                <w:szCs w:val="18"/>
              </w:rPr>
              <w:t>50.0</w:t>
            </w:r>
          </w:p>
        </w:tc>
        <w:tc>
          <w:tcPr>
            <w:tcW w:w="840" w:type="dxa"/>
            <w:vAlign w:val="center"/>
          </w:tcPr>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w:t>
            </w:r>
            <w:r>
              <w:rPr>
                <w:rFonts w:asciiTheme="minorEastAsia" w:eastAsiaTheme="minorEastAsia" w:hAnsiTheme="minorEastAsia" w:cs="宋体" w:hint="eastAsia"/>
                <w:bCs/>
                <w:color w:val="000000" w:themeColor="text1"/>
                <w:sz w:val="18"/>
                <w:szCs w:val="18"/>
              </w:rPr>
              <w:t>40.0</w:t>
            </w:r>
          </w:p>
        </w:tc>
        <w:tc>
          <w:tcPr>
            <w:tcW w:w="2721" w:type="dxa"/>
            <w:vAlign w:val="center"/>
          </w:tcPr>
          <w:p w:rsidR="00633793" w:rsidRDefault="00750449">
            <w:pPr>
              <w:spacing w:line="240" w:lineRule="exact"/>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
                <w:color w:val="FF0000"/>
                <w:sz w:val="18"/>
                <w:szCs w:val="18"/>
              </w:rPr>
              <w:t>所有鉴定病害田间自然发病和</w:t>
            </w:r>
            <w:r>
              <w:rPr>
                <w:rFonts w:asciiTheme="minorEastAsia" w:eastAsiaTheme="minorEastAsia" w:hAnsiTheme="minorEastAsia" w:cs="宋体" w:hint="eastAsia"/>
                <w:bCs/>
                <w:color w:val="000000" w:themeColor="text1"/>
                <w:sz w:val="18"/>
                <w:szCs w:val="18"/>
              </w:rPr>
              <w:t>接种鉴定结果均在中抗及以上</w:t>
            </w:r>
            <w:r>
              <w:rPr>
                <w:rFonts w:asciiTheme="minorEastAsia" w:eastAsiaTheme="minorEastAsia" w:hAnsiTheme="minorEastAsia" w:cs="宋体" w:hint="eastAsia"/>
                <w:bCs/>
                <w:color w:val="000000" w:themeColor="text1"/>
                <w:sz w:val="18"/>
                <w:szCs w:val="18"/>
              </w:rPr>
              <w:t>；</w:t>
            </w:r>
            <w:r>
              <w:rPr>
                <w:rFonts w:asciiTheme="minorEastAsia" w:eastAsiaTheme="minorEastAsia" w:hAnsiTheme="minorEastAsia" w:cs="宋体" w:hint="eastAsia"/>
                <w:b/>
                <w:color w:val="FF0000"/>
                <w:sz w:val="18"/>
                <w:szCs w:val="18"/>
              </w:rPr>
              <w:t>区试年度平均</w:t>
            </w:r>
            <w:r>
              <w:rPr>
                <w:rFonts w:asciiTheme="minorEastAsia" w:eastAsiaTheme="minorEastAsia" w:hAnsiTheme="minorEastAsia" w:cs="宋体" w:hint="eastAsia"/>
                <w:b/>
                <w:color w:val="FF0000"/>
                <w:sz w:val="18"/>
                <w:szCs w:val="18"/>
              </w:rPr>
              <w:t>、</w:t>
            </w:r>
            <w:r>
              <w:rPr>
                <w:rFonts w:asciiTheme="minorEastAsia" w:eastAsiaTheme="minorEastAsia" w:hAnsiTheme="minorEastAsia" w:cs="宋体" w:hint="eastAsia"/>
                <w:b/>
                <w:color w:val="FF0000"/>
                <w:sz w:val="18"/>
                <w:szCs w:val="18"/>
              </w:rPr>
              <w:t>生产试验平均≥</w:t>
            </w:r>
            <w:r>
              <w:rPr>
                <w:rFonts w:asciiTheme="minorEastAsia" w:eastAsiaTheme="minorEastAsia" w:hAnsiTheme="minorEastAsia" w:cs="宋体" w:hint="eastAsia"/>
                <w:b/>
                <w:color w:val="FF0000"/>
                <w:sz w:val="18"/>
                <w:szCs w:val="18"/>
              </w:rPr>
              <w:t>0</w:t>
            </w:r>
            <w:r>
              <w:rPr>
                <w:rFonts w:asciiTheme="minorEastAsia" w:eastAsiaTheme="minorEastAsia" w:hAnsiTheme="minorEastAsia" w:cs="宋体" w:hint="eastAsia"/>
                <w:b/>
                <w:color w:val="FF0000"/>
                <w:sz w:val="18"/>
                <w:szCs w:val="18"/>
              </w:rPr>
              <w:t>.0%</w:t>
            </w:r>
          </w:p>
        </w:tc>
      </w:tr>
      <w:tr w:rsidR="00633793">
        <w:trPr>
          <w:trHeight w:val="90"/>
          <w:tblHeader/>
        </w:trPr>
        <w:tc>
          <w:tcPr>
            <w:tcW w:w="872" w:type="dxa"/>
            <w:vMerge/>
            <w:noWrap/>
            <w:vAlign w:val="center"/>
          </w:tcPr>
          <w:p w:rsidR="00633793" w:rsidRDefault="00633793">
            <w:pPr>
              <w:spacing w:line="240" w:lineRule="exact"/>
              <w:jc w:val="center"/>
              <w:rPr>
                <w:rFonts w:asciiTheme="minorEastAsia" w:eastAsiaTheme="minorEastAsia" w:hAnsiTheme="minorEastAsia" w:cs="宋体"/>
                <w:bCs/>
                <w:color w:val="000000" w:themeColor="text1"/>
                <w:sz w:val="18"/>
                <w:szCs w:val="18"/>
              </w:rPr>
            </w:pPr>
          </w:p>
        </w:tc>
        <w:tc>
          <w:tcPr>
            <w:tcW w:w="1689" w:type="dxa"/>
            <w:vAlign w:val="center"/>
          </w:tcPr>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机收品种（对应平丘春播组、平丘夏播组）</w:t>
            </w:r>
          </w:p>
        </w:tc>
        <w:tc>
          <w:tcPr>
            <w:tcW w:w="1402" w:type="dxa"/>
            <w:vAlign w:val="center"/>
          </w:tcPr>
          <w:p w:rsidR="00633793" w:rsidRDefault="00750449">
            <w:pPr>
              <w:spacing w:line="240" w:lineRule="exact"/>
              <w:jc w:val="center"/>
              <w:rPr>
                <w:bCs/>
              </w:rPr>
            </w:pPr>
            <w:r>
              <w:rPr>
                <w:rFonts w:asciiTheme="minorEastAsia" w:eastAsiaTheme="minorEastAsia" w:hAnsiTheme="minorEastAsia" w:cs="宋体" w:hint="eastAsia"/>
                <w:bCs/>
                <w:color w:val="000000" w:themeColor="text1"/>
                <w:sz w:val="18"/>
                <w:szCs w:val="18"/>
              </w:rPr>
              <w:t>对应相应组别普通玉米</w:t>
            </w:r>
          </w:p>
        </w:tc>
        <w:tc>
          <w:tcPr>
            <w:tcW w:w="1069" w:type="dxa"/>
            <w:vAlign w:val="center"/>
          </w:tcPr>
          <w:p w:rsidR="00633793" w:rsidRDefault="00750449">
            <w:pPr>
              <w:spacing w:line="240" w:lineRule="exact"/>
              <w:jc w:val="center"/>
              <w:rPr>
                <w:bCs/>
              </w:rPr>
            </w:pPr>
            <w:r>
              <w:rPr>
                <w:rFonts w:asciiTheme="minorEastAsia" w:eastAsiaTheme="minorEastAsia" w:hAnsiTheme="minorEastAsia" w:cs="宋体" w:hint="eastAsia"/>
                <w:bCs/>
                <w:color w:val="000000" w:themeColor="text1"/>
                <w:sz w:val="18"/>
                <w:szCs w:val="18"/>
              </w:rPr>
              <w:t>≥</w:t>
            </w:r>
            <w:r>
              <w:rPr>
                <w:rFonts w:asciiTheme="minorEastAsia" w:eastAsiaTheme="minorEastAsia" w:hAnsiTheme="minorEastAsia" w:cs="宋体" w:hint="eastAsia"/>
                <w:bCs/>
                <w:color w:val="000000" w:themeColor="text1"/>
                <w:sz w:val="18"/>
                <w:szCs w:val="18"/>
              </w:rPr>
              <w:t>0</w:t>
            </w:r>
          </w:p>
        </w:tc>
        <w:tc>
          <w:tcPr>
            <w:tcW w:w="994" w:type="dxa"/>
            <w:vAlign w:val="center"/>
          </w:tcPr>
          <w:p w:rsidR="00633793" w:rsidRDefault="00750449">
            <w:pPr>
              <w:spacing w:line="240" w:lineRule="exact"/>
              <w:jc w:val="center"/>
              <w:rPr>
                <w:bCs/>
              </w:rPr>
            </w:pPr>
            <w:r>
              <w:rPr>
                <w:rFonts w:asciiTheme="minorEastAsia" w:eastAsiaTheme="minorEastAsia" w:hAnsiTheme="minorEastAsia" w:cs="宋体" w:hint="eastAsia"/>
                <w:bCs/>
                <w:color w:val="000000" w:themeColor="text1"/>
                <w:sz w:val="18"/>
                <w:szCs w:val="18"/>
              </w:rPr>
              <w:t>≥</w:t>
            </w:r>
            <w:r>
              <w:rPr>
                <w:rFonts w:asciiTheme="minorEastAsia" w:eastAsiaTheme="minorEastAsia" w:hAnsiTheme="minorEastAsia" w:cs="宋体" w:hint="eastAsia"/>
                <w:bCs/>
                <w:color w:val="000000" w:themeColor="text1"/>
                <w:sz w:val="18"/>
                <w:szCs w:val="18"/>
              </w:rPr>
              <w:t>50.0</w:t>
            </w:r>
          </w:p>
        </w:tc>
        <w:tc>
          <w:tcPr>
            <w:tcW w:w="912" w:type="dxa"/>
            <w:vAlign w:val="center"/>
          </w:tcPr>
          <w:p w:rsidR="00633793" w:rsidRDefault="00750449">
            <w:pPr>
              <w:spacing w:line="240" w:lineRule="exact"/>
              <w:jc w:val="center"/>
              <w:rPr>
                <w:bCs/>
              </w:rPr>
            </w:pPr>
            <w:r>
              <w:rPr>
                <w:rFonts w:asciiTheme="minorEastAsia" w:eastAsiaTheme="minorEastAsia" w:hAnsiTheme="minorEastAsia" w:cs="宋体" w:hint="eastAsia"/>
                <w:bCs/>
                <w:color w:val="000000" w:themeColor="text1"/>
                <w:sz w:val="18"/>
                <w:szCs w:val="18"/>
              </w:rPr>
              <w:t>＜</w:t>
            </w:r>
            <w:r>
              <w:rPr>
                <w:rFonts w:asciiTheme="minorEastAsia" w:eastAsiaTheme="minorEastAsia" w:hAnsiTheme="minorEastAsia" w:cs="宋体" w:hint="eastAsia"/>
                <w:bCs/>
                <w:color w:val="000000" w:themeColor="text1"/>
                <w:sz w:val="18"/>
                <w:szCs w:val="18"/>
              </w:rPr>
              <w:t>40.0</w:t>
            </w:r>
          </w:p>
        </w:tc>
        <w:tc>
          <w:tcPr>
            <w:tcW w:w="2106" w:type="dxa"/>
            <w:vAlign w:val="center"/>
          </w:tcPr>
          <w:p w:rsidR="00633793" w:rsidRDefault="00750449">
            <w:pPr>
              <w:spacing w:line="240" w:lineRule="exact"/>
              <w:rPr>
                <w:bCs/>
              </w:rPr>
            </w:pPr>
            <w:r>
              <w:rPr>
                <w:rFonts w:asciiTheme="minorEastAsia" w:eastAsiaTheme="minorEastAsia" w:hAnsiTheme="minorEastAsia" w:hint="eastAsia"/>
                <w:bCs/>
                <w:color w:val="000000" w:themeColor="text1"/>
                <w:sz w:val="18"/>
                <w:szCs w:val="18"/>
              </w:rPr>
              <w:t>成熟后</w:t>
            </w:r>
            <w:r>
              <w:rPr>
                <w:rFonts w:asciiTheme="minorEastAsia" w:eastAsiaTheme="minorEastAsia" w:hAnsiTheme="minorEastAsia" w:hint="eastAsia"/>
                <w:bCs/>
                <w:color w:val="000000" w:themeColor="text1"/>
                <w:sz w:val="18"/>
                <w:szCs w:val="18"/>
              </w:rPr>
              <w:t>7-10</w:t>
            </w:r>
            <w:r>
              <w:rPr>
                <w:rFonts w:asciiTheme="minorEastAsia" w:eastAsiaTheme="minorEastAsia" w:hAnsiTheme="minorEastAsia" w:hint="eastAsia"/>
                <w:bCs/>
                <w:color w:val="000000" w:themeColor="text1"/>
                <w:sz w:val="18"/>
                <w:szCs w:val="18"/>
              </w:rPr>
              <w:t>天收获，</w:t>
            </w:r>
            <w:r>
              <w:rPr>
                <w:rFonts w:asciiTheme="minorEastAsia" w:eastAsiaTheme="minorEastAsia" w:hAnsiTheme="minorEastAsia" w:cs="宋体" w:hint="eastAsia"/>
                <w:bCs/>
                <w:color w:val="000000" w:themeColor="text1"/>
                <w:sz w:val="18"/>
                <w:szCs w:val="18"/>
              </w:rPr>
              <w:t>收获时籽粒含水量≤</w:t>
            </w:r>
            <w:r>
              <w:rPr>
                <w:rFonts w:asciiTheme="minorEastAsia" w:eastAsiaTheme="minorEastAsia" w:hAnsiTheme="minorEastAsia" w:cs="宋体" w:hint="eastAsia"/>
                <w:bCs/>
                <w:color w:val="000000" w:themeColor="text1"/>
                <w:sz w:val="18"/>
                <w:szCs w:val="18"/>
              </w:rPr>
              <w:t>28.0%</w:t>
            </w:r>
          </w:p>
        </w:tc>
        <w:tc>
          <w:tcPr>
            <w:tcW w:w="930" w:type="dxa"/>
            <w:vAlign w:val="center"/>
          </w:tcPr>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w:t>
            </w:r>
            <w:r>
              <w:rPr>
                <w:rFonts w:asciiTheme="minorEastAsia" w:eastAsiaTheme="minorEastAsia" w:hAnsiTheme="minorEastAsia" w:cs="宋体" w:hint="eastAsia"/>
                <w:bCs/>
                <w:color w:val="000000" w:themeColor="text1"/>
                <w:sz w:val="18"/>
                <w:szCs w:val="18"/>
              </w:rPr>
              <w:t>0</w:t>
            </w:r>
          </w:p>
        </w:tc>
        <w:tc>
          <w:tcPr>
            <w:tcW w:w="819" w:type="dxa"/>
            <w:vAlign w:val="center"/>
          </w:tcPr>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w:t>
            </w:r>
            <w:r>
              <w:rPr>
                <w:rFonts w:asciiTheme="minorEastAsia" w:eastAsiaTheme="minorEastAsia" w:hAnsiTheme="minorEastAsia" w:cs="宋体" w:hint="eastAsia"/>
                <w:bCs/>
                <w:color w:val="000000" w:themeColor="text1"/>
                <w:sz w:val="18"/>
                <w:szCs w:val="18"/>
              </w:rPr>
              <w:t>50.0</w:t>
            </w:r>
          </w:p>
        </w:tc>
        <w:tc>
          <w:tcPr>
            <w:tcW w:w="840" w:type="dxa"/>
            <w:vAlign w:val="center"/>
          </w:tcPr>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w:t>
            </w:r>
            <w:r>
              <w:rPr>
                <w:rFonts w:asciiTheme="minorEastAsia" w:eastAsiaTheme="minorEastAsia" w:hAnsiTheme="minorEastAsia" w:cs="宋体" w:hint="eastAsia"/>
                <w:bCs/>
                <w:color w:val="000000" w:themeColor="text1"/>
                <w:sz w:val="18"/>
                <w:szCs w:val="18"/>
              </w:rPr>
              <w:t>40.0</w:t>
            </w:r>
          </w:p>
        </w:tc>
        <w:tc>
          <w:tcPr>
            <w:tcW w:w="2721" w:type="dxa"/>
            <w:vAlign w:val="center"/>
          </w:tcPr>
          <w:p w:rsidR="00633793" w:rsidRDefault="00750449">
            <w:pPr>
              <w:spacing w:line="240" w:lineRule="exact"/>
              <w:rPr>
                <w:rFonts w:asciiTheme="minorEastAsia" w:eastAsiaTheme="minorEastAsia" w:hAnsiTheme="minorEastAsia" w:cs="宋体"/>
                <w:bCs/>
                <w:color w:val="000000" w:themeColor="text1"/>
                <w:sz w:val="18"/>
                <w:szCs w:val="18"/>
              </w:rPr>
            </w:pPr>
            <w:r>
              <w:rPr>
                <w:rFonts w:asciiTheme="minorEastAsia" w:eastAsiaTheme="minorEastAsia" w:hAnsiTheme="minorEastAsia" w:hint="eastAsia"/>
                <w:bCs/>
                <w:color w:val="000000" w:themeColor="text1"/>
                <w:sz w:val="18"/>
                <w:szCs w:val="18"/>
              </w:rPr>
              <w:t>成熟后</w:t>
            </w:r>
            <w:r>
              <w:rPr>
                <w:rFonts w:asciiTheme="minorEastAsia" w:eastAsiaTheme="minorEastAsia" w:hAnsiTheme="minorEastAsia" w:hint="eastAsia"/>
                <w:bCs/>
                <w:color w:val="000000" w:themeColor="text1"/>
                <w:sz w:val="18"/>
                <w:szCs w:val="18"/>
              </w:rPr>
              <w:t>7-10</w:t>
            </w:r>
            <w:r>
              <w:rPr>
                <w:rFonts w:asciiTheme="minorEastAsia" w:eastAsiaTheme="minorEastAsia" w:hAnsiTheme="minorEastAsia" w:hint="eastAsia"/>
                <w:bCs/>
                <w:color w:val="000000" w:themeColor="text1"/>
                <w:sz w:val="18"/>
                <w:szCs w:val="18"/>
              </w:rPr>
              <w:t>天收获，</w:t>
            </w:r>
            <w:r>
              <w:rPr>
                <w:rFonts w:asciiTheme="minorEastAsia" w:eastAsiaTheme="minorEastAsia" w:hAnsiTheme="minorEastAsia" w:cs="宋体" w:hint="eastAsia"/>
                <w:bCs/>
                <w:color w:val="000000" w:themeColor="text1"/>
                <w:sz w:val="18"/>
                <w:szCs w:val="18"/>
              </w:rPr>
              <w:t>收获时籽粒含水量≤</w:t>
            </w:r>
            <w:r>
              <w:rPr>
                <w:rFonts w:asciiTheme="minorEastAsia" w:eastAsiaTheme="minorEastAsia" w:hAnsiTheme="minorEastAsia" w:cs="宋体" w:hint="eastAsia"/>
                <w:bCs/>
                <w:color w:val="000000" w:themeColor="text1"/>
                <w:sz w:val="18"/>
                <w:szCs w:val="18"/>
              </w:rPr>
              <w:t>28.0%</w:t>
            </w:r>
            <w:r>
              <w:rPr>
                <w:rFonts w:asciiTheme="minorEastAsia" w:eastAsiaTheme="minorEastAsia" w:hAnsiTheme="minorEastAsia" w:cs="宋体" w:hint="eastAsia"/>
                <w:bCs/>
                <w:color w:val="000000" w:themeColor="text1"/>
                <w:sz w:val="18"/>
                <w:szCs w:val="18"/>
              </w:rPr>
              <w:t>；</w:t>
            </w:r>
            <w:r>
              <w:rPr>
                <w:rFonts w:asciiTheme="minorEastAsia" w:eastAsiaTheme="minorEastAsia" w:hAnsiTheme="minorEastAsia" w:cs="宋体" w:hint="eastAsia"/>
                <w:b/>
                <w:color w:val="FF0000"/>
                <w:sz w:val="18"/>
                <w:szCs w:val="18"/>
              </w:rPr>
              <w:t>生产试验平均≥</w:t>
            </w:r>
            <w:r>
              <w:rPr>
                <w:rFonts w:asciiTheme="minorEastAsia" w:eastAsiaTheme="minorEastAsia" w:hAnsiTheme="minorEastAsia" w:cs="宋体" w:hint="eastAsia"/>
                <w:b/>
                <w:color w:val="FF0000"/>
                <w:sz w:val="18"/>
                <w:szCs w:val="18"/>
              </w:rPr>
              <w:t>0</w:t>
            </w:r>
            <w:r>
              <w:rPr>
                <w:rFonts w:asciiTheme="minorEastAsia" w:eastAsiaTheme="minorEastAsia" w:hAnsiTheme="minorEastAsia" w:cs="宋体" w:hint="eastAsia"/>
                <w:b/>
                <w:color w:val="FF0000"/>
                <w:sz w:val="18"/>
                <w:szCs w:val="18"/>
              </w:rPr>
              <w:t>.0%</w:t>
            </w:r>
          </w:p>
        </w:tc>
      </w:tr>
      <w:tr w:rsidR="00633793">
        <w:trPr>
          <w:trHeight w:val="597"/>
          <w:tblHeader/>
        </w:trPr>
        <w:tc>
          <w:tcPr>
            <w:tcW w:w="872" w:type="dxa"/>
            <w:vMerge/>
            <w:noWrap/>
            <w:vAlign w:val="center"/>
          </w:tcPr>
          <w:p w:rsidR="00633793" w:rsidRDefault="00633793">
            <w:pPr>
              <w:spacing w:line="240" w:lineRule="exact"/>
              <w:jc w:val="center"/>
              <w:rPr>
                <w:rFonts w:asciiTheme="minorEastAsia" w:eastAsiaTheme="minorEastAsia" w:hAnsiTheme="minorEastAsia" w:cs="宋体"/>
                <w:bCs/>
                <w:color w:val="000000" w:themeColor="text1"/>
                <w:sz w:val="18"/>
                <w:szCs w:val="18"/>
              </w:rPr>
            </w:pPr>
          </w:p>
        </w:tc>
        <w:tc>
          <w:tcPr>
            <w:tcW w:w="1689" w:type="dxa"/>
            <w:vMerge w:val="restart"/>
            <w:vAlign w:val="center"/>
          </w:tcPr>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优质蛋白玉米</w:t>
            </w:r>
          </w:p>
        </w:tc>
        <w:tc>
          <w:tcPr>
            <w:tcW w:w="1402" w:type="dxa"/>
            <w:vAlign w:val="center"/>
          </w:tcPr>
          <w:p w:rsidR="00633793" w:rsidRDefault="00750449">
            <w:pPr>
              <w:spacing w:line="240" w:lineRule="exact"/>
              <w:jc w:val="center"/>
              <w:rPr>
                <w:bCs/>
              </w:rPr>
            </w:pPr>
            <w:r>
              <w:rPr>
                <w:rFonts w:asciiTheme="minorEastAsia" w:eastAsiaTheme="minorEastAsia" w:hAnsiTheme="minorEastAsia" w:cs="宋体" w:hint="eastAsia"/>
                <w:bCs/>
                <w:color w:val="000000" w:themeColor="text1"/>
                <w:sz w:val="18"/>
                <w:szCs w:val="18"/>
              </w:rPr>
              <w:t>同类型对照</w:t>
            </w:r>
          </w:p>
        </w:tc>
        <w:tc>
          <w:tcPr>
            <w:tcW w:w="1069" w:type="dxa"/>
            <w:vAlign w:val="center"/>
          </w:tcPr>
          <w:p w:rsidR="00633793" w:rsidRDefault="00750449">
            <w:pPr>
              <w:spacing w:line="240" w:lineRule="exact"/>
              <w:jc w:val="center"/>
              <w:rPr>
                <w:bCs/>
              </w:rPr>
            </w:pPr>
            <w:r>
              <w:rPr>
                <w:rFonts w:asciiTheme="minorEastAsia" w:eastAsiaTheme="minorEastAsia" w:hAnsiTheme="minorEastAsia" w:cs="宋体" w:hint="eastAsia"/>
                <w:bCs/>
                <w:color w:val="000000" w:themeColor="text1"/>
                <w:sz w:val="18"/>
                <w:szCs w:val="18"/>
              </w:rPr>
              <w:t>≥</w:t>
            </w:r>
            <w:r>
              <w:rPr>
                <w:rFonts w:asciiTheme="minorEastAsia" w:eastAsiaTheme="minorEastAsia" w:hAnsiTheme="minorEastAsia" w:cs="宋体" w:hint="eastAsia"/>
                <w:bCs/>
                <w:color w:val="000000" w:themeColor="text1"/>
                <w:sz w:val="18"/>
                <w:szCs w:val="18"/>
              </w:rPr>
              <w:t>0</w:t>
            </w:r>
          </w:p>
        </w:tc>
        <w:tc>
          <w:tcPr>
            <w:tcW w:w="994" w:type="dxa"/>
            <w:vAlign w:val="center"/>
          </w:tcPr>
          <w:p w:rsidR="00633793" w:rsidRDefault="00750449" w:rsidP="008B223C">
            <w:pPr>
              <w:spacing w:line="240" w:lineRule="exact"/>
              <w:ind w:left="184" w:hangingChars="100" w:hanging="184"/>
              <w:rPr>
                <w:bCs/>
              </w:rPr>
            </w:pPr>
            <w:r>
              <w:rPr>
                <w:rFonts w:asciiTheme="minorEastAsia" w:eastAsiaTheme="minorEastAsia" w:hAnsiTheme="minorEastAsia" w:cs="宋体" w:hint="eastAsia"/>
                <w:bCs/>
                <w:color w:val="000000" w:themeColor="text1"/>
                <w:sz w:val="18"/>
                <w:szCs w:val="18"/>
              </w:rPr>
              <w:t>≥</w:t>
            </w:r>
            <w:r>
              <w:rPr>
                <w:rFonts w:asciiTheme="minorEastAsia" w:eastAsiaTheme="minorEastAsia" w:hAnsiTheme="minorEastAsia" w:cs="宋体" w:hint="eastAsia"/>
                <w:bCs/>
                <w:color w:val="000000" w:themeColor="text1"/>
                <w:sz w:val="18"/>
                <w:szCs w:val="18"/>
              </w:rPr>
              <w:t xml:space="preserve">50.0 </w:t>
            </w:r>
          </w:p>
        </w:tc>
        <w:tc>
          <w:tcPr>
            <w:tcW w:w="912" w:type="dxa"/>
            <w:vAlign w:val="center"/>
          </w:tcPr>
          <w:p w:rsidR="00633793" w:rsidRDefault="00750449">
            <w:pPr>
              <w:spacing w:line="240" w:lineRule="exact"/>
              <w:jc w:val="center"/>
              <w:rPr>
                <w:bCs/>
              </w:rPr>
            </w:pPr>
            <w:r>
              <w:rPr>
                <w:rFonts w:asciiTheme="minorEastAsia" w:eastAsiaTheme="minorEastAsia" w:hAnsiTheme="minorEastAsia" w:cs="宋体" w:hint="eastAsia"/>
                <w:bCs/>
                <w:color w:val="000000" w:themeColor="text1"/>
                <w:sz w:val="18"/>
                <w:szCs w:val="18"/>
              </w:rPr>
              <w:t>＜</w:t>
            </w:r>
            <w:r>
              <w:rPr>
                <w:rFonts w:asciiTheme="minorEastAsia" w:eastAsiaTheme="minorEastAsia" w:hAnsiTheme="minorEastAsia" w:cs="宋体" w:hint="eastAsia"/>
                <w:bCs/>
                <w:color w:val="000000" w:themeColor="text1"/>
                <w:sz w:val="18"/>
                <w:szCs w:val="18"/>
              </w:rPr>
              <w:t>40.0</w:t>
            </w:r>
          </w:p>
        </w:tc>
        <w:tc>
          <w:tcPr>
            <w:tcW w:w="2106" w:type="dxa"/>
            <w:vAlign w:val="center"/>
          </w:tcPr>
          <w:p w:rsidR="00633793" w:rsidRDefault="00633793">
            <w:pPr>
              <w:spacing w:line="240" w:lineRule="exact"/>
              <w:jc w:val="center"/>
              <w:rPr>
                <w:bCs/>
              </w:rPr>
            </w:pPr>
          </w:p>
        </w:tc>
        <w:tc>
          <w:tcPr>
            <w:tcW w:w="930" w:type="dxa"/>
            <w:vAlign w:val="center"/>
          </w:tcPr>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w:t>
            </w:r>
            <w:r>
              <w:rPr>
                <w:rFonts w:asciiTheme="minorEastAsia" w:eastAsiaTheme="minorEastAsia" w:hAnsiTheme="minorEastAsia" w:cs="宋体" w:hint="eastAsia"/>
                <w:b/>
                <w:color w:val="FF0000"/>
                <w:sz w:val="18"/>
                <w:szCs w:val="18"/>
              </w:rPr>
              <w:t>3.0</w:t>
            </w:r>
          </w:p>
        </w:tc>
        <w:tc>
          <w:tcPr>
            <w:tcW w:w="819" w:type="dxa"/>
            <w:vAlign w:val="center"/>
          </w:tcPr>
          <w:p w:rsidR="00633793" w:rsidRDefault="00750449" w:rsidP="008B223C">
            <w:pPr>
              <w:spacing w:line="240" w:lineRule="exact"/>
              <w:ind w:left="184" w:hangingChars="100" w:hanging="184"/>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w:t>
            </w:r>
            <w:r>
              <w:rPr>
                <w:rFonts w:asciiTheme="minorEastAsia" w:eastAsiaTheme="minorEastAsia" w:hAnsiTheme="minorEastAsia" w:cs="宋体" w:hint="eastAsia"/>
                <w:bCs/>
                <w:color w:val="000000" w:themeColor="text1"/>
                <w:sz w:val="18"/>
                <w:szCs w:val="18"/>
              </w:rPr>
              <w:t xml:space="preserve">50.0 </w:t>
            </w:r>
          </w:p>
        </w:tc>
        <w:tc>
          <w:tcPr>
            <w:tcW w:w="840" w:type="dxa"/>
            <w:vAlign w:val="center"/>
          </w:tcPr>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w:t>
            </w:r>
            <w:r>
              <w:rPr>
                <w:rFonts w:asciiTheme="minorEastAsia" w:eastAsiaTheme="minorEastAsia" w:hAnsiTheme="minorEastAsia" w:cs="宋体" w:hint="eastAsia"/>
                <w:bCs/>
                <w:color w:val="000000" w:themeColor="text1"/>
                <w:sz w:val="18"/>
                <w:szCs w:val="18"/>
              </w:rPr>
              <w:t>40.0</w:t>
            </w:r>
          </w:p>
        </w:tc>
        <w:tc>
          <w:tcPr>
            <w:tcW w:w="2721" w:type="dxa"/>
            <w:vAlign w:val="center"/>
          </w:tcPr>
          <w:p w:rsidR="00633793" w:rsidRDefault="00750449">
            <w:pPr>
              <w:spacing w:line="240" w:lineRule="exact"/>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
                <w:color w:val="FF0000"/>
                <w:sz w:val="18"/>
                <w:szCs w:val="18"/>
              </w:rPr>
              <w:t>区试年度平均≥</w:t>
            </w:r>
            <w:r>
              <w:rPr>
                <w:rFonts w:asciiTheme="minorEastAsia" w:eastAsiaTheme="minorEastAsia" w:hAnsiTheme="minorEastAsia" w:cs="宋体" w:hint="eastAsia"/>
                <w:b/>
                <w:color w:val="FF0000"/>
                <w:sz w:val="18"/>
                <w:szCs w:val="18"/>
              </w:rPr>
              <w:t>2.0%</w:t>
            </w:r>
            <w:r>
              <w:rPr>
                <w:rFonts w:asciiTheme="minorEastAsia" w:eastAsiaTheme="minorEastAsia" w:hAnsiTheme="minorEastAsia" w:cs="宋体" w:hint="eastAsia"/>
                <w:b/>
                <w:color w:val="FF0000"/>
                <w:sz w:val="18"/>
                <w:szCs w:val="18"/>
              </w:rPr>
              <w:t>，</w:t>
            </w:r>
            <w:r>
              <w:rPr>
                <w:rFonts w:asciiTheme="minorEastAsia" w:eastAsiaTheme="minorEastAsia" w:hAnsiTheme="minorEastAsia" w:cs="宋体" w:hint="eastAsia"/>
                <w:b/>
                <w:color w:val="FF0000"/>
                <w:sz w:val="18"/>
                <w:szCs w:val="18"/>
              </w:rPr>
              <w:t>生产试验平均≥</w:t>
            </w:r>
            <w:r>
              <w:rPr>
                <w:rFonts w:asciiTheme="minorEastAsia" w:eastAsiaTheme="minorEastAsia" w:hAnsiTheme="minorEastAsia" w:cs="宋体" w:hint="eastAsia"/>
                <w:b/>
                <w:color w:val="FF0000"/>
                <w:sz w:val="18"/>
                <w:szCs w:val="18"/>
              </w:rPr>
              <w:t>0.0%</w:t>
            </w:r>
          </w:p>
        </w:tc>
      </w:tr>
      <w:tr w:rsidR="00633793">
        <w:trPr>
          <w:trHeight w:val="475"/>
          <w:tblHeader/>
        </w:trPr>
        <w:tc>
          <w:tcPr>
            <w:tcW w:w="872" w:type="dxa"/>
            <w:vMerge/>
            <w:noWrap/>
            <w:vAlign w:val="center"/>
          </w:tcPr>
          <w:p w:rsidR="00633793" w:rsidRDefault="00633793">
            <w:pPr>
              <w:spacing w:line="240" w:lineRule="exact"/>
              <w:jc w:val="center"/>
              <w:rPr>
                <w:rFonts w:asciiTheme="minorEastAsia" w:eastAsiaTheme="minorEastAsia" w:hAnsiTheme="minorEastAsia" w:cs="宋体"/>
                <w:bCs/>
                <w:color w:val="000000" w:themeColor="text1"/>
                <w:sz w:val="18"/>
                <w:szCs w:val="18"/>
              </w:rPr>
            </w:pPr>
          </w:p>
        </w:tc>
        <w:tc>
          <w:tcPr>
            <w:tcW w:w="1689" w:type="dxa"/>
            <w:vMerge/>
            <w:vAlign w:val="center"/>
          </w:tcPr>
          <w:p w:rsidR="00633793" w:rsidRDefault="00633793">
            <w:pPr>
              <w:spacing w:line="240" w:lineRule="exact"/>
              <w:jc w:val="center"/>
              <w:rPr>
                <w:rFonts w:asciiTheme="minorEastAsia" w:eastAsiaTheme="minorEastAsia" w:hAnsiTheme="minorEastAsia" w:cs="宋体"/>
                <w:bCs/>
                <w:color w:val="000000" w:themeColor="text1"/>
                <w:sz w:val="18"/>
                <w:szCs w:val="18"/>
              </w:rPr>
            </w:pPr>
          </w:p>
        </w:tc>
        <w:tc>
          <w:tcPr>
            <w:tcW w:w="1402" w:type="dxa"/>
            <w:vAlign w:val="center"/>
          </w:tcPr>
          <w:p w:rsidR="00633793" w:rsidRDefault="00750449">
            <w:pPr>
              <w:spacing w:line="240" w:lineRule="exact"/>
              <w:jc w:val="center"/>
              <w:rPr>
                <w:bCs/>
              </w:rPr>
            </w:pPr>
            <w:r>
              <w:rPr>
                <w:rFonts w:asciiTheme="minorEastAsia" w:eastAsiaTheme="minorEastAsia" w:hAnsiTheme="minorEastAsia" w:cs="宋体" w:hint="eastAsia"/>
                <w:bCs/>
                <w:color w:val="000000" w:themeColor="text1"/>
                <w:sz w:val="18"/>
                <w:szCs w:val="18"/>
              </w:rPr>
              <w:t>普通对照</w:t>
            </w:r>
          </w:p>
        </w:tc>
        <w:tc>
          <w:tcPr>
            <w:tcW w:w="1069" w:type="dxa"/>
            <w:vAlign w:val="center"/>
          </w:tcPr>
          <w:p w:rsidR="00633793" w:rsidRDefault="00750449">
            <w:pPr>
              <w:spacing w:line="240" w:lineRule="exact"/>
              <w:jc w:val="center"/>
              <w:rPr>
                <w:bCs/>
              </w:rPr>
            </w:pPr>
            <w:r>
              <w:rPr>
                <w:rFonts w:asciiTheme="minorEastAsia" w:eastAsiaTheme="minorEastAsia" w:hAnsiTheme="minorEastAsia" w:cs="宋体" w:hint="eastAsia"/>
                <w:bCs/>
                <w:color w:val="000000" w:themeColor="text1"/>
                <w:sz w:val="18"/>
                <w:szCs w:val="18"/>
              </w:rPr>
              <w:t>≥</w:t>
            </w:r>
            <w:r>
              <w:rPr>
                <w:rFonts w:asciiTheme="minorEastAsia" w:eastAsiaTheme="minorEastAsia" w:hAnsiTheme="minorEastAsia" w:cs="宋体" w:hint="eastAsia"/>
                <w:bCs/>
                <w:color w:val="000000" w:themeColor="text1"/>
                <w:sz w:val="18"/>
                <w:szCs w:val="18"/>
              </w:rPr>
              <w:t>-3.0</w:t>
            </w:r>
          </w:p>
        </w:tc>
        <w:tc>
          <w:tcPr>
            <w:tcW w:w="994" w:type="dxa"/>
            <w:vAlign w:val="center"/>
          </w:tcPr>
          <w:p w:rsidR="00633793" w:rsidRDefault="00750449" w:rsidP="008B223C">
            <w:pPr>
              <w:spacing w:line="240" w:lineRule="exact"/>
              <w:ind w:left="184" w:hangingChars="100" w:hanging="184"/>
              <w:jc w:val="center"/>
              <w:rPr>
                <w:bCs/>
              </w:rPr>
            </w:pPr>
            <w:r>
              <w:rPr>
                <w:rFonts w:asciiTheme="minorEastAsia" w:eastAsiaTheme="minorEastAsia" w:hAnsiTheme="minorEastAsia" w:cs="宋体" w:hint="eastAsia"/>
                <w:bCs/>
                <w:color w:val="000000" w:themeColor="text1"/>
                <w:sz w:val="18"/>
                <w:szCs w:val="18"/>
              </w:rPr>
              <w:t>/</w:t>
            </w:r>
          </w:p>
        </w:tc>
        <w:tc>
          <w:tcPr>
            <w:tcW w:w="912" w:type="dxa"/>
            <w:vAlign w:val="center"/>
          </w:tcPr>
          <w:p w:rsidR="00633793" w:rsidRDefault="00750449">
            <w:pPr>
              <w:spacing w:line="240" w:lineRule="exact"/>
              <w:jc w:val="center"/>
              <w:rPr>
                <w:bCs/>
              </w:rPr>
            </w:pPr>
            <w:r>
              <w:rPr>
                <w:rFonts w:asciiTheme="minorEastAsia" w:eastAsiaTheme="minorEastAsia" w:hAnsiTheme="minorEastAsia" w:cs="宋体" w:hint="eastAsia"/>
                <w:bCs/>
                <w:color w:val="000000" w:themeColor="text1"/>
                <w:sz w:val="18"/>
                <w:szCs w:val="18"/>
              </w:rPr>
              <w:t>/</w:t>
            </w:r>
          </w:p>
        </w:tc>
        <w:tc>
          <w:tcPr>
            <w:tcW w:w="2106" w:type="dxa"/>
            <w:vAlign w:val="center"/>
          </w:tcPr>
          <w:p w:rsidR="00633793" w:rsidRDefault="00750449">
            <w:pPr>
              <w:spacing w:line="240" w:lineRule="exact"/>
              <w:jc w:val="center"/>
              <w:rPr>
                <w:bCs/>
              </w:rPr>
            </w:pPr>
            <w:r>
              <w:rPr>
                <w:rFonts w:asciiTheme="minorEastAsia" w:eastAsiaTheme="minorEastAsia" w:hAnsiTheme="minorEastAsia" w:cs="宋体" w:hint="eastAsia"/>
                <w:bCs/>
                <w:color w:val="000000" w:themeColor="text1"/>
                <w:sz w:val="18"/>
                <w:szCs w:val="18"/>
              </w:rPr>
              <w:t>/</w:t>
            </w:r>
          </w:p>
        </w:tc>
        <w:tc>
          <w:tcPr>
            <w:tcW w:w="930" w:type="dxa"/>
            <w:vAlign w:val="center"/>
          </w:tcPr>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w:t>
            </w:r>
            <w:r>
              <w:rPr>
                <w:rFonts w:asciiTheme="minorEastAsia" w:eastAsiaTheme="minorEastAsia" w:hAnsiTheme="minorEastAsia" w:cs="宋体" w:hint="eastAsia"/>
                <w:b/>
                <w:color w:val="FF0000"/>
                <w:sz w:val="18"/>
                <w:szCs w:val="18"/>
              </w:rPr>
              <w:t>0</w:t>
            </w:r>
          </w:p>
        </w:tc>
        <w:tc>
          <w:tcPr>
            <w:tcW w:w="819" w:type="dxa"/>
            <w:vAlign w:val="center"/>
          </w:tcPr>
          <w:p w:rsidR="00633793" w:rsidRDefault="00750449" w:rsidP="008B223C">
            <w:pPr>
              <w:spacing w:line="240" w:lineRule="exact"/>
              <w:ind w:left="184" w:hangingChars="100" w:hanging="184"/>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w:t>
            </w:r>
          </w:p>
        </w:tc>
        <w:tc>
          <w:tcPr>
            <w:tcW w:w="840" w:type="dxa"/>
            <w:vAlign w:val="center"/>
          </w:tcPr>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w:t>
            </w:r>
          </w:p>
        </w:tc>
        <w:tc>
          <w:tcPr>
            <w:tcW w:w="2721" w:type="dxa"/>
            <w:vAlign w:val="center"/>
          </w:tcPr>
          <w:p w:rsidR="00633793" w:rsidRDefault="00633793">
            <w:pPr>
              <w:spacing w:line="240" w:lineRule="exact"/>
              <w:jc w:val="center"/>
              <w:rPr>
                <w:rFonts w:asciiTheme="minorEastAsia" w:eastAsiaTheme="minorEastAsia" w:hAnsiTheme="minorEastAsia" w:cs="宋体"/>
                <w:bCs/>
                <w:color w:val="000000" w:themeColor="text1"/>
                <w:sz w:val="18"/>
                <w:szCs w:val="18"/>
              </w:rPr>
            </w:pPr>
          </w:p>
        </w:tc>
      </w:tr>
      <w:tr w:rsidR="00633793">
        <w:trPr>
          <w:trHeight w:val="500"/>
          <w:tblHeader/>
        </w:trPr>
        <w:tc>
          <w:tcPr>
            <w:tcW w:w="872" w:type="dxa"/>
            <w:vMerge/>
            <w:noWrap/>
            <w:vAlign w:val="center"/>
          </w:tcPr>
          <w:p w:rsidR="00633793" w:rsidRDefault="00633793">
            <w:pPr>
              <w:spacing w:line="240" w:lineRule="exact"/>
              <w:jc w:val="center"/>
              <w:rPr>
                <w:rFonts w:asciiTheme="minorEastAsia" w:eastAsiaTheme="minorEastAsia" w:hAnsiTheme="minorEastAsia" w:cs="宋体"/>
                <w:bCs/>
                <w:color w:val="000000" w:themeColor="text1"/>
                <w:sz w:val="18"/>
                <w:szCs w:val="18"/>
              </w:rPr>
            </w:pPr>
          </w:p>
        </w:tc>
        <w:tc>
          <w:tcPr>
            <w:tcW w:w="1689" w:type="dxa"/>
            <w:vMerge w:val="restart"/>
            <w:vAlign w:val="center"/>
          </w:tcPr>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高油玉米</w:t>
            </w:r>
          </w:p>
        </w:tc>
        <w:tc>
          <w:tcPr>
            <w:tcW w:w="1402" w:type="dxa"/>
            <w:vAlign w:val="center"/>
          </w:tcPr>
          <w:p w:rsidR="00633793" w:rsidRDefault="00750449">
            <w:pPr>
              <w:spacing w:line="240" w:lineRule="exact"/>
              <w:jc w:val="center"/>
              <w:rPr>
                <w:bCs/>
              </w:rPr>
            </w:pPr>
            <w:r>
              <w:rPr>
                <w:rFonts w:asciiTheme="minorEastAsia" w:eastAsiaTheme="minorEastAsia" w:hAnsiTheme="minorEastAsia" w:cs="宋体" w:hint="eastAsia"/>
                <w:bCs/>
                <w:color w:val="000000" w:themeColor="text1"/>
                <w:sz w:val="18"/>
                <w:szCs w:val="18"/>
              </w:rPr>
              <w:t>同类型对照</w:t>
            </w:r>
          </w:p>
        </w:tc>
        <w:tc>
          <w:tcPr>
            <w:tcW w:w="1069" w:type="dxa"/>
            <w:vAlign w:val="center"/>
          </w:tcPr>
          <w:p w:rsidR="00633793" w:rsidRDefault="00750449">
            <w:pPr>
              <w:spacing w:line="240" w:lineRule="exact"/>
              <w:jc w:val="center"/>
              <w:rPr>
                <w:bCs/>
              </w:rPr>
            </w:pPr>
            <w:r>
              <w:rPr>
                <w:rFonts w:asciiTheme="minorEastAsia" w:eastAsiaTheme="minorEastAsia" w:hAnsiTheme="minorEastAsia" w:cs="宋体" w:hint="eastAsia"/>
                <w:bCs/>
                <w:color w:val="000000" w:themeColor="text1"/>
                <w:sz w:val="18"/>
                <w:szCs w:val="18"/>
              </w:rPr>
              <w:t>≥</w:t>
            </w:r>
            <w:r>
              <w:rPr>
                <w:rFonts w:asciiTheme="minorEastAsia" w:eastAsiaTheme="minorEastAsia" w:hAnsiTheme="minorEastAsia" w:cs="宋体" w:hint="eastAsia"/>
                <w:bCs/>
                <w:color w:val="000000" w:themeColor="text1"/>
                <w:sz w:val="18"/>
                <w:szCs w:val="18"/>
              </w:rPr>
              <w:t>0</w:t>
            </w:r>
          </w:p>
        </w:tc>
        <w:tc>
          <w:tcPr>
            <w:tcW w:w="994" w:type="dxa"/>
            <w:vAlign w:val="center"/>
          </w:tcPr>
          <w:p w:rsidR="00633793" w:rsidRDefault="00750449">
            <w:pPr>
              <w:spacing w:line="240" w:lineRule="exact"/>
              <w:jc w:val="center"/>
              <w:rPr>
                <w:bCs/>
              </w:rPr>
            </w:pPr>
            <w:r>
              <w:rPr>
                <w:rFonts w:asciiTheme="minorEastAsia" w:eastAsiaTheme="minorEastAsia" w:hAnsiTheme="minorEastAsia" w:cs="宋体" w:hint="eastAsia"/>
                <w:bCs/>
                <w:color w:val="000000" w:themeColor="text1"/>
                <w:sz w:val="18"/>
                <w:szCs w:val="18"/>
              </w:rPr>
              <w:t>≥</w:t>
            </w:r>
            <w:r>
              <w:rPr>
                <w:rFonts w:asciiTheme="minorEastAsia" w:eastAsiaTheme="minorEastAsia" w:hAnsiTheme="minorEastAsia" w:cs="宋体" w:hint="eastAsia"/>
                <w:bCs/>
                <w:color w:val="000000" w:themeColor="text1"/>
                <w:sz w:val="18"/>
                <w:szCs w:val="18"/>
              </w:rPr>
              <w:t>50.0</w:t>
            </w:r>
          </w:p>
        </w:tc>
        <w:tc>
          <w:tcPr>
            <w:tcW w:w="912" w:type="dxa"/>
            <w:vAlign w:val="center"/>
          </w:tcPr>
          <w:p w:rsidR="00633793" w:rsidRDefault="00750449">
            <w:pPr>
              <w:spacing w:line="240" w:lineRule="exact"/>
              <w:jc w:val="center"/>
              <w:rPr>
                <w:bCs/>
              </w:rPr>
            </w:pPr>
            <w:r>
              <w:rPr>
                <w:rFonts w:asciiTheme="minorEastAsia" w:eastAsiaTheme="minorEastAsia" w:hAnsiTheme="minorEastAsia" w:cs="宋体" w:hint="eastAsia"/>
                <w:bCs/>
                <w:color w:val="000000" w:themeColor="text1"/>
                <w:sz w:val="18"/>
                <w:szCs w:val="18"/>
              </w:rPr>
              <w:t>＜</w:t>
            </w:r>
            <w:r>
              <w:rPr>
                <w:rFonts w:asciiTheme="minorEastAsia" w:eastAsiaTheme="minorEastAsia" w:hAnsiTheme="minorEastAsia" w:cs="宋体" w:hint="eastAsia"/>
                <w:bCs/>
                <w:color w:val="000000" w:themeColor="text1"/>
                <w:sz w:val="18"/>
                <w:szCs w:val="18"/>
              </w:rPr>
              <w:t>40.0</w:t>
            </w:r>
          </w:p>
        </w:tc>
        <w:tc>
          <w:tcPr>
            <w:tcW w:w="2106" w:type="dxa"/>
            <w:vAlign w:val="center"/>
          </w:tcPr>
          <w:p w:rsidR="00633793" w:rsidRDefault="00633793">
            <w:pPr>
              <w:spacing w:line="240" w:lineRule="exact"/>
              <w:jc w:val="center"/>
              <w:rPr>
                <w:bCs/>
              </w:rPr>
            </w:pPr>
          </w:p>
        </w:tc>
        <w:tc>
          <w:tcPr>
            <w:tcW w:w="930" w:type="dxa"/>
            <w:vAlign w:val="center"/>
          </w:tcPr>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w:t>
            </w:r>
            <w:r>
              <w:rPr>
                <w:rFonts w:asciiTheme="minorEastAsia" w:eastAsiaTheme="minorEastAsia" w:hAnsiTheme="minorEastAsia" w:cs="宋体" w:hint="eastAsia"/>
                <w:b/>
                <w:color w:val="FF0000"/>
                <w:sz w:val="18"/>
                <w:szCs w:val="18"/>
              </w:rPr>
              <w:t>3.0</w:t>
            </w:r>
          </w:p>
        </w:tc>
        <w:tc>
          <w:tcPr>
            <w:tcW w:w="819" w:type="dxa"/>
            <w:vAlign w:val="center"/>
          </w:tcPr>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w:t>
            </w:r>
            <w:r>
              <w:rPr>
                <w:rFonts w:asciiTheme="minorEastAsia" w:eastAsiaTheme="minorEastAsia" w:hAnsiTheme="minorEastAsia" w:cs="宋体" w:hint="eastAsia"/>
                <w:bCs/>
                <w:color w:val="000000" w:themeColor="text1"/>
                <w:sz w:val="18"/>
                <w:szCs w:val="18"/>
              </w:rPr>
              <w:t>50.0</w:t>
            </w:r>
          </w:p>
        </w:tc>
        <w:tc>
          <w:tcPr>
            <w:tcW w:w="840" w:type="dxa"/>
            <w:vAlign w:val="center"/>
          </w:tcPr>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w:t>
            </w:r>
            <w:r>
              <w:rPr>
                <w:rFonts w:asciiTheme="minorEastAsia" w:eastAsiaTheme="minorEastAsia" w:hAnsiTheme="minorEastAsia" w:cs="宋体" w:hint="eastAsia"/>
                <w:bCs/>
                <w:color w:val="000000" w:themeColor="text1"/>
                <w:sz w:val="18"/>
                <w:szCs w:val="18"/>
              </w:rPr>
              <w:t>40.0</w:t>
            </w:r>
          </w:p>
        </w:tc>
        <w:tc>
          <w:tcPr>
            <w:tcW w:w="2721" w:type="dxa"/>
            <w:vAlign w:val="center"/>
          </w:tcPr>
          <w:p w:rsidR="00633793" w:rsidRDefault="00750449">
            <w:pPr>
              <w:spacing w:line="240" w:lineRule="exact"/>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
                <w:color w:val="FF0000"/>
                <w:sz w:val="18"/>
                <w:szCs w:val="18"/>
              </w:rPr>
              <w:t>区试年度平均≥</w:t>
            </w:r>
            <w:r>
              <w:rPr>
                <w:rFonts w:asciiTheme="minorEastAsia" w:eastAsiaTheme="minorEastAsia" w:hAnsiTheme="minorEastAsia" w:cs="宋体" w:hint="eastAsia"/>
                <w:b/>
                <w:color w:val="FF0000"/>
                <w:sz w:val="18"/>
                <w:szCs w:val="18"/>
              </w:rPr>
              <w:t>2.0%</w:t>
            </w:r>
            <w:r>
              <w:rPr>
                <w:rFonts w:asciiTheme="minorEastAsia" w:eastAsiaTheme="minorEastAsia" w:hAnsiTheme="minorEastAsia" w:cs="宋体" w:hint="eastAsia"/>
                <w:b/>
                <w:color w:val="FF0000"/>
                <w:sz w:val="18"/>
                <w:szCs w:val="18"/>
              </w:rPr>
              <w:t>，</w:t>
            </w:r>
            <w:r>
              <w:rPr>
                <w:rFonts w:asciiTheme="minorEastAsia" w:eastAsiaTheme="minorEastAsia" w:hAnsiTheme="minorEastAsia" w:cs="宋体" w:hint="eastAsia"/>
                <w:b/>
                <w:color w:val="FF0000"/>
                <w:sz w:val="18"/>
                <w:szCs w:val="18"/>
              </w:rPr>
              <w:t>生产试验平均≥</w:t>
            </w:r>
            <w:r>
              <w:rPr>
                <w:rFonts w:asciiTheme="minorEastAsia" w:eastAsiaTheme="minorEastAsia" w:hAnsiTheme="minorEastAsia" w:cs="宋体" w:hint="eastAsia"/>
                <w:b/>
                <w:color w:val="FF0000"/>
                <w:sz w:val="18"/>
                <w:szCs w:val="18"/>
              </w:rPr>
              <w:t>0.0%</w:t>
            </w:r>
          </w:p>
        </w:tc>
      </w:tr>
      <w:tr w:rsidR="00633793">
        <w:trPr>
          <w:trHeight w:val="493"/>
          <w:tblHeader/>
        </w:trPr>
        <w:tc>
          <w:tcPr>
            <w:tcW w:w="872" w:type="dxa"/>
            <w:vMerge/>
            <w:noWrap/>
            <w:vAlign w:val="center"/>
          </w:tcPr>
          <w:p w:rsidR="00633793" w:rsidRDefault="00633793">
            <w:pPr>
              <w:spacing w:line="240" w:lineRule="exact"/>
              <w:jc w:val="center"/>
              <w:rPr>
                <w:rFonts w:asciiTheme="minorEastAsia" w:eastAsiaTheme="minorEastAsia" w:hAnsiTheme="minorEastAsia" w:cs="宋体"/>
                <w:bCs/>
                <w:color w:val="000000" w:themeColor="text1"/>
                <w:sz w:val="18"/>
                <w:szCs w:val="18"/>
              </w:rPr>
            </w:pPr>
          </w:p>
        </w:tc>
        <w:tc>
          <w:tcPr>
            <w:tcW w:w="1689" w:type="dxa"/>
            <w:vMerge/>
            <w:vAlign w:val="center"/>
          </w:tcPr>
          <w:p w:rsidR="00633793" w:rsidRDefault="00633793">
            <w:pPr>
              <w:spacing w:line="240" w:lineRule="exact"/>
              <w:jc w:val="center"/>
              <w:rPr>
                <w:rFonts w:asciiTheme="minorEastAsia" w:eastAsiaTheme="minorEastAsia" w:hAnsiTheme="minorEastAsia" w:cs="宋体"/>
                <w:bCs/>
                <w:color w:val="000000" w:themeColor="text1"/>
                <w:sz w:val="18"/>
                <w:szCs w:val="18"/>
              </w:rPr>
            </w:pPr>
          </w:p>
        </w:tc>
        <w:tc>
          <w:tcPr>
            <w:tcW w:w="1402" w:type="dxa"/>
            <w:vAlign w:val="center"/>
          </w:tcPr>
          <w:p w:rsidR="00633793" w:rsidRDefault="00750449">
            <w:pPr>
              <w:spacing w:line="240" w:lineRule="exact"/>
              <w:jc w:val="center"/>
              <w:rPr>
                <w:bCs/>
              </w:rPr>
            </w:pPr>
            <w:r>
              <w:rPr>
                <w:rFonts w:asciiTheme="minorEastAsia" w:eastAsiaTheme="minorEastAsia" w:hAnsiTheme="minorEastAsia" w:cs="宋体" w:hint="eastAsia"/>
                <w:bCs/>
                <w:color w:val="000000" w:themeColor="text1"/>
                <w:sz w:val="18"/>
                <w:szCs w:val="18"/>
              </w:rPr>
              <w:t>普通对照</w:t>
            </w:r>
          </w:p>
        </w:tc>
        <w:tc>
          <w:tcPr>
            <w:tcW w:w="1069" w:type="dxa"/>
            <w:vAlign w:val="center"/>
          </w:tcPr>
          <w:p w:rsidR="00633793" w:rsidRDefault="00750449">
            <w:pPr>
              <w:spacing w:line="240" w:lineRule="exact"/>
              <w:jc w:val="center"/>
              <w:rPr>
                <w:bCs/>
              </w:rPr>
            </w:pPr>
            <w:r>
              <w:rPr>
                <w:rFonts w:asciiTheme="minorEastAsia" w:eastAsiaTheme="minorEastAsia" w:hAnsiTheme="minorEastAsia" w:cs="宋体" w:hint="eastAsia"/>
                <w:bCs/>
                <w:color w:val="000000" w:themeColor="text1"/>
                <w:sz w:val="18"/>
                <w:szCs w:val="18"/>
              </w:rPr>
              <w:t>≥</w:t>
            </w:r>
            <w:r>
              <w:rPr>
                <w:rFonts w:asciiTheme="minorEastAsia" w:eastAsiaTheme="minorEastAsia" w:hAnsiTheme="minorEastAsia" w:cs="宋体" w:hint="eastAsia"/>
                <w:bCs/>
                <w:color w:val="000000" w:themeColor="text1"/>
                <w:sz w:val="18"/>
                <w:szCs w:val="18"/>
              </w:rPr>
              <w:t>-3.0</w:t>
            </w:r>
          </w:p>
        </w:tc>
        <w:tc>
          <w:tcPr>
            <w:tcW w:w="994" w:type="dxa"/>
            <w:vAlign w:val="center"/>
          </w:tcPr>
          <w:p w:rsidR="00633793" w:rsidRDefault="00750449">
            <w:pPr>
              <w:spacing w:line="240" w:lineRule="exact"/>
              <w:jc w:val="center"/>
              <w:rPr>
                <w:bCs/>
              </w:rPr>
            </w:pPr>
            <w:r>
              <w:rPr>
                <w:rFonts w:asciiTheme="minorEastAsia" w:eastAsiaTheme="minorEastAsia" w:hAnsiTheme="minorEastAsia" w:cs="宋体" w:hint="eastAsia"/>
                <w:bCs/>
                <w:color w:val="000000" w:themeColor="text1"/>
                <w:sz w:val="18"/>
                <w:szCs w:val="18"/>
              </w:rPr>
              <w:t>/</w:t>
            </w:r>
          </w:p>
        </w:tc>
        <w:tc>
          <w:tcPr>
            <w:tcW w:w="912" w:type="dxa"/>
            <w:vAlign w:val="center"/>
          </w:tcPr>
          <w:p w:rsidR="00633793" w:rsidRDefault="00750449">
            <w:pPr>
              <w:spacing w:line="240" w:lineRule="exact"/>
              <w:jc w:val="center"/>
              <w:rPr>
                <w:bCs/>
              </w:rPr>
            </w:pPr>
            <w:r>
              <w:rPr>
                <w:rFonts w:asciiTheme="minorEastAsia" w:eastAsiaTheme="minorEastAsia" w:hAnsiTheme="minorEastAsia" w:cs="宋体" w:hint="eastAsia"/>
                <w:bCs/>
                <w:color w:val="000000" w:themeColor="text1"/>
                <w:sz w:val="18"/>
                <w:szCs w:val="18"/>
              </w:rPr>
              <w:t>/</w:t>
            </w:r>
          </w:p>
        </w:tc>
        <w:tc>
          <w:tcPr>
            <w:tcW w:w="2106" w:type="dxa"/>
            <w:vAlign w:val="center"/>
          </w:tcPr>
          <w:p w:rsidR="00633793" w:rsidRDefault="00750449">
            <w:pPr>
              <w:spacing w:line="240" w:lineRule="exact"/>
              <w:jc w:val="center"/>
              <w:rPr>
                <w:bCs/>
              </w:rPr>
            </w:pPr>
            <w:r>
              <w:rPr>
                <w:rFonts w:asciiTheme="minorEastAsia" w:eastAsiaTheme="minorEastAsia" w:hAnsiTheme="minorEastAsia" w:cs="宋体" w:hint="eastAsia"/>
                <w:bCs/>
                <w:color w:val="000000" w:themeColor="text1"/>
                <w:sz w:val="18"/>
                <w:szCs w:val="18"/>
              </w:rPr>
              <w:t>/</w:t>
            </w:r>
          </w:p>
        </w:tc>
        <w:tc>
          <w:tcPr>
            <w:tcW w:w="930" w:type="dxa"/>
            <w:vAlign w:val="center"/>
          </w:tcPr>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w:t>
            </w:r>
            <w:r>
              <w:rPr>
                <w:rFonts w:asciiTheme="minorEastAsia" w:eastAsiaTheme="minorEastAsia" w:hAnsiTheme="minorEastAsia" w:cs="宋体" w:hint="eastAsia"/>
                <w:b/>
                <w:color w:val="FF0000"/>
                <w:sz w:val="18"/>
                <w:szCs w:val="18"/>
              </w:rPr>
              <w:t>0</w:t>
            </w:r>
          </w:p>
        </w:tc>
        <w:tc>
          <w:tcPr>
            <w:tcW w:w="819" w:type="dxa"/>
            <w:vAlign w:val="center"/>
          </w:tcPr>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w:t>
            </w:r>
          </w:p>
        </w:tc>
        <w:tc>
          <w:tcPr>
            <w:tcW w:w="840" w:type="dxa"/>
            <w:vAlign w:val="center"/>
          </w:tcPr>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w:t>
            </w:r>
          </w:p>
        </w:tc>
        <w:tc>
          <w:tcPr>
            <w:tcW w:w="2721" w:type="dxa"/>
            <w:vAlign w:val="center"/>
          </w:tcPr>
          <w:p w:rsidR="00633793" w:rsidRDefault="00633793">
            <w:pPr>
              <w:spacing w:line="240" w:lineRule="exact"/>
              <w:jc w:val="center"/>
              <w:rPr>
                <w:rFonts w:asciiTheme="minorEastAsia" w:eastAsiaTheme="minorEastAsia" w:hAnsiTheme="minorEastAsia" w:cs="宋体"/>
                <w:bCs/>
                <w:color w:val="000000" w:themeColor="text1"/>
                <w:sz w:val="18"/>
                <w:szCs w:val="18"/>
              </w:rPr>
            </w:pPr>
          </w:p>
        </w:tc>
      </w:tr>
      <w:tr w:rsidR="00633793">
        <w:trPr>
          <w:trHeight w:val="539"/>
          <w:tblHeader/>
        </w:trPr>
        <w:tc>
          <w:tcPr>
            <w:tcW w:w="872" w:type="dxa"/>
            <w:vMerge w:val="restart"/>
            <w:noWrap/>
            <w:vAlign w:val="center"/>
          </w:tcPr>
          <w:p w:rsidR="00633793" w:rsidRDefault="00633793">
            <w:pPr>
              <w:spacing w:line="240" w:lineRule="exact"/>
              <w:jc w:val="center"/>
              <w:rPr>
                <w:rFonts w:asciiTheme="minorEastAsia" w:eastAsiaTheme="minorEastAsia" w:hAnsiTheme="minorEastAsia" w:cs="宋体"/>
                <w:bCs/>
                <w:color w:val="000000" w:themeColor="text1"/>
                <w:sz w:val="18"/>
                <w:szCs w:val="18"/>
              </w:rPr>
            </w:pPr>
          </w:p>
        </w:tc>
        <w:tc>
          <w:tcPr>
            <w:tcW w:w="1689" w:type="dxa"/>
            <w:vMerge w:val="restart"/>
            <w:vAlign w:val="center"/>
          </w:tcPr>
          <w:p w:rsidR="00633793" w:rsidRDefault="00750449">
            <w:pPr>
              <w:spacing w:line="240" w:lineRule="exact"/>
              <w:jc w:val="center"/>
              <w:rPr>
                <w:rFonts w:asciiTheme="minorEastAsia" w:eastAsiaTheme="minorEastAsia" w:hAnsiTheme="minorEastAsia" w:cs="宋体"/>
                <w:b/>
                <w:color w:val="FF0000"/>
                <w:sz w:val="18"/>
                <w:szCs w:val="18"/>
              </w:rPr>
            </w:pPr>
            <w:r>
              <w:rPr>
                <w:rFonts w:asciiTheme="minorEastAsia" w:eastAsiaTheme="minorEastAsia" w:hAnsiTheme="minorEastAsia" w:cs="宋体" w:hint="eastAsia"/>
                <w:b/>
                <w:color w:val="FF0000"/>
                <w:sz w:val="18"/>
                <w:szCs w:val="18"/>
              </w:rPr>
              <w:t>高淀粉玉米</w:t>
            </w:r>
            <w:r>
              <w:rPr>
                <w:rFonts w:asciiTheme="minorEastAsia" w:eastAsiaTheme="minorEastAsia" w:hAnsiTheme="minorEastAsia" w:cs="宋体" w:hint="eastAsia"/>
                <w:b/>
                <w:bCs/>
                <w:color w:val="FF0000"/>
                <w:sz w:val="18"/>
                <w:szCs w:val="18"/>
              </w:rPr>
              <w:t>（新增）</w:t>
            </w:r>
          </w:p>
        </w:tc>
        <w:tc>
          <w:tcPr>
            <w:tcW w:w="1402" w:type="dxa"/>
            <w:vAlign w:val="center"/>
          </w:tcPr>
          <w:p w:rsidR="00633793" w:rsidRDefault="00750449">
            <w:pPr>
              <w:spacing w:line="240" w:lineRule="exact"/>
              <w:jc w:val="center"/>
              <w:rPr>
                <w:b/>
                <w:color w:val="FF0000"/>
              </w:rPr>
            </w:pPr>
            <w:r>
              <w:rPr>
                <w:rFonts w:asciiTheme="minorEastAsia" w:eastAsiaTheme="minorEastAsia" w:hAnsiTheme="minorEastAsia" w:cs="宋体" w:hint="eastAsia"/>
                <w:b/>
                <w:color w:val="FF0000"/>
                <w:sz w:val="18"/>
                <w:szCs w:val="18"/>
              </w:rPr>
              <w:t>同类型对照</w:t>
            </w:r>
          </w:p>
        </w:tc>
        <w:tc>
          <w:tcPr>
            <w:tcW w:w="1069" w:type="dxa"/>
            <w:vAlign w:val="center"/>
          </w:tcPr>
          <w:p w:rsidR="00633793" w:rsidRDefault="00633793">
            <w:pPr>
              <w:spacing w:line="240" w:lineRule="exact"/>
              <w:jc w:val="center"/>
              <w:rPr>
                <w:bCs/>
                <w:color w:val="FF0000"/>
              </w:rPr>
            </w:pPr>
          </w:p>
        </w:tc>
        <w:tc>
          <w:tcPr>
            <w:tcW w:w="994" w:type="dxa"/>
            <w:vAlign w:val="center"/>
          </w:tcPr>
          <w:p w:rsidR="00633793" w:rsidRDefault="00633793">
            <w:pPr>
              <w:spacing w:line="240" w:lineRule="exact"/>
              <w:jc w:val="center"/>
              <w:rPr>
                <w:bCs/>
                <w:color w:val="FF0000"/>
              </w:rPr>
            </w:pPr>
          </w:p>
        </w:tc>
        <w:tc>
          <w:tcPr>
            <w:tcW w:w="912" w:type="dxa"/>
            <w:vAlign w:val="center"/>
          </w:tcPr>
          <w:p w:rsidR="00633793" w:rsidRDefault="00633793">
            <w:pPr>
              <w:spacing w:line="240" w:lineRule="exact"/>
              <w:jc w:val="center"/>
              <w:rPr>
                <w:bCs/>
                <w:color w:val="FF0000"/>
              </w:rPr>
            </w:pPr>
          </w:p>
        </w:tc>
        <w:tc>
          <w:tcPr>
            <w:tcW w:w="2106" w:type="dxa"/>
            <w:vAlign w:val="center"/>
          </w:tcPr>
          <w:p w:rsidR="00633793" w:rsidRDefault="00633793">
            <w:pPr>
              <w:spacing w:line="240" w:lineRule="exact"/>
              <w:jc w:val="center"/>
              <w:rPr>
                <w:bCs/>
                <w:color w:val="FF0000"/>
              </w:rPr>
            </w:pPr>
          </w:p>
        </w:tc>
        <w:tc>
          <w:tcPr>
            <w:tcW w:w="930" w:type="dxa"/>
            <w:vAlign w:val="center"/>
          </w:tcPr>
          <w:p w:rsidR="00633793" w:rsidRDefault="00750449">
            <w:pPr>
              <w:spacing w:line="240" w:lineRule="exact"/>
              <w:jc w:val="center"/>
              <w:rPr>
                <w:rFonts w:asciiTheme="minorEastAsia" w:eastAsiaTheme="minorEastAsia" w:hAnsiTheme="minorEastAsia" w:cs="宋体"/>
                <w:b/>
                <w:color w:val="FF0000"/>
                <w:sz w:val="18"/>
                <w:szCs w:val="18"/>
              </w:rPr>
            </w:pPr>
            <w:r>
              <w:rPr>
                <w:rFonts w:asciiTheme="minorEastAsia" w:eastAsiaTheme="minorEastAsia" w:hAnsiTheme="minorEastAsia" w:cs="宋体" w:hint="eastAsia"/>
                <w:b/>
                <w:color w:val="FF0000"/>
                <w:sz w:val="18"/>
                <w:szCs w:val="18"/>
              </w:rPr>
              <w:t>≥</w:t>
            </w:r>
            <w:r>
              <w:rPr>
                <w:rFonts w:asciiTheme="minorEastAsia" w:eastAsiaTheme="minorEastAsia" w:hAnsiTheme="minorEastAsia" w:cs="宋体" w:hint="eastAsia"/>
                <w:b/>
                <w:color w:val="FF0000"/>
                <w:sz w:val="18"/>
                <w:szCs w:val="18"/>
              </w:rPr>
              <w:t>3.0</w:t>
            </w:r>
          </w:p>
        </w:tc>
        <w:tc>
          <w:tcPr>
            <w:tcW w:w="819" w:type="dxa"/>
            <w:vAlign w:val="center"/>
          </w:tcPr>
          <w:p w:rsidR="00633793" w:rsidRDefault="00750449">
            <w:pPr>
              <w:spacing w:line="240" w:lineRule="exact"/>
              <w:rPr>
                <w:rFonts w:asciiTheme="minorEastAsia" w:eastAsiaTheme="minorEastAsia" w:hAnsiTheme="minorEastAsia" w:cs="宋体"/>
                <w:b/>
                <w:color w:val="FF0000"/>
                <w:sz w:val="18"/>
                <w:szCs w:val="18"/>
              </w:rPr>
            </w:pPr>
            <w:r>
              <w:rPr>
                <w:rFonts w:asciiTheme="minorEastAsia" w:eastAsiaTheme="minorEastAsia" w:hAnsiTheme="minorEastAsia" w:cs="宋体" w:hint="eastAsia"/>
                <w:b/>
                <w:color w:val="FF0000"/>
                <w:sz w:val="18"/>
                <w:szCs w:val="18"/>
              </w:rPr>
              <w:t>≥</w:t>
            </w:r>
            <w:r>
              <w:rPr>
                <w:rFonts w:asciiTheme="minorEastAsia" w:eastAsiaTheme="minorEastAsia" w:hAnsiTheme="minorEastAsia" w:cs="宋体" w:hint="eastAsia"/>
                <w:b/>
                <w:color w:val="FF0000"/>
                <w:sz w:val="18"/>
                <w:szCs w:val="18"/>
              </w:rPr>
              <w:t>50.0</w:t>
            </w:r>
          </w:p>
        </w:tc>
        <w:tc>
          <w:tcPr>
            <w:tcW w:w="840" w:type="dxa"/>
            <w:vAlign w:val="center"/>
          </w:tcPr>
          <w:p w:rsidR="00633793" w:rsidRDefault="00750449">
            <w:pPr>
              <w:spacing w:line="240" w:lineRule="exact"/>
              <w:jc w:val="center"/>
              <w:rPr>
                <w:rFonts w:asciiTheme="minorEastAsia" w:eastAsiaTheme="minorEastAsia" w:hAnsiTheme="minorEastAsia" w:cs="宋体"/>
                <w:b/>
                <w:color w:val="FF0000"/>
                <w:sz w:val="18"/>
                <w:szCs w:val="18"/>
              </w:rPr>
            </w:pPr>
            <w:r>
              <w:rPr>
                <w:rFonts w:asciiTheme="minorEastAsia" w:eastAsiaTheme="minorEastAsia" w:hAnsiTheme="minorEastAsia" w:cs="宋体" w:hint="eastAsia"/>
                <w:b/>
                <w:color w:val="FF0000"/>
                <w:sz w:val="18"/>
                <w:szCs w:val="18"/>
              </w:rPr>
              <w:t>＜</w:t>
            </w:r>
            <w:r>
              <w:rPr>
                <w:rFonts w:asciiTheme="minorEastAsia" w:eastAsiaTheme="minorEastAsia" w:hAnsiTheme="minorEastAsia" w:cs="宋体" w:hint="eastAsia"/>
                <w:b/>
                <w:color w:val="FF0000"/>
                <w:sz w:val="18"/>
                <w:szCs w:val="18"/>
              </w:rPr>
              <w:t>40.0</w:t>
            </w:r>
          </w:p>
        </w:tc>
        <w:tc>
          <w:tcPr>
            <w:tcW w:w="2721" w:type="dxa"/>
            <w:vAlign w:val="center"/>
          </w:tcPr>
          <w:p w:rsidR="00633793" w:rsidRDefault="00750449">
            <w:pPr>
              <w:spacing w:line="240" w:lineRule="exact"/>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
                <w:color w:val="FF0000"/>
                <w:sz w:val="18"/>
                <w:szCs w:val="18"/>
              </w:rPr>
              <w:t>区试年度平均≥</w:t>
            </w:r>
            <w:r>
              <w:rPr>
                <w:rFonts w:asciiTheme="minorEastAsia" w:eastAsiaTheme="minorEastAsia" w:hAnsiTheme="minorEastAsia" w:cs="宋体" w:hint="eastAsia"/>
                <w:b/>
                <w:color w:val="FF0000"/>
                <w:sz w:val="18"/>
                <w:szCs w:val="18"/>
              </w:rPr>
              <w:t>2.0%</w:t>
            </w:r>
            <w:r>
              <w:rPr>
                <w:rFonts w:asciiTheme="minorEastAsia" w:eastAsiaTheme="minorEastAsia" w:hAnsiTheme="minorEastAsia" w:cs="宋体" w:hint="eastAsia"/>
                <w:b/>
                <w:color w:val="FF0000"/>
                <w:sz w:val="18"/>
                <w:szCs w:val="18"/>
              </w:rPr>
              <w:t>，</w:t>
            </w:r>
            <w:r>
              <w:rPr>
                <w:rFonts w:asciiTheme="minorEastAsia" w:eastAsiaTheme="minorEastAsia" w:hAnsiTheme="minorEastAsia" w:cs="宋体" w:hint="eastAsia"/>
                <w:b/>
                <w:color w:val="FF0000"/>
                <w:sz w:val="18"/>
                <w:szCs w:val="18"/>
              </w:rPr>
              <w:t>生产试验平均≥</w:t>
            </w:r>
            <w:r>
              <w:rPr>
                <w:rFonts w:asciiTheme="minorEastAsia" w:eastAsiaTheme="minorEastAsia" w:hAnsiTheme="minorEastAsia" w:cs="宋体" w:hint="eastAsia"/>
                <w:b/>
                <w:color w:val="FF0000"/>
                <w:sz w:val="18"/>
                <w:szCs w:val="18"/>
              </w:rPr>
              <w:t>0.0%</w:t>
            </w:r>
          </w:p>
        </w:tc>
      </w:tr>
      <w:tr w:rsidR="00633793">
        <w:trPr>
          <w:trHeight w:val="452"/>
          <w:tblHeader/>
        </w:trPr>
        <w:tc>
          <w:tcPr>
            <w:tcW w:w="872" w:type="dxa"/>
            <w:vMerge/>
            <w:noWrap/>
            <w:vAlign w:val="center"/>
          </w:tcPr>
          <w:p w:rsidR="00633793" w:rsidRDefault="00633793">
            <w:pPr>
              <w:spacing w:line="240" w:lineRule="exact"/>
              <w:jc w:val="center"/>
              <w:rPr>
                <w:rFonts w:asciiTheme="minorEastAsia" w:eastAsiaTheme="minorEastAsia" w:hAnsiTheme="minorEastAsia" w:cs="宋体"/>
                <w:bCs/>
                <w:color w:val="000000" w:themeColor="text1"/>
                <w:sz w:val="18"/>
                <w:szCs w:val="18"/>
              </w:rPr>
            </w:pPr>
          </w:p>
        </w:tc>
        <w:tc>
          <w:tcPr>
            <w:tcW w:w="1689" w:type="dxa"/>
            <w:vMerge/>
            <w:vAlign w:val="center"/>
          </w:tcPr>
          <w:p w:rsidR="00633793" w:rsidRDefault="00633793">
            <w:pPr>
              <w:spacing w:line="240" w:lineRule="exact"/>
              <w:jc w:val="center"/>
              <w:rPr>
                <w:rFonts w:asciiTheme="minorEastAsia" w:eastAsiaTheme="minorEastAsia" w:hAnsiTheme="minorEastAsia" w:cs="宋体"/>
                <w:b/>
                <w:color w:val="FF0000"/>
                <w:sz w:val="18"/>
                <w:szCs w:val="18"/>
              </w:rPr>
            </w:pPr>
          </w:p>
        </w:tc>
        <w:tc>
          <w:tcPr>
            <w:tcW w:w="1402" w:type="dxa"/>
            <w:vAlign w:val="center"/>
          </w:tcPr>
          <w:p w:rsidR="00633793" w:rsidRDefault="00750449">
            <w:pPr>
              <w:spacing w:line="240" w:lineRule="exact"/>
              <w:jc w:val="center"/>
              <w:rPr>
                <w:b/>
                <w:color w:val="FF0000"/>
              </w:rPr>
            </w:pPr>
            <w:r>
              <w:rPr>
                <w:rFonts w:asciiTheme="minorEastAsia" w:eastAsiaTheme="minorEastAsia" w:hAnsiTheme="minorEastAsia" w:cs="宋体" w:hint="eastAsia"/>
                <w:b/>
                <w:color w:val="FF0000"/>
                <w:sz w:val="18"/>
                <w:szCs w:val="18"/>
              </w:rPr>
              <w:t>普通对照</w:t>
            </w:r>
          </w:p>
        </w:tc>
        <w:tc>
          <w:tcPr>
            <w:tcW w:w="1069" w:type="dxa"/>
            <w:vAlign w:val="center"/>
          </w:tcPr>
          <w:p w:rsidR="00633793" w:rsidRDefault="00633793">
            <w:pPr>
              <w:spacing w:line="240" w:lineRule="exact"/>
              <w:jc w:val="center"/>
              <w:rPr>
                <w:bCs/>
                <w:color w:val="FF0000"/>
              </w:rPr>
            </w:pPr>
          </w:p>
        </w:tc>
        <w:tc>
          <w:tcPr>
            <w:tcW w:w="994" w:type="dxa"/>
            <w:vAlign w:val="center"/>
          </w:tcPr>
          <w:p w:rsidR="00633793" w:rsidRDefault="00633793">
            <w:pPr>
              <w:spacing w:line="240" w:lineRule="exact"/>
              <w:jc w:val="center"/>
              <w:rPr>
                <w:bCs/>
                <w:color w:val="FF0000"/>
              </w:rPr>
            </w:pPr>
          </w:p>
        </w:tc>
        <w:tc>
          <w:tcPr>
            <w:tcW w:w="912" w:type="dxa"/>
            <w:vAlign w:val="center"/>
          </w:tcPr>
          <w:p w:rsidR="00633793" w:rsidRDefault="00633793">
            <w:pPr>
              <w:spacing w:line="240" w:lineRule="exact"/>
              <w:jc w:val="center"/>
              <w:rPr>
                <w:bCs/>
                <w:color w:val="FF0000"/>
              </w:rPr>
            </w:pPr>
          </w:p>
        </w:tc>
        <w:tc>
          <w:tcPr>
            <w:tcW w:w="2106" w:type="dxa"/>
            <w:vAlign w:val="center"/>
          </w:tcPr>
          <w:p w:rsidR="00633793" w:rsidRDefault="00633793">
            <w:pPr>
              <w:spacing w:line="240" w:lineRule="exact"/>
              <w:jc w:val="center"/>
              <w:rPr>
                <w:bCs/>
                <w:color w:val="FF0000"/>
              </w:rPr>
            </w:pPr>
          </w:p>
        </w:tc>
        <w:tc>
          <w:tcPr>
            <w:tcW w:w="930" w:type="dxa"/>
            <w:vAlign w:val="center"/>
          </w:tcPr>
          <w:p w:rsidR="00633793" w:rsidRDefault="00750449">
            <w:pPr>
              <w:spacing w:line="240" w:lineRule="exact"/>
              <w:jc w:val="center"/>
              <w:rPr>
                <w:rFonts w:asciiTheme="minorEastAsia" w:eastAsiaTheme="minorEastAsia" w:hAnsiTheme="minorEastAsia" w:cs="宋体"/>
                <w:b/>
                <w:color w:val="FF0000"/>
                <w:sz w:val="18"/>
                <w:szCs w:val="18"/>
              </w:rPr>
            </w:pPr>
            <w:r>
              <w:rPr>
                <w:rFonts w:asciiTheme="minorEastAsia" w:eastAsiaTheme="minorEastAsia" w:hAnsiTheme="minorEastAsia" w:cs="宋体" w:hint="eastAsia"/>
                <w:b/>
                <w:color w:val="FF0000"/>
                <w:sz w:val="18"/>
                <w:szCs w:val="18"/>
              </w:rPr>
              <w:t>≥</w:t>
            </w:r>
            <w:r>
              <w:rPr>
                <w:rFonts w:asciiTheme="minorEastAsia" w:eastAsiaTheme="minorEastAsia" w:hAnsiTheme="minorEastAsia" w:cs="宋体" w:hint="eastAsia"/>
                <w:b/>
                <w:color w:val="FF0000"/>
                <w:sz w:val="18"/>
                <w:szCs w:val="18"/>
              </w:rPr>
              <w:t>0</w:t>
            </w:r>
          </w:p>
        </w:tc>
        <w:tc>
          <w:tcPr>
            <w:tcW w:w="819" w:type="dxa"/>
            <w:vAlign w:val="center"/>
          </w:tcPr>
          <w:p w:rsidR="00633793" w:rsidRDefault="00750449">
            <w:pPr>
              <w:spacing w:line="240" w:lineRule="exact"/>
              <w:jc w:val="center"/>
              <w:rPr>
                <w:rFonts w:asciiTheme="minorEastAsia" w:eastAsiaTheme="minorEastAsia" w:hAnsiTheme="minorEastAsia" w:cs="宋体"/>
                <w:b/>
                <w:color w:val="FF0000"/>
                <w:sz w:val="18"/>
                <w:szCs w:val="18"/>
              </w:rPr>
            </w:pPr>
            <w:r>
              <w:rPr>
                <w:rFonts w:asciiTheme="minorEastAsia" w:eastAsiaTheme="minorEastAsia" w:hAnsiTheme="minorEastAsia" w:cs="宋体" w:hint="eastAsia"/>
                <w:b/>
                <w:color w:val="FF0000"/>
                <w:sz w:val="18"/>
                <w:szCs w:val="18"/>
              </w:rPr>
              <w:t>/</w:t>
            </w:r>
          </w:p>
        </w:tc>
        <w:tc>
          <w:tcPr>
            <w:tcW w:w="840" w:type="dxa"/>
            <w:vAlign w:val="center"/>
          </w:tcPr>
          <w:p w:rsidR="00633793" w:rsidRDefault="00750449">
            <w:pPr>
              <w:spacing w:line="240" w:lineRule="exact"/>
              <w:jc w:val="center"/>
              <w:rPr>
                <w:rFonts w:asciiTheme="minorEastAsia" w:eastAsiaTheme="minorEastAsia" w:hAnsiTheme="minorEastAsia" w:cs="宋体"/>
                <w:b/>
                <w:color w:val="FF0000"/>
                <w:sz w:val="18"/>
                <w:szCs w:val="18"/>
              </w:rPr>
            </w:pPr>
            <w:r>
              <w:rPr>
                <w:rFonts w:asciiTheme="minorEastAsia" w:eastAsiaTheme="minorEastAsia" w:hAnsiTheme="minorEastAsia" w:cs="宋体" w:hint="eastAsia"/>
                <w:b/>
                <w:color w:val="FF0000"/>
                <w:sz w:val="18"/>
                <w:szCs w:val="18"/>
              </w:rPr>
              <w:t>/</w:t>
            </w:r>
          </w:p>
        </w:tc>
        <w:tc>
          <w:tcPr>
            <w:tcW w:w="2721" w:type="dxa"/>
            <w:vAlign w:val="center"/>
          </w:tcPr>
          <w:p w:rsidR="00633793" w:rsidRDefault="00633793">
            <w:pPr>
              <w:spacing w:line="240" w:lineRule="exact"/>
              <w:jc w:val="center"/>
              <w:rPr>
                <w:rFonts w:asciiTheme="minorEastAsia" w:eastAsiaTheme="minorEastAsia" w:hAnsiTheme="minorEastAsia" w:cs="宋体"/>
                <w:bCs/>
                <w:color w:val="000000" w:themeColor="text1"/>
                <w:sz w:val="18"/>
                <w:szCs w:val="18"/>
              </w:rPr>
            </w:pPr>
          </w:p>
        </w:tc>
      </w:tr>
      <w:tr w:rsidR="00633793">
        <w:trPr>
          <w:trHeight w:val="998"/>
          <w:tblHeader/>
        </w:trPr>
        <w:tc>
          <w:tcPr>
            <w:tcW w:w="872" w:type="dxa"/>
            <w:vMerge/>
            <w:noWrap/>
            <w:vAlign w:val="center"/>
          </w:tcPr>
          <w:p w:rsidR="00633793" w:rsidRDefault="00633793">
            <w:pPr>
              <w:spacing w:line="240" w:lineRule="exact"/>
              <w:jc w:val="center"/>
              <w:rPr>
                <w:rFonts w:asciiTheme="minorEastAsia" w:eastAsiaTheme="minorEastAsia" w:hAnsiTheme="minorEastAsia" w:cs="宋体"/>
                <w:bCs/>
                <w:color w:val="000000" w:themeColor="text1"/>
                <w:sz w:val="18"/>
                <w:szCs w:val="18"/>
              </w:rPr>
            </w:pPr>
          </w:p>
        </w:tc>
        <w:tc>
          <w:tcPr>
            <w:tcW w:w="1689" w:type="dxa"/>
            <w:vMerge w:val="restart"/>
            <w:vAlign w:val="center"/>
          </w:tcPr>
          <w:p w:rsidR="00633793" w:rsidRDefault="00750449">
            <w:pPr>
              <w:spacing w:line="240" w:lineRule="exact"/>
              <w:jc w:val="center"/>
              <w:rPr>
                <w:rFonts w:asciiTheme="minorEastAsia" w:eastAsiaTheme="minorEastAsia" w:hAnsiTheme="minorEastAsia" w:cs="宋体"/>
                <w:b/>
                <w:color w:val="FF0000"/>
                <w:sz w:val="18"/>
                <w:szCs w:val="18"/>
              </w:rPr>
            </w:pPr>
            <w:r>
              <w:rPr>
                <w:rFonts w:asciiTheme="minorEastAsia" w:eastAsiaTheme="minorEastAsia" w:hAnsiTheme="minorEastAsia" w:cs="宋体" w:hint="eastAsia"/>
                <w:b/>
                <w:color w:val="FF0000"/>
                <w:sz w:val="18"/>
                <w:szCs w:val="18"/>
              </w:rPr>
              <w:t>酿酒玉米</w:t>
            </w:r>
            <w:r>
              <w:rPr>
                <w:rFonts w:asciiTheme="minorEastAsia" w:eastAsiaTheme="minorEastAsia" w:hAnsiTheme="minorEastAsia" w:cs="宋体" w:hint="eastAsia"/>
                <w:b/>
                <w:bCs/>
                <w:color w:val="FF0000"/>
                <w:sz w:val="18"/>
                <w:szCs w:val="18"/>
              </w:rPr>
              <w:t>（新增）</w:t>
            </w:r>
          </w:p>
        </w:tc>
        <w:tc>
          <w:tcPr>
            <w:tcW w:w="1402" w:type="dxa"/>
            <w:vMerge w:val="restart"/>
            <w:vAlign w:val="center"/>
          </w:tcPr>
          <w:p w:rsidR="00633793" w:rsidRDefault="00750449">
            <w:pPr>
              <w:spacing w:line="240" w:lineRule="exact"/>
              <w:jc w:val="center"/>
              <w:rPr>
                <w:rFonts w:asciiTheme="minorEastAsia" w:eastAsiaTheme="minorEastAsia" w:hAnsiTheme="minorEastAsia" w:cs="宋体"/>
                <w:b/>
                <w:color w:val="FF0000"/>
                <w:sz w:val="18"/>
                <w:szCs w:val="18"/>
              </w:rPr>
            </w:pPr>
            <w:r>
              <w:rPr>
                <w:rFonts w:asciiTheme="minorEastAsia" w:eastAsiaTheme="minorEastAsia" w:hAnsiTheme="minorEastAsia" w:cs="宋体" w:hint="eastAsia"/>
                <w:b/>
                <w:color w:val="FF0000"/>
                <w:sz w:val="18"/>
                <w:szCs w:val="18"/>
              </w:rPr>
              <w:t>普通对照</w:t>
            </w:r>
          </w:p>
        </w:tc>
        <w:tc>
          <w:tcPr>
            <w:tcW w:w="1069" w:type="dxa"/>
            <w:vAlign w:val="center"/>
          </w:tcPr>
          <w:p w:rsidR="00633793" w:rsidRDefault="00633793">
            <w:pPr>
              <w:spacing w:line="240" w:lineRule="exact"/>
              <w:jc w:val="center"/>
              <w:rPr>
                <w:bCs/>
                <w:color w:val="FF0000"/>
              </w:rPr>
            </w:pPr>
          </w:p>
        </w:tc>
        <w:tc>
          <w:tcPr>
            <w:tcW w:w="994" w:type="dxa"/>
            <w:vAlign w:val="center"/>
          </w:tcPr>
          <w:p w:rsidR="00633793" w:rsidRDefault="00633793">
            <w:pPr>
              <w:spacing w:line="240" w:lineRule="exact"/>
              <w:jc w:val="center"/>
              <w:rPr>
                <w:bCs/>
                <w:color w:val="FF0000"/>
              </w:rPr>
            </w:pPr>
          </w:p>
        </w:tc>
        <w:tc>
          <w:tcPr>
            <w:tcW w:w="912" w:type="dxa"/>
            <w:vAlign w:val="center"/>
          </w:tcPr>
          <w:p w:rsidR="00633793" w:rsidRDefault="00633793">
            <w:pPr>
              <w:spacing w:line="240" w:lineRule="exact"/>
              <w:jc w:val="center"/>
              <w:rPr>
                <w:bCs/>
                <w:color w:val="FF0000"/>
              </w:rPr>
            </w:pPr>
          </w:p>
        </w:tc>
        <w:tc>
          <w:tcPr>
            <w:tcW w:w="2106" w:type="dxa"/>
            <w:vAlign w:val="center"/>
          </w:tcPr>
          <w:p w:rsidR="00633793" w:rsidRDefault="00633793">
            <w:pPr>
              <w:spacing w:line="240" w:lineRule="exact"/>
              <w:jc w:val="center"/>
              <w:rPr>
                <w:bCs/>
                <w:color w:val="FF0000"/>
              </w:rPr>
            </w:pPr>
          </w:p>
        </w:tc>
        <w:tc>
          <w:tcPr>
            <w:tcW w:w="930" w:type="dxa"/>
            <w:vAlign w:val="center"/>
          </w:tcPr>
          <w:p w:rsidR="00633793" w:rsidRDefault="00750449">
            <w:pPr>
              <w:spacing w:line="240" w:lineRule="exact"/>
              <w:jc w:val="center"/>
              <w:rPr>
                <w:rFonts w:asciiTheme="minorEastAsia" w:eastAsiaTheme="minorEastAsia" w:hAnsiTheme="minorEastAsia" w:cs="宋体"/>
                <w:b/>
                <w:color w:val="FF0000"/>
                <w:sz w:val="18"/>
                <w:szCs w:val="18"/>
              </w:rPr>
            </w:pPr>
            <w:r>
              <w:rPr>
                <w:rFonts w:asciiTheme="minorEastAsia" w:eastAsiaTheme="minorEastAsia" w:hAnsiTheme="minorEastAsia" w:cs="宋体" w:hint="eastAsia"/>
                <w:b/>
                <w:color w:val="FF0000"/>
                <w:sz w:val="18"/>
                <w:szCs w:val="18"/>
              </w:rPr>
              <w:t>≥</w:t>
            </w:r>
            <w:r>
              <w:rPr>
                <w:rFonts w:asciiTheme="minorEastAsia" w:eastAsiaTheme="minorEastAsia" w:hAnsiTheme="minorEastAsia" w:cs="宋体" w:hint="eastAsia"/>
                <w:b/>
                <w:color w:val="FF0000"/>
                <w:sz w:val="18"/>
                <w:szCs w:val="18"/>
              </w:rPr>
              <w:t>0</w:t>
            </w:r>
          </w:p>
        </w:tc>
        <w:tc>
          <w:tcPr>
            <w:tcW w:w="819" w:type="dxa"/>
            <w:vAlign w:val="center"/>
          </w:tcPr>
          <w:p w:rsidR="00633793" w:rsidRDefault="00750449">
            <w:pPr>
              <w:spacing w:line="240" w:lineRule="exact"/>
              <w:jc w:val="center"/>
              <w:rPr>
                <w:rFonts w:asciiTheme="minorEastAsia" w:eastAsiaTheme="minorEastAsia" w:hAnsiTheme="minorEastAsia" w:cs="宋体"/>
                <w:b/>
                <w:color w:val="FF0000"/>
                <w:sz w:val="18"/>
                <w:szCs w:val="18"/>
              </w:rPr>
            </w:pPr>
            <w:r>
              <w:rPr>
                <w:rFonts w:asciiTheme="minorEastAsia" w:eastAsiaTheme="minorEastAsia" w:hAnsiTheme="minorEastAsia" w:cs="宋体" w:hint="eastAsia"/>
                <w:b/>
                <w:color w:val="FF0000"/>
                <w:sz w:val="18"/>
                <w:szCs w:val="18"/>
              </w:rPr>
              <w:t>/</w:t>
            </w:r>
          </w:p>
        </w:tc>
        <w:tc>
          <w:tcPr>
            <w:tcW w:w="840" w:type="dxa"/>
            <w:vAlign w:val="center"/>
          </w:tcPr>
          <w:p w:rsidR="00633793" w:rsidRDefault="00750449">
            <w:pPr>
              <w:spacing w:line="240" w:lineRule="exact"/>
              <w:jc w:val="center"/>
              <w:rPr>
                <w:rFonts w:asciiTheme="minorEastAsia" w:eastAsiaTheme="minorEastAsia" w:hAnsiTheme="minorEastAsia" w:cs="宋体"/>
                <w:b/>
                <w:color w:val="FF0000"/>
                <w:sz w:val="18"/>
                <w:szCs w:val="18"/>
              </w:rPr>
            </w:pPr>
            <w:r>
              <w:rPr>
                <w:rFonts w:asciiTheme="minorEastAsia" w:eastAsiaTheme="minorEastAsia" w:hAnsiTheme="minorEastAsia" w:cs="宋体" w:hint="eastAsia"/>
                <w:b/>
                <w:color w:val="FF0000"/>
                <w:sz w:val="18"/>
                <w:szCs w:val="18"/>
              </w:rPr>
              <w:t>/</w:t>
            </w:r>
          </w:p>
        </w:tc>
        <w:tc>
          <w:tcPr>
            <w:tcW w:w="2721" w:type="dxa"/>
            <w:vAlign w:val="center"/>
          </w:tcPr>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宋体" w:hAnsi="宋体" w:cs="宋体" w:hint="eastAsia"/>
                <w:b/>
                <w:bCs/>
                <w:color w:val="FF0000"/>
                <w:sz w:val="18"/>
                <w:szCs w:val="18"/>
                <w:highlight w:val="yellow"/>
              </w:rPr>
              <w:t>粗淀粉含量（干基）≥</w:t>
            </w:r>
            <w:r>
              <w:rPr>
                <w:rFonts w:ascii="宋体" w:hAnsi="宋体" w:cs="宋体" w:hint="eastAsia"/>
                <w:b/>
                <w:bCs/>
                <w:color w:val="FF0000"/>
                <w:sz w:val="18"/>
                <w:szCs w:val="18"/>
                <w:highlight w:val="yellow"/>
              </w:rPr>
              <w:t>75.0%</w:t>
            </w:r>
            <w:r>
              <w:rPr>
                <w:rFonts w:ascii="宋体" w:hAnsi="宋体" w:cs="宋体" w:hint="eastAsia"/>
                <w:b/>
                <w:bCs/>
                <w:color w:val="FF0000"/>
                <w:sz w:val="18"/>
                <w:szCs w:val="18"/>
                <w:highlight w:val="yellow"/>
              </w:rPr>
              <w:t>，</w:t>
            </w:r>
            <w:r>
              <w:rPr>
                <w:rFonts w:asciiTheme="minorEastAsia" w:eastAsiaTheme="minorEastAsia" w:hAnsiTheme="minorEastAsia" w:cs="宋体" w:hint="eastAsia"/>
                <w:b/>
                <w:color w:val="FF0000"/>
                <w:sz w:val="18"/>
                <w:szCs w:val="18"/>
              </w:rPr>
              <w:t>区试年度平均≥</w:t>
            </w:r>
            <w:r>
              <w:rPr>
                <w:rFonts w:asciiTheme="minorEastAsia" w:eastAsiaTheme="minorEastAsia" w:hAnsiTheme="minorEastAsia" w:cs="宋体" w:hint="eastAsia"/>
                <w:b/>
                <w:color w:val="FF0000"/>
                <w:sz w:val="18"/>
                <w:szCs w:val="18"/>
              </w:rPr>
              <w:t>0</w:t>
            </w:r>
            <w:r>
              <w:rPr>
                <w:rFonts w:asciiTheme="minorEastAsia" w:eastAsiaTheme="minorEastAsia" w:hAnsiTheme="minorEastAsia" w:cs="宋体" w:hint="eastAsia"/>
                <w:b/>
                <w:color w:val="FF0000"/>
                <w:sz w:val="18"/>
                <w:szCs w:val="18"/>
              </w:rPr>
              <w:t>.0%</w:t>
            </w:r>
            <w:r>
              <w:rPr>
                <w:rFonts w:asciiTheme="minorEastAsia" w:eastAsiaTheme="minorEastAsia" w:hAnsiTheme="minorEastAsia" w:cs="宋体" w:hint="eastAsia"/>
                <w:b/>
                <w:color w:val="FF0000"/>
                <w:sz w:val="18"/>
                <w:szCs w:val="18"/>
              </w:rPr>
              <w:t>，生产试验</w:t>
            </w:r>
            <w:r>
              <w:rPr>
                <w:rFonts w:asciiTheme="minorEastAsia" w:eastAsiaTheme="minorEastAsia" w:hAnsiTheme="minorEastAsia" w:cs="宋体" w:hint="eastAsia"/>
                <w:b/>
                <w:color w:val="FF0000"/>
                <w:sz w:val="18"/>
                <w:szCs w:val="18"/>
              </w:rPr>
              <w:t>平均</w:t>
            </w:r>
            <w:r>
              <w:rPr>
                <w:rFonts w:asciiTheme="minorEastAsia" w:eastAsiaTheme="minorEastAsia" w:hAnsiTheme="minorEastAsia" w:cs="宋体" w:hint="eastAsia"/>
                <w:b/>
                <w:color w:val="FF0000"/>
                <w:sz w:val="18"/>
                <w:szCs w:val="18"/>
              </w:rPr>
              <w:t>≥</w:t>
            </w:r>
            <w:r>
              <w:rPr>
                <w:rFonts w:asciiTheme="minorEastAsia" w:eastAsiaTheme="minorEastAsia" w:hAnsiTheme="minorEastAsia" w:cs="宋体" w:hint="eastAsia"/>
                <w:b/>
                <w:color w:val="FF0000"/>
                <w:sz w:val="18"/>
                <w:szCs w:val="18"/>
              </w:rPr>
              <w:t>0.0%</w:t>
            </w:r>
          </w:p>
        </w:tc>
      </w:tr>
      <w:tr w:rsidR="00633793">
        <w:trPr>
          <w:trHeight w:val="722"/>
          <w:tblHeader/>
        </w:trPr>
        <w:tc>
          <w:tcPr>
            <w:tcW w:w="872" w:type="dxa"/>
            <w:vMerge/>
            <w:noWrap/>
            <w:vAlign w:val="center"/>
          </w:tcPr>
          <w:p w:rsidR="00633793" w:rsidRDefault="00633793">
            <w:pPr>
              <w:spacing w:line="240" w:lineRule="exact"/>
              <w:jc w:val="center"/>
              <w:rPr>
                <w:rFonts w:asciiTheme="minorEastAsia" w:eastAsiaTheme="minorEastAsia" w:hAnsiTheme="minorEastAsia" w:cs="宋体"/>
                <w:bCs/>
                <w:color w:val="000000" w:themeColor="text1"/>
                <w:sz w:val="18"/>
                <w:szCs w:val="18"/>
              </w:rPr>
            </w:pPr>
          </w:p>
        </w:tc>
        <w:tc>
          <w:tcPr>
            <w:tcW w:w="1689" w:type="dxa"/>
            <w:vMerge/>
            <w:vAlign w:val="center"/>
          </w:tcPr>
          <w:p w:rsidR="00633793" w:rsidRDefault="00633793">
            <w:pPr>
              <w:spacing w:line="240" w:lineRule="exact"/>
              <w:jc w:val="center"/>
              <w:rPr>
                <w:rFonts w:asciiTheme="minorEastAsia" w:eastAsiaTheme="minorEastAsia" w:hAnsiTheme="minorEastAsia" w:cs="宋体"/>
                <w:b/>
                <w:color w:val="FF0000"/>
                <w:sz w:val="18"/>
                <w:szCs w:val="18"/>
              </w:rPr>
            </w:pPr>
          </w:p>
        </w:tc>
        <w:tc>
          <w:tcPr>
            <w:tcW w:w="1402" w:type="dxa"/>
            <w:vMerge/>
            <w:vAlign w:val="center"/>
          </w:tcPr>
          <w:p w:rsidR="00633793" w:rsidRDefault="00633793">
            <w:pPr>
              <w:spacing w:line="240" w:lineRule="exact"/>
              <w:jc w:val="center"/>
              <w:rPr>
                <w:rFonts w:asciiTheme="minorEastAsia" w:eastAsiaTheme="minorEastAsia" w:hAnsiTheme="minorEastAsia" w:cs="宋体"/>
                <w:b/>
                <w:color w:val="FF0000"/>
                <w:sz w:val="18"/>
                <w:szCs w:val="18"/>
              </w:rPr>
            </w:pPr>
          </w:p>
        </w:tc>
        <w:tc>
          <w:tcPr>
            <w:tcW w:w="1069" w:type="dxa"/>
            <w:vAlign w:val="center"/>
          </w:tcPr>
          <w:p w:rsidR="00633793" w:rsidRDefault="00633793">
            <w:pPr>
              <w:spacing w:line="240" w:lineRule="exact"/>
              <w:jc w:val="center"/>
              <w:rPr>
                <w:bCs/>
                <w:color w:val="FF0000"/>
              </w:rPr>
            </w:pPr>
          </w:p>
        </w:tc>
        <w:tc>
          <w:tcPr>
            <w:tcW w:w="994" w:type="dxa"/>
            <w:vAlign w:val="center"/>
          </w:tcPr>
          <w:p w:rsidR="00633793" w:rsidRDefault="00633793">
            <w:pPr>
              <w:spacing w:line="240" w:lineRule="exact"/>
              <w:jc w:val="center"/>
              <w:rPr>
                <w:bCs/>
                <w:color w:val="FF0000"/>
              </w:rPr>
            </w:pPr>
          </w:p>
        </w:tc>
        <w:tc>
          <w:tcPr>
            <w:tcW w:w="912" w:type="dxa"/>
            <w:vAlign w:val="center"/>
          </w:tcPr>
          <w:p w:rsidR="00633793" w:rsidRDefault="00633793">
            <w:pPr>
              <w:spacing w:line="240" w:lineRule="exact"/>
              <w:jc w:val="center"/>
              <w:rPr>
                <w:bCs/>
                <w:color w:val="FF0000"/>
              </w:rPr>
            </w:pPr>
          </w:p>
        </w:tc>
        <w:tc>
          <w:tcPr>
            <w:tcW w:w="2106" w:type="dxa"/>
            <w:vAlign w:val="center"/>
          </w:tcPr>
          <w:p w:rsidR="00633793" w:rsidRDefault="00633793">
            <w:pPr>
              <w:spacing w:line="240" w:lineRule="exact"/>
              <w:jc w:val="center"/>
              <w:rPr>
                <w:bCs/>
                <w:color w:val="FF0000"/>
              </w:rPr>
            </w:pPr>
          </w:p>
        </w:tc>
        <w:tc>
          <w:tcPr>
            <w:tcW w:w="930" w:type="dxa"/>
            <w:vAlign w:val="center"/>
          </w:tcPr>
          <w:p w:rsidR="00633793" w:rsidRDefault="00750449">
            <w:pPr>
              <w:spacing w:line="240" w:lineRule="exact"/>
              <w:jc w:val="center"/>
              <w:rPr>
                <w:rFonts w:ascii="宋体" w:hAnsi="宋体" w:cs="宋体"/>
                <w:b/>
                <w:color w:val="FF0000"/>
                <w:sz w:val="18"/>
                <w:szCs w:val="18"/>
                <w:highlight w:val="yellow"/>
              </w:rPr>
            </w:pPr>
            <w:r>
              <w:rPr>
                <w:rFonts w:asciiTheme="minorEastAsia" w:eastAsiaTheme="minorEastAsia" w:hAnsiTheme="minorEastAsia" w:cs="宋体" w:hint="eastAsia"/>
                <w:b/>
                <w:color w:val="FF0000"/>
                <w:sz w:val="18"/>
                <w:szCs w:val="18"/>
              </w:rPr>
              <w:t>≥</w:t>
            </w:r>
            <w:r>
              <w:rPr>
                <w:rFonts w:asciiTheme="minorEastAsia" w:eastAsiaTheme="minorEastAsia" w:hAnsiTheme="minorEastAsia" w:cs="宋体" w:hint="eastAsia"/>
                <w:b/>
                <w:color w:val="FF0000"/>
                <w:sz w:val="18"/>
                <w:szCs w:val="18"/>
              </w:rPr>
              <w:t>3.0</w:t>
            </w:r>
          </w:p>
        </w:tc>
        <w:tc>
          <w:tcPr>
            <w:tcW w:w="819" w:type="dxa"/>
            <w:vAlign w:val="center"/>
          </w:tcPr>
          <w:p w:rsidR="00633793" w:rsidRDefault="00750449">
            <w:pPr>
              <w:spacing w:line="240" w:lineRule="exact"/>
              <w:jc w:val="center"/>
              <w:rPr>
                <w:rFonts w:asciiTheme="minorEastAsia" w:eastAsiaTheme="minorEastAsia" w:hAnsiTheme="minorEastAsia" w:cs="宋体"/>
                <w:b/>
                <w:color w:val="FF0000"/>
                <w:sz w:val="18"/>
                <w:szCs w:val="18"/>
              </w:rPr>
            </w:pPr>
            <w:r>
              <w:rPr>
                <w:rFonts w:asciiTheme="minorEastAsia" w:eastAsiaTheme="minorEastAsia" w:hAnsiTheme="minorEastAsia" w:cs="宋体" w:hint="eastAsia"/>
                <w:b/>
                <w:color w:val="FF0000"/>
                <w:sz w:val="18"/>
                <w:szCs w:val="18"/>
              </w:rPr>
              <w:t>≥</w:t>
            </w:r>
            <w:r>
              <w:rPr>
                <w:rFonts w:asciiTheme="minorEastAsia" w:eastAsiaTheme="minorEastAsia" w:hAnsiTheme="minorEastAsia" w:cs="宋体" w:hint="eastAsia"/>
                <w:b/>
                <w:color w:val="FF0000"/>
                <w:sz w:val="18"/>
                <w:szCs w:val="18"/>
              </w:rPr>
              <w:t>60.0</w:t>
            </w:r>
          </w:p>
        </w:tc>
        <w:tc>
          <w:tcPr>
            <w:tcW w:w="840" w:type="dxa"/>
            <w:vAlign w:val="center"/>
          </w:tcPr>
          <w:p w:rsidR="00633793" w:rsidRDefault="00750449">
            <w:pPr>
              <w:spacing w:line="240" w:lineRule="exact"/>
              <w:jc w:val="center"/>
              <w:rPr>
                <w:rFonts w:asciiTheme="minorEastAsia" w:eastAsiaTheme="minorEastAsia" w:hAnsiTheme="minorEastAsia" w:cs="宋体"/>
                <w:b/>
                <w:color w:val="FF0000"/>
                <w:sz w:val="18"/>
                <w:szCs w:val="18"/>
              </w:rPr>
            </w:pPr>
            <w:r>
              <w:rPr>
                <w:rFonts w:asciiTheme="minorEastAsia" w:eastAsiaTheme="minorEastAsia" w:hAnsiTheme="minorEastAsia" w:cs="宋体" w:hint="eastAsia"/>
                <w:b/>
                <w:color w:val="FF0000"/>
                <w:sz w:val="18"/>
                <w:szCs w:val="18"/>
              </w:rPr>
              <w:t>＜</w:t>
            </w:r>
            <w:r>
              <w:rPr>
                <w:rFonts w:asciiTheme="minorEastAsia" w:eastAsiaTheme="minorEastAsia" w:hAnsiTheme="minorEastAsia" w:cs="宋体" w:hint="eastAsia"/>
                <w:b/>
                <w:color w:val="FF0000"/>
                <w:sz w:val="18"/>
                <w:szCs w:val="18"/>
              </w:rPr>
              <w:t>40.0</w:t>
            </w:r>
          </w:p>
        </w:tc>
        <w:tc>
          <w:tcPr>
            <w:tcW w:w="2721" w:type="dxa"/>
            <w:vAlign w:val="center"/>
          </w:tcPr>
          <w:p w:rsidR="00633793" w:rsidRDefault="00750449">
            <w:pPr>
              <w:spacing w:line="240" w:lineRule="exact"/>
              <w:jc w:val="center"/>
              <w:rPr>
                <w:rFonts w:asciiTheme="minorEastAsia" w:eastAsiaTheme="minorEastAsia" w:hAnsiTheme="minorEastAsia" w:cs="宋体"/>
                <w:b/>
                <w:color w:val="FF0000"/>
                <w:sz w:val="18"/>
                <w:szCs w:val="18"/>
              </w:rPr>
            </w:pPr>
            <w:r>
              <w:rPr>
                <w:rFonts w:ascii="宋体" w:hAnsi="宋体" w:cs="宋体" w:hint="eastAsia"/>
                <w:b/>
                <w:bCs/>
                <w:color w:val="FF0000"/>
                <w:sz w:val="18"/>
                <w:szCs w:val="18"/>
                <w:highlight w:val="yellow"/>
              </w:rPr>
              <w:t>粗淀粉含量（干基）≥</w:t>
            </w:r>
            <w:r>
              <w:rPr>
                <w:rFonts w:ascii="宋体" w:hAnsi="宋体" w:cs="宋体" w:hint="eastAsia"/>
                <w:b/>
                <w:bCs/>
                <w:color w:val="FF0000"/>
                <w:sz w:val="18"/>
                <w:szCs w:val="18"/>
                <w:highlight w:val="yellow"/>
              </w:rPr>
              <w:t>7</w:t>
            </w:r>
            <w:r>
              <w:rPr>
                <w:rFonts w:ascii="宋体" w:hAnsi="宋体" w:cs="宋体" w:hint="eastAsia"/>
                <w:b/>
                <w:bCs/>
                <w:color w:val="FF0000"/>
                <w:sz w:val="18"/>
                <w:szCs w:val="18"/>
                <w:highlight w:val="yellow"/>
              </w:rPr>
              <w:t>2</w:t>
            </w:r>
            <w:r>
              <w:rPr>
                <w:rFonts w:ascii="宋体" w:hAnsi="宋体" w:cs="宋体" w:hint="eastAsia"/>
                <w:b/>
                <w:bCs/>
                <w:color w:val="FF0000"/>
                <w:sz w:val="18"/>
                <w:szCs w:val="18"/>
                <w:highlight w:val="yellow"/>
              </w:rPr>
              <w:t>.0%</w:t>
            </w:r>
            <w:r>
              <w:rPr>
                <w:rFonts w:ascii="宋体" w:hAnsi="宋体" w:cs="宋体" w:hint="eastAsia"/>
                <w:b/>
                <w:bCs/>
                <w:color w:val="FF0000"/>
                <w:sz w:val="18"/>
                <w:szCs w:val="18"/>
                <w:highlight w:val="yellow"/>
              </w:rPr>
              <w:t>但</w:t>
            </w:r>
            <w:r>
              <w:rPr>
                <w:rFonts w:ascii="宋体" w:hAnsi="宋体" w:cs="宋体" w:hint="eastAsia"/>
                <w:b/>
                <w:bCs/>
                <w:color w:val="FF0000"/>
                <w:sz w:val="18"/>
                <w:szCs w:val="18"/>
                <w:highlight w:val="yellow"/>
              </w:rPr>
              <w:t>&lt;</w:t>
            </w:r>
            <w:r>
              <w:rPr>
                <w:rFonts w:ascii="宋体" w:hAnsi="宋体" w:cs="宋体" w:hint="eastAsia"/>
                <w:b/>
                <w:bCs/>
                <w:color w:val="FF0000"/>
                <w:sz w:val="18"/>
                <w:szCs w:val="18"/>
                <w:highlight w:val="yellow"/>
              </w:rPr>
              <w:t>7</w:t>
            </w:r>
            <w:r>
              <w:rPr>
                <w:rFonts w:ascii="宋体" w:hAnsi="宋体" w:cs="宋体" w:hint="eastAsia"/>
                <w:b/>
                <w:bCs/>
                <w:color w:val="FF0000"/>
                <w:sz w:val="18"/>
                <w:szCs w:val="18"/>
                <w:highlight w:val="yellow"/>
              </w:rPr>
              <w:t>5</w:t>
            </w:r>
            <w:r>
              <w:rPr>
                <w:rFonts w:ascii="宋体" w:hAnsi="宋体" w:cs="宋体" w:hint="eastAsia"/>
                <w:b/>
                <w:bCs/>
                <w:color w:val="FF0000"/>
                <w:sz w:val="18"/>
                <w:szCs w:val="18"/>
                <w:highlight w:val="yellow"/>
              </w:rPr>
              <w:t>.0%</w:t>
            </w:r>
            <w:r>
              <w:rPr>
                <w:rFonts w:ascii="宋体" w:hAnsi="宋体" w:cs="宋体" w:hint="eastAsia"/>
                <w:b/>
                <w:bCs/>
                <w:color w:val="FF0000"/>
                <w:sz w:val="18"/>
                <w:szCs w:val="18"/>
                <w:highlight w:val="yellow"/>
              </w:rPr>
              <w:t>，</w:t>
            </w:r>
            <w:r>
              <w:rPr>
                <w:rFonts w:asciiTheme="minorEastAsia" w:eastAsiaTheme="minorEastAsia" w:hAnsiTheme="minorEastAsia" w:cs="宋体" w:hint="eastAsia"/>
                <w:b/>
                <w:color w:val="FF0000"/>
                <w:sz w:val="18"/>
                <w:szCs w:val="18"/>
              </w:rPr>
              <w:t>区试年度平均≥</w:t>
            </w:r>
            <w:r>
              <w:rPr>
                <w:rFonts w:asciiTheme="minorEastAsia" w:eastAsiaTheme="minorEastAsia" w:hAnsiTheme="minorEastAsia" w:cs="宋体" w:hint="eastAsia"/>
                <w:b/>
                <w:color w:val="FF0000"/>
                <w:sz w:val="18"/>
                <w:szCs w:val="18"/>
              </w:rPr>
              <w:t>2.0%</w:t>
            </w:r>
            <w:r>
              <w:rPr>
                <w:rFonts w:asciiTheme="minorEastAsia" w:eastAsiaTheme="minorEastAsia" w:hAnsiTheme="minorEastAsia" w:cs="宋体" w:hint="eastAsia"/>
                <w:b/>
                <w:color w:val="FF0000"/>
                <w:sz w:val="18"/>
                <w:szCs w:val="18"/>
              </w:rPr>
              <w:t>，</w:t>
            </w:r>
          </w:p>
          <w:p w:rsidR="00633793" w:rsidRDefault="00750449">
            <w:pPr>
              <w:spacing w:line="240" w:lineRule="exact"/>
              <w:jc w:val="center"/>
              <w:rPr>
                <w:rFonts w:asciiTheme="minorEastAsia" w:hAnsiTheme="minorEastAsia" w:cs="宋体"/>
                <w:b/>
                <w:color w:val="FF0000"/>
                <w:sz w:val="18"/>
                <w:szCs w:val="18"/>
              </w:rPr>
            </w:pPr>
            <w:r>
              <w:rPr>
                <w:rFonts w:asciiTheme="minorEastAsia" w:eastAsiaTheme="minorEastAsia" w:hAnsiTheme="minorEastAsia" w:cs="宋体" w:hint="eastAsia"/>
                <w:b/>
                <w:color w:val="FF0000"/>
                <w:sz w:val="18"/>
                <w:szCs w:val="18"/>
              </w:rPr>
              <w:t>生产试验平均≥</w:t>
            </w:r>
            <w:r>
              <w:rPr>
                <w:rFonts w:asciiTheme="minorEastAsia" w:eastAsiaTheme="minorEastAsia" w:hAnsiTheme="minorEastAsia" w:cs="宋体" w:hint="eastAsia"/>
                <w:b/>
                <w:color w:val="FF0000"/>
                <w:sz w:val="18"/>
                <w:szCs w:val="18"/>
              </w:rPr>
              <w:t>0</w:t>
            </w:r>
            <w:r>
              <w:rPr>
                <w:rFonts w:asciiTheme="minorEastAsia" w:eastAsiaTheme="minorEastAsia" w:hAnsiTheme="minorEastAsia" w:cs="宋体" w:hint="eastAsia"/>
                <w:b/>
                <w:color w:val="FF0000"/>
                <w:sz w:val="18"/>
                <w:szCs w:val="18"/>
              </w:rPr>
              <w:t>.0%</w:t>
            </w:r>
          </w:p>
        </w:tc>
      </w:tr>
      <w:tr w:rsidR="00633793">
        <w:trPr>
          <w:trHeight w:val="496"/>
          <w:tblHeader/>
        </w:trPr>
        <w:tc>
          <w:tcPr>
            <w:tcW w:w="872" w:type="dxa"/>
            <w:vMerge w:val="restart"/>
            <w:noWrap/>
            <w:vAlign w:val="center"/>
          </w:tcPr>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特殊类型品种</w:t>
            </w:r>
          </w:p>
        </w:tc>
        <w:tc>
          <w:tcPr>
            <w:tcW w:w="1689" w:type="dxa"/>
            <w:vMerge w:val="restart"/>
            <w:vAlign w:val="center"/>
          </w:tcPr>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鲜食甜玉米</w:t>
            </w:r>
          </w:p>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鲜食糯玉米</w:t>
            </w:r>
          </w:p>
        </w:tc>
        <w:tc>
          <w:tcPr>
            <w:tcW w:w="1402" w:type="dxa"/>
            <w:vMerge w:val="restart"/>
            <w:vAlign w:val="center"/>
          </w:tcPr>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荣玉甜</w:t>
            </w:r>
            <w:r>
              <w:rPr>
                <w:rFonts w:asciiTheme="minorEastAsia" w:eastAsiaTheme="minorEastAsia" w:hAnsiTheme="minorEastAsia" w:cs="宋体" w:hint="eastAsia"/>
                <w:bCs/>
                <w:color w:val="000000" w:themeColor="text1"/>
                <w:sz w:val="18"/>
                <w:szCs w:val="18"/>
              </w:rPr>
              <w:t>1</w:t>
            </w:r>
            <w:r>
              <w:rPr>
                <w:rFonts w:asciiTheme="minorEastAsia" w:eastAsiaTheme="minorEastAsia" w:hAnsiTheme="minorEastAsia" w:cs="宋体" w:hint="eastAsia"/>
                <w:bCs/>
                <w:color w:val="000000" w:themeColor="text1"/>
                <w:sz w:val="18"/>
                <w:szCs w:val="18"/>
              </w:rPr>
              <w:t>号</w:t>
            </w:r>
          </w:p>
          <w:p w:rsidR="00633793" w:rsidRDefault="00750449">
            <w:pPr>
              <w:spacing w:line="240" w:lineRule="exact"/>
              <w:jc w:val="center"/>
              <w:rPr>
                <w:bCs/>
              </w:rPr>
            </w:pPr>
            <w:r>
              <w:rPr>
                <w:rFonts w:asciiTheme="minorEastAsia" w:eastAsiaTheme="minorEastAsia" w:hAnsiTheme="minorEastAsia" w:cs="宋体" w:hint="eastAsia"/>
                <w:bCs/>
                <w:color w:val="000000" w:themeColor="text1"/>
                <w:sz w:val="18"/>
                <w:szCs w:val="18"/>
              </w:rPr>
              <w:t>渝糯</w:t>
            </w:r>
            <w:r>
              <w:rPr>
                <w:rFonts w:asciiTheme="minorEastAsia" w:eastAsiaTheme="minorEastAsia" w:hAnsiTheme="minorEastAsia" w:cs="宋体" w:hint="eastAsia"/>
                <w:bCs/>
                <w:color w:val="000000" w:themeColor="text1"/>
                <w:sz w:val="18"/>
                <w:szCs w:val="18"/>
              </w:rPr>
              <w:t>7</w:t>
            </w:r>
            <w:r>
              <w:rPr>
                <w:rFonts w:asciiTheme="minorEastAsia" w:eastAsiaTheme="minorEastAsia" w:hAnsiTheme="minorEastAsia" w:cs="宋体" w:hint="eastAsia"/>
                <w:bCs/>
                <w:color w:val="000000" w:themeColor="text1"/>
                <w:sz w:val="18"/>
                <w:szCs w:val="18"/>
              </w:rPr>
              <w:t>号</w:t>
            </w:r>
          </w:p>
        </w:tc>
        <w:tc>
          <w:tcPr>
            <w:tcW w:w="1069" w:type="dxa"/>
            <w:vAlign w:val="center"/>
          </w:tcPr>
          <w:p w:rsidR="00633793" w:rsidRDefault="00750449">
            <w:pPr>
              <w:spacing w:line="300" w:lineRule="exact"/>
              <w:jc w:val="center"/>
              <w:rPr>
                <w:bCs/>
              </w:rPr>
            </w:pPr>
            <w:r>
              <w:rPr>
                <w:rFonts w:asciiTheme="minorEastAsia" w:eastAsiaTheme="minorEastAsia" w:hAnsiTheme="minorEastAsia" w:hint="eastAsia"/>
                <w:bCs/>
                <w:color w:val="000000" w:themeColor="text1"/>
                <w:sz w:val="18"/>
                <w:szCs w:val="18"/>
              </w:rPr>
              <w:t>≥</w:t>
            </w:r>
            <w:r>
              <w:rPr>
                <w:rFonts w:asciiTheme="minorEastAsia" w:eastAsiaTheme="minorEastAsia" w:hAnsiTheme="minorEastAsia" w:hint="eastAsia"/>
                <w:bCs/>
                <w:color w:val="000000" w:themeColor="text1"/>
                <w:sz w:val="18"/>
                <w:szCs w:val="18"/>
              </w:rPr>
              <w:t>0</w:t>
            </w:r>
          </w:p>
        </w:tc>
        <w:tc>
          <w:tcPr>
            <w:tcW w:w="994" w:type="dxa"/>
            <w:vAlign w:val="center"/>
          </w:tcPr>
          <w:p w:rsidR="00633793" w:rsidRDefault="00750449">
            <w:pPr>
              <w:spacing w:line="300" w:lineRule="exact"/>
              <w:jc w:val="center"/>
              <w:rPr>
                <w:bCs/>
              </w:rPr>
            </w:pPr>
            <w:r>
              <w:rPr>
                <w:rFonts w:asciiTheme="minorEastAsia" w:eastAsiaTheme="minorEastAsia" w:hAnsiTheme="minorEastAsia" w:hint="eastAsia"/>
                <w:bCs/>
                <w:color w:val="000000" w:themeColor="text1"/>
                <w:sz w:val="18"/>
                <w:szCs w:val="18"/>
              </w:rPr>
              <w:t>≥</w:t>
            </w:r>
            <w:r>
              <w:rPr>
                <w:rFonts w:asciiTheme="minorEastAsia" w:eastAsiaTheme="minorEastAsia" w:hAnsiTheme="minorEastAsia" w:hint="eastAsia"/>
                <w:bCs/>
                <w:color w:val="000000" w:themeColor="text1"/>
                <w:sz w:val="18"/>
                <w:szCs w:val="18"/>
              </w:rPr>
              <w:t>50.0</w:t>
            </w:r>
          </w:p>
        </w:tc>
        <w:tc>
          <w:tcPr>
            <w:tcW w:w="912" w:type="dxa"/>
            <w:vAlign w:val="center"/>
          </w:tcPr>
          <w:p w:rsidR="00633793" w:rsidRDefault="00750449">
            <w:pPr>
              <w:spacing w:line="300" w:lineRule="exact"/>
              <w:jc w:val="center"/>
              <w:rPr>
                <w:bCs/>
              </w:rPr>
            </w:pPr>
            <w:r>
              <w:rPr>
                <w:rFonts w:asciiTheme="minorEastAsia" w:eastAsiaTheme="minorEastAsia" w:hAnsiTheme="minorEastAsia" w:hint="eastAsia"/>
                <w:bCs/>
                <w:color w:val="000000" w:themeColor="text1"/>
                <w:sz w:val="18"/>
                <w:szCs w:val="18"/>
              </w:rPr>
              <w:t>/</w:t>
            </w:r>
          </w:p>
        </w:tc>
        <w:tc>
          <w:tcPr>
            <w:tcW w:w="2106" w:type="dxa"/>
            <w:vAlign w:val="center"/>
          </w:tcPr>
          <w:p w:rsidR="00633793" w:rsidRDefault="00750449">
            <w:pPr>
              <w:spacing w:line="300" w:lineRule="exact"/>
              <w:jc w:val="center"/>
              <w:rPr>
                <w:bCs/>
              </w:rPr>
            </w:pPr>
            <w:r>
              <w:rPr>
                <w:rFonts w:asciiTheme="minorEastAsia" w:eastAsiaTheme="minorEastAsia" w:hAnsiTheme="minorEastAsia" w:hint="eastAsia"/>
                <w:bCs/>
                <w:color w:val="000000" w:themeColor="text1"/>
                <w:sz w:val="18"/>
                <w:szCs w:val="18"/>
              </w:rPr>
              <w:t>品质综合评分≥</w:t>
            </w:r>
            <w:r>
              <w:rPr>
                <w:rFonts w:asciiTheme="minorEastAsia" w:eastAsiaTheme="minorEastAsia" w:hAnsiTheme="minorEastAsia" w:hint="eastAsia"/>
                <w:bCs/>
                <w:color w:val="000000" w:themeColor="text1"/>
                <w:sz w:val="18"/>
                <w:szCs w:val="18"/>
              </w:rPr>
              <w:t>84.1</w:t>
            </w:r>
            <w:r>
              <w:rPr>
                <w:rFonts w:asciiTheme="minorEastAsia" w:eastAsiaTheme="minorEastAsia" w:hAnsiTheme="minorEastAsia" w:hint="eastAsia"/>
                <w:bCs/>
                <w:color w:val="000000" w:themeColor="text1"/>
                <w:sz w:val="18"/>
                <w:szCs w:val="18"/>
              </w:rPr>
              <w:t>且＜</w:t>
            </w:r>
            <w:r>
              <w:rPr>
                <w:rFonts w:asciiTheme="minorEastAsia" w:eastAsiaTheme="minorEastAsia" w:hAnsiTheme="minorEastAsia" w:hint="eastAsia"/>
                <w:bCs/>
                <w:color w:val="000000" w:themeColor="text1"/>
                <w:sz w:val="18"/>
                <w:szCs w:val="18"/>
              </w:rPr>
              <w:t>87.0</w:t>
            </w:r>
          </w:p>
        </w:tc>
        <w:tc>
          <w:tcPr>
            <w:tcW w:w="930" w:type="dxa"/>
            <w:vAlign w:val="center"/>
          </w:tcPr>
          <w:p w:rsidR="00633793" w:rsidRDefault="00750449">
            <w:pPr>
              <w:spacing w:line="300" w:lineRule="exact"/>
              <w:jc w:val="center"/>
              <w:rPr>
                <w:rFonts w:asciiTheme="minorEastAsia" w:eastAsiaTheme="minorEastAsia" w:hAnsiTheme="minorEastAsia"/>
                <w:b/>
                <w:color w:val="FF0000"/>
                <w:sz w:val="18"/>
                <w:szCs w:val="18"/>
              </w:rPr>
            </w:pPr>
            <w:r>
              <w:rPr>
                <w:rFonts w:asciiTheme="minorEastAsia" w:eastAsiaTheme="minorEastAsia" w:hAnsiTheme="minorEastAsia" w:hint="eastAsia"/>
                <w:b/>
                <w:color w:val="FF0000"/>
                <w:sz w:val="18"/>
                <w:szCs w:val="18"/>
              </w:rPr>
              <w:t>≥</w:t>
            </w:r>
            <w:r>
              <w:rPr>
                <w:rFonts w:asciiTheme="minorEastAsia" w:eastAsiaTheme="minorEastAsia" w:hAnsiTheme="minorEastAsia" w:hint="eastAsia"/>
                <w:b/>
                <w:color w:val="FF0000"/>
                <w:sz w:val="18"/>
                <w:szCs w:val="18"/>
              </w:rPr>
              <w:t>3.0</w:t>
            </w:r>
          </w:p>
        </w:tc>
        <w:tc>
          <w:tcPr>
            <w:tcW w:w="819" w:type="dxa"/>
            <w:vAlign w:val="center"/>
          </w:tcPr>
          <w:p w:rsidR="00633793" w:rsidRDefault="00750449">
            <w:pPr>
              <w:spacing w:line="300" w:lineRule="exact"/>
              <w:jc w:val="center"/>
              <w:rPr>
                <w:rFonts w:asciiTheme="minorEastAsia" w:eastAsiaTheme="minorEastAsia" w:hAnsiTheme="minorEastAsia"/>
                <w:b/>
                <w:color w:val="FF0000"/>
                <w:sz w:val="18"/>
                <w:szCs w:val="18"/>
              </w:rPr>
            </w:pPr>
            <w:r>
              <w:rPr>
                <w:rFonts w:asciiTheme="minorEastAsia" w:eastAsiaTheme="minorEastAsia" w:hAnsiTheme="minorEastAsia" w:hint="eastAsia"/>
                <w:b/>
                <w:color w:val="FF0000"/>
                <w:sz w:val="18"/>
                <w:szCs w:val="18"/>
              </w:rPr>
              <w:t>/</w:t>
            </w:r>
          </w:p>
        </w:tc>
        <w:tc>
          <w:tcPr>
            <w:tcW w:w="840" w:type="dxa"/>
            <w:vAlign w:val="center"/>
          </w:tcPr>
          <w:p w:rsidR="00633793" w:rsidRDefault="00750449">
            <w:pPr>
              <w:spacing w:line="300" w:lineRule="exact"/>
              <w:jc w:val="center"/>
              <w:rPr>
                <w:rFonts w:asciiTheme="minorEastAsia" w:eastAsiaTheme="minorEastAsia" w:hAnsiTheme="minorEastAsia"/>
                <w:bCs/>
                <w:color w:val="000000" w:themeColor="text1"/>
                <w:sz w:val="18"/>
                <w:szCs w:val="18"/>
              </w:rPr>
            </w:pPr>
            <w:r>
              <w:rPr>
                <w:rFonts w:asciiTheme="minorEastAsia" w:eastAsiaTheme="minorEastAsia" w:hAnsiTheme="minorEastAsia" w:hint="eastAsia"/>
                <w:bCs/>
                <w:color w:val="000000" w:themeColor="text1"/>
                <w:sz w:val="18"/>
                <w:szCs w:val="18"/>
              </w:rPr>
              <w:t>/</w:t>
            </w:r>
          </w:p>
        </w:tc>
        <w:tc>
          <w:tcPr>
            <w:tcW w:w="2721" w:type="dxa"/>
            <w:vAlign w:val="center"/>
          </w:tcPr>
          <w:p w:rsidR="00633793" w:rsidRDefault="00750449">
            <w:pPr>
              <w:spacing w:line="240" w:lineRule="exact"/>
              <w:rPr>
                <w:rFonts w:asciiTheme="minorEastAsia" w:eastAsiaTheme="minorEastAsia" w:hAnsiTheme="minorEastAsia" w:cs="宋体"/>
                <w:b/>
                <w:color w:val="FF0000"/>
                <w:sz w:val="18"/>
                <w:szCs w:val="18"/>
              </w:rPr>
            </w:pPr>
            <w:r>
              <w:rPr>
                <w:rFonts w:asciiTheme="minorEastAsia" w:eastAsiaTheme="minorEastAsia" w:hAnsiTheme="minorEastAsia" w:cs="宋体" w:hint="eastAsia"/>
                <w:b/>
                <w:color w:val="FF0000"/>
                <w:sz w:val="18"/>
                <w:szCs w:val="18"/>
              </w:rPr>
              <w:t>区试年度平均≥</w:t>
            </w:r>
            <w:r>
              <w:rPr>
                <w:rFonts w:asciiTheme="minorEastAsia" w:eastAsiaTheme="minorEastAsia" w:hAnsiTheme="minorEastAsia" w:cs="宋体" w:hint="eastAsia"/>
                <w:b/>
                <w:color w:val="FF0000"/>
                <w:sz w:val="18"/>
                <w:szCs w:val="18"/>
              </w:rPr>
              <w:t>2.0%</w:t>
            </w:r>
            <w:r>
              <w:rPr>
                <w:rFonts w:asciiTheme="minorEastAsia" w:eastAsiaTheme="minorEastAsia" w:hAnsiTheme="minorEastAsia" w:cs="宋体" w:hint="eastAsia"/>
                <w:b/>
                <w:color w:val="FF0000"/>
                <w:sz w:val="18"/>
                <w:szCs w:val="18"/>
              </w:rPr>
              <w:t>，</w:t>
            </w:r>
            <w:r>
              <w:rPr>
                <w:rFonts w:asciiTheme="minorEastAsia" w:eastAsiaTheme="minorEastAsia" w:hAnsiTheme="minorEastAsia" w:cs="宋体" w:hint="eastAsia"/>
                <w:b/>
                <w:color w:val="FF0000"/>
                <w:sz w:val="18"/>
                <w:szCs w:val="18"/>
              </w:rPr>
              <w:t>生产试验平均≥</w:t>
            </w:r>
            <w:r>
              <w:rPr>
                <w:rFonts w:asciiTheme="minorEastAsia" w:eastAsiaTheme="minorEastAsia" w:hAnsiTheme="minorEastAsia" w:cs="宋体" w:hint="eastAsia"/>
                <w:b/>
                <w:color w:val="FF0000"/>
                <w:sz w:val="18"/>
                <w:szCs w:val="18"/>
              </w:rPr>
              <w:t>0.0%</w:t>
            </w:r>
            <w:r>
              <w:rPr>
                <w:rFonts w:asciiTheme="minorEastAsia" w:eastAsiaTheme="minorEastAsia" w:hAnsiTheme="minorEastAsia" w:cs="宋体" w:hint="eastAsia"/>
                <w:b/>
                <w:color w:val="FF0000"/>
                <w:sz w:val="18"/>
                <w:szCs w:val="18"/>
              </w:rPr>
              <w:t>；</w:t>
            </w:r>
          </w:p>
          <w:p w:rsidR="00633793" w:rsidRDefault="00750449">
            <w:pPr>
              <w:spacing w:line="300" w:lineRule="exact"/>
              <w:jc w:val="center"/>
              <w:rPr>
                <w:rFonts w:asciiTheme="minorEastAsia" w:eastAsiaTheme="minorEastAsia" w:hAnsiTheme="minorEastAsia"/>
                <w:bCs/>
                <w:color w:val="000000" w:themeColor="text1"/>
                <w:sz w:val="18"/>
                <w:szCs w:val="18"/>
              </w:rPr>
            </w:pPr>
            <w:r>
              <w:rPr>
                <w:rFonts w:asciiTheme="minorEastAsia" w:eastAsiaTheme="minorEastAsia" w:hAnsiTheme="minorEastAsia" w:hint="eastAsia"/>
                <w:bCs/>
                <w:color w:val="000000" w:themeColor="text1"/>
                <w:sz w:val="18"/>
                <w:szCs w:val="18"/>
              </w:rPr>
              <w:t>品质综合评分≥</w:t>
            </w:r>
            <w:r>
              <w:rPr>
                <w:rFonts w:asciiTheme="minorEastAsia" w:eastAsiaTheme="minorEastAsia" w:hAnsiTheme="minorEastAsia" w:hint="eastAsia"/>
                <w:b/>
                <w:color w:val="FF0000"/>
                <w:sz w:val="18"/>
                <w:szCs w:val="18"/>
              </w:rPr>
              <w:t>85.0</w:t>
            </w:r>
            <w:r>
              <w:rPr>
                <w:rFonts w:asciiTheme="minorEastAsia" w:eastAsiaTheme="minorEastAsia" w:hAnsiTheme="minorEastAsia" w:hint="eastAsia"/>
                <w:bCs/>
                <w:color w:val="000000" w:themeColor="text1"/>
                <w:sz w:val="18"/>
                <w:szCs w:val="18"/>
              </w:rPr>
              <w:t>且＜</w:t>
            </w:r>
            <w:r>
              <w:rPr>
                <w:rFonts w:asciiTheme="minorEastAsia" w:eastAsiaTheme="minorEastAsia" w:hAnsiTheme="minorEastAsia" w:hint="eastAsia"/>
                <w:bCs/>
                <w:color w:val="000000" w:themeColor="text1"/>
                <w:sz w:val="18"/>
                <w:szCs w:val="18"/>
              </w:rPr>
              <w:t>87.0</w:t>
            </w:r>
          </w:p>
        </w:tc>
      </w:tr>
      <w:tr w:rsidR="00633793">
        <w:trPr>
          <w:trHeight w:val="90"/>
          <w:tblHeader/>
        </w:trPr>
        <w:tc>
          <w:tcPr>
            <w:tcW w:w="872" w:type="dxa"/>
            <w:vMerge/>
            <w:noWrap/>
            <w:vAlign w:val="center"/>
          </w:tcPr>
          <w:p w:rsidR="00633793" w:rsidRDefault="00633793">
            <w:pPr>
              <w:spacing w:line="240" w:lineRule="exact"/>
              <w:jc w:val="center"/>
              <w:rPr>
                <w:rFonts w:asciiTheme="minorEastAsia" w:eastAsiaTheme="minorEastAsia" w:hAnsiTheme="minorEastAsia" w:cs="宋体"/>
                <w:bCs/>
                <w:color w:val="000000" w:themeColor="text1"/>
                <w:sz w:val="18"/>
                <w:szCs w:val="18"/>
              </w:rPr>
            </w:pPr>
          </w:p>
        </w:tc>
        <w:tc>
          <w:tcPr>
            <w:tcW w:w="1689" w:type="dxa"/>
            <w:vMerge/>
            <w:vAlign w:val="center"/>
          </w:tcPr>
          <w:p w:rsidR="00633793" w:rsidRDefault="00633793">
            <w:pPr>
              <w:spacing w:line="240" w:lineRule="exact"/>
              <w:jc w:val="center"/>
              <w:rPr>
                <w:rFonts w:asciiTheme="minorEastAsia" w:eastAsiaTheme="minorEastAsia" w:hAnsiTheme="minorEastAsia" w:cs="宋体"/>
                <w:bCs/>
                <w:color w:val="000000" w:themeColor="text1"/>
                <w:sz w:val="18"/>
                <w:szCs w:val="18"/>
              </w:rPr>
            </w:pPr>
          </w:p>
        </w:tc>
        <w:tc>
          <w:tcPr>
            <w:tcW w:w="1402" w:type="dxa"/>
            <w:vMerge/>
            <w:vAlign w:val="center"/>
          </w:tcPr>
          <w:p w:rsidR="00633793" w:rsidRDefault="00633793">
            <w:pPr>
              <w:spacing w:line="240" w:lineRule="exact"/>
              <w:jc w:val="center"/>
              <w:rPr>
                <w:bCs/>
              </w:rPr>
            </w:pPr>
          </w:p>
        </w:tc>
        <w:tc>
          <w:tcPr>
            <w:tcW w:w="1069" w:type="dxa"/>
            <w:vAlign w:val="center"/>
          </w:tcPr>
          <w:p w:rsidR="00633793" w:rsidRDefault="00750449">
            <w:pPr>
              <w:spacing w:line="300" w:lineRule="exact"/>
              <w:jc w:val="center"/>
              <w:rPr>
                <w:bCs/>
              </w:rPr>
            </w:pPr>
            <w:r>
              <w:rPr>
                <w:rFonts w:asciiTheme="minorEastAsia" w:eastAsiaTheme="minorEastAsia" w:hAnsiTheme="minorEastAsia" w:hint="eastAsia"/>
                <w:bCs/>
                <w:color w:val="000000" w:themeColor="text1"/>
                <w:sz w:val="18"/>
                <w:szCs w:val="18"/>
              </w:rPr>
              <w:t>/</w:t>
            </w:r>
          </w:p>
        </w:tc>
        <w:tc>
          <w:tcPr>
            <w:tcW w:w="994" w:type="dxa"/>
            <w:vAlign w:val="center"/>
          </w:tcPr>
          <w:p w:rsidR="00633793" w:rsidRDefault="00750449">
            <w:pPr>
              <w:spacing w:line="300" w:lineRule="exact"/>
              <w:jc w:val="center"/>
              <w:rPr>
                <w:bCs/>
              </w:rPr>
            </w:pPr>
            <w:r>
              <w:rPr>
                <w:rFonts w:asciiTheme="minorEastAsia" w:eastAsiaTheme="minorEastAsia" w:hAnsiTheme="minorEastAsia" w:hint="eastAsia"/>
                <w:bCs/>
                <w:color w:val="000000" w:themeColor="text1"/>
                <w:sz w:val="18"/>
                <w:szCs w:val="18"/>
              </w:rPr>
              <w:t>/</w:t>
            </w:r>
          </w:p>
        </w:tc>
        <w:tc>
          <w:tcPr>
            <w:tcW w:w="912" w:type="dxa"/>
            <w:vAlign w:val="center"/>
          </w:tcPr>
          <w:p w:rsidR="00633793" w:rsidRDefault="00750449">
            <w:pPr>
              <w:spacing w:line="300" w:lineRule="exact"/>
              <w:jc w:val="center"/>
              <w:rPr>
                <w:bCs/>
              </w:rPr>
            </w:pPr>
            <w:r>
              <w:rPr>
                <w:rFonts w:asciiTheme="minorEastAsia" w:eastAsiaTheme="minorEastAsia" w:hAnsiTheme="minorEastAsia" w:hint="eastAsia"/>
                <w:bCs/>
                <w:color w:val="000000" w:themeColor="text1"/>
                <w:sz w:val="18"/>
                <w:szCs w:val="18"/>
              </w:rPr>
              <w:t>/</w:t>
            </w:r>
          </w:p>
        </w:tc>
        <w:tc>
          <w:tcPr>
            <w:tcW w:w="2106" w:type="dxa"/>
            <w:vAlign w:val="center"/>
          </w:tcPr>
          <w:p w:rsidR="00633793" w:rsidRDefault="00750449">
            <w:pPr>
              <w:spacing w:line="300" w:lineRule="exact"/>
              <w:jc w:val="center"/>
              <w:rPr>
                <w:bCs/>
              </w:rPr>
            </w:pPr>
            <w:r>
              <w:rPr>
                <w:rFonts w:asciiTheme="minorEastAsia" w:eastAsiaTheme="minorEastAsia" w:hAnsiTheme="minorEastAsia" w:hint="eastAsia"/>
                <w:bCs/>
                <w:color w:val="000000" w:themeColor="text1"/>
                <w:sz w:val="18"/>
                <w:szCs w:val="18"/>
              </w:rPr>
              <w:t>品质综合评分≥</w:t>
            </w:r>
            <w:r>
              <w:rPr>
                <w:rFonts w:asciiTheme="minorEastAsia" w:eastAsiaTheme="minorEastAsia" w:hAnsiTheme="minorEastAsia" w:hint="eastAsia"/>
                <w:bCs/>
                <w:color w:val="000000" w:themeColor="text1"/>
                <w:sz w:val="18"/>
                <w:szCs w:val="18"/>
              </w:rPr>
              <w:t>87.0</w:t>
            </w:r>
            <w:r>
              <w:rPr>
                <w:rFonts w:asciiTheme="minorEastAsia" w:eastAsiaTheme="minorEastAsia" w:hAnsiTheme="minorEastAsia" w:hint="eastAsia"/>
                <w:bCs/>
                <w:color w:val="000000" w:themeColor="text1"/>
                <w:sz w:val="18"/>
                <w:szCs w:val="18"/>
              </w:rPr>
              <w:t>或平均生育期较对照早熟</w:t>
            </w:r>
            <w:r>
              <w:rPr>
                <w:rFonts w:asciiTheme="minorEastAsia" w:eastAsiaTheme="minorEastAsia" w:hAnsiTheme="minorEastAsia" w:hint="eastAsia"/>
                <w:bCs/>
                <w:color w:val="000000" w:themeColor="text1"/>
                <w:sz w:val="18"/>
                <w:szCs w:val="18"/>
              </w:rPr>
              <w:t>5</w:t>
            </w:r>
            <w:r>
              <w:rPr>
                <w:rFonts w:asciiTheme="minorEastAsia" w:eastAsiaTheme="minorEastAsia" w:hAnsiTheme="minorEastAsia" w:hint="eastAsia"/>
                <w:bCs/>
                <w:color w:val="000000" w:themeColor="text1"/>
                <w:sz w:val="18"/>
                <w:szCs w:val="18"/>
              </w:rPr>
              <w:t>天以上</w:t>
            </w:r>
          </w:p>
        </w:tc>
        <w:tc>
          <w:tcPr>
            <w:tcW w:w="930" w:type="dxa"/>
            <w:vAlign w:val="center"/>
          </w:tcPr>
          <w:p w:rsidR="00633793" w:rsidRDefault="00750449">
            <w:pPr>
              <w:spacing w:line="300" w:lineRule="exact"/>
              <w:jc w:val="center"/>
              <w:rPr>
                <w:rFonts w:asciiTheme="minorEastAsia" w:eastAsiaTheme="minorEastAsia" w:hAnsiTheme="minorEastAsia"/>
                <w:bCs/>
                <w:color w:val="000000" w:themeColor="text1"/>
                <w:sz w:val="18"/>
                <w:szCs w:val="18"/>
              </w:rPr>
            </w:pPr>
            <w:r>
              <w:rPr>
                <w:rFonts w:asciiTheme="minorEastAsia" w:eastAsiaTheme="minorEastAsia" w:hAnsiTheme="minorEastAsia" w:hint="eastAsia"/>
                <w:bCs/>
                <w:color w:val="000000" w:themeColor="text1"/>
                <w:sz w:val="18"/>
                <w:szCs w:val="18"/>
              </w:rPr>
              <w:t>/</w:t>
            </w:r>
          </w:p>
        </w:tc>
        <w:tc>
          <w:tcPr>
            <w:tcW w:w="819" w:type="dxa"/>
            <w:vAlign w:val="center"/>
          </w:tcPr>
          <w:p w:rsidR="00633793" w:rsidRDefault="00750449">
            <w:pPr>
              <w:spacing w:line="300" w:lineRule="exact"/>
              <w:jc w:val="center"/>
              <w:rPr>
                <w:rFonts w:asciiTheme="minorEastAsia" w:eastAsiaTheme="minorEastAsia" w:hAnsiTheme="minorEastAsia"/>
                <w:bCs/>
                <w:color w:val="000000" w:themeColor="text1"/>
                <w:sz w:val="18"/>
                <w:szCs w:val="18"/>
              </w:rPr>
            </w:pPr>
            <w:r>
              <w:rPr>
                <w:rFonts w:asciiTheme="minorEastAsia" w:eastAsiaTheme="minorEastAsia" w:hAnsiTheme="minorEastAsia" w:hint="eastAsia"/>
                <w:bCs/>
                <w:color w:val="000000" w:themeColor="text1"/>
                <w:sz w:val="18"/>
                <w:szCs w:val="18"/>
              </w:rPr>
              <w:t>/</w:t>
            </w:r>
          </w:p>
        </w:tc>
        <w:tc>
          <w:tcPr>
            <w:tcW w:w="840" w:type="dxa"/>
            <w:vAlign w:val="center"/>
          </w:tcPr>
          <w:p w:rsidR="00633793" w:rsidRDefault="00750449">
            <w:pPr>
              <w:spacing w:line="300" w:lineRule="exact"/>
              <w:jc w:val="center"/>
              <w:rPr>
                <w:rFonts w:asciiTheme="minorEastAsia" w:eastAsiaTheme="minorEastAsia" w:hAnsiTheme="minorEastAsia"/>
                <w:bCs/>
                <w:color w:val="000000" w:themeColor="text1"/>
                <w:sz w:val="18"/>
                <w:szCs w:val="18"/>
              </w:rPr>
            </w:pPr>
            <w:r>
              <w:rPr>
                <w:rFonts w:asciiTheme="minorEastAsia" w:eastAsiaTheme="minorEastAsia" w:hAnsiTheme="minorEastAsia" w:hint="eastAsia"/>
                <w:bCs/>
                <w:color w:val="000000" w:themeColor="text1"/>
                <w:sz w:val="18"/>
                <w:szCs w:val="18"/>
              </w:rPr>
              <w:t>/</w:t>
            </w:r>
          </w:p>
        </w:tc>
        <w:tc>
          <w:tcPr>
            <w:tcW w:w="2721" w:type="dxa"/>
            <w:vAlign w:val="center"/>
          </w:tcPr>
          <w:p w:rsidR="00633793" w:rsidRDefault="00750449">
            <w:pPr>
              <w:spacing w:line="300" w:lineRule="exact"/>
              <w:jc w:val="center"/>
              <w:rPr>
                <w:rFonts w:asciiTheme="minorEastAsia" w:eastAsiaTheme="minorEastAsia" w:hAnsiTheme="minorEastAsia"/>
                <w:bCs/>
                <w:color w:val="000000" w:themeColor="text1"/>
                <w:sz w:val="18"/>
                <w:szCs w:val="18"/>
              </w:rPr>
            </w:pPr>
            <w:r>
              <w:rPr>
                <w:rFonts w:asciiTheme="minorEastAsia" w:eastAsiaTheme="minorEastAsia" w:hAnsiTheme="minorEastAsia" w:hint="eastAsia"/>
                <w:bCs/>
                <w:color w:val="000000" w:themeColor="text1"/>
                <w:sz w:val="18"/>
                <w:szCs w:val="18"/>
              </w:rPr>
              <w:t>品质综合评分≥</w:t>
            </w:r>
            <w:r>
              <w:rPr>
                <w:rFonts w:asciiTheme="minorEastAsia" w:eastAsiaTheme="minorEastAsia" w:hAnsiTheme="minorEastAsia" w:hint="eastAsia"/>
                <w:bCs/>
                <w:color w:val="000000" w:themeColor="text1"/>
                <w:sz w:val="18"/>
                <w:szCs w:val="18"/>
              </w:rPr>
              <w:t>87.0</w:t>
            </w:r>
            <w:r>
              <w:rPr>
                <w:rFonts w:asciiTheme="minorEastAsia" w:eastAsiaTheme="minorEastAsia" w:hAnsiTheme="minorEastAsia" w:hint="eastAsia"/>
                <w:bCs/>
                <w:color w:val="000000" w:themeColor="text1"/>
                <w:sz w:val="18"/>
                <w:szCs w:val="18"/>
              </w:rPr>
              <w:t>或平均生育期较对照早熟</w:t>
            </w:r>
            <w:r>
              <w:rPr>
                <w:rFonts w:asciiTheme="minorEastAsia" w:eastAsiaTheme="minorEastAsia" w:hAnsiTheme="minorEastAsia" w:hint="eastAsia"/>
                <w:b/>
                <w:color w:val="FF0000"/>
                <w:sz w:val="18"/>
                <w:szCs w:val="18"/>
              </w:rPr>
              <w:t>5.0</w:t>
            </w:r>
            <w:r>
              <w:rPr>
                <w:rFonts w:asciiTheme="minorEastAsia" w:eastAsiaTheme="minorEastAsia" w:hAnsiTheme="minorEastAsia" w:hint="eastAsia"/>
                <w:bCs/>
                <w:color w:val="000000" w:themeColor="text1"/>
                <w:sz w:val="18"/>
                <w:szCs w:val="18"/>
              </w:rPr>
              <w:t>天以上</w:t>
            </w:r>
          </w:p>
        </w:tc>
      </w:tr>
      <w:tr w:rsidR="00633793">
        <w:trPr>
          <w:trHeight w:val="90"/>
          <w:tblHeader/>
        </w:trPr>
        <w:tc>
          <w:tcPr>
            <w:tcW w:w="872" w:type="dxa"/>
            <w:vMerge/>
            <w:noWrap/>
            <w:vAlign w:val="center"/>
          </w:tcPr>
          <w:p w:rsidR="00633793" w:rsidRDefault="00633793">
            <w:pPr>
              <w:spacing w:line="240" w:lineRule="exact"/>
              <w:jc w:val="center"/>
              <w:rPr>
                <w:rFonts w:asciiTheme="minorEastAsia" w:eastAsiaTheme="minorEastAsia" w:hAnsiTheme="minorEastAsia" w:cs="宋体"/>
                <w:bCs/>
                <w:color w:val="000000" w:themeColor="text1"/>
                <w:sz w:val="18"/>
                <w:szCs w:val="18"/>
              </w:rPr>
            </w:pPr>
          </w:p>
        </w:tc>
        <w:tc>
          <w:tcPr>
            <w:tcW w:w="1689" w:type="dxa"/>
            <w:vMerge/>
            <w:vAlign w:val="center"/>
          </w:tcPr>
          <w:p w:rsidR="00633793" w:rsidRDefault="00633793">
            <w:pPr>
              <w:spacing w:line="240" w:lineRule="exact"/>
              <w:jc w:val="center"/>
              <w:rPr>
                <w:rFonts w:asciiTheme="minorEastAsia" w:eastAsiaTheme="minorEastAsia" w:hAnsiTheme="minorEastAsia" w:cs="宋体"/>
                <w:bCs/>
                <w:color w:val="000000" w:themeColor="text1"/>
                <w:sz w:val="18"/>
                <w:szCs w:val="18"/>
              </w:rPr>
            </w:pPr>
          </w:p>
        </w:tc>
        <w:tc>
          <w:tcPr>
            <w:tcW w:w="1402" w:type="dxa"/>
            <w:vMerge/>
            <w:vAlign w:val="center"/>
          </w:tcPr>
          <w:p w:rsidR="00633793" w:rsidRDefault="00633793">
            <w:pPr>
              <w:spacing w:line="240" w:lineRule="exact"/>
              <w:jc w:val="center"/>
              <w:rPr>
                <w:bCs/>
              </w:rPr>
            </w:pPr>
          </w:p>
        </w:tc>
        <w:tc>
          <w:tcPr>
            <w:tcW w:w="1069" w:type="dxa"/>
            <w:vAlign w:val="center"/>
          </w:tcPr>
          <w:p w:rsidR="00633793" w:rsidRDefault="00750449">
            <w:pPr>
              <w:jc w:val="center"/>
              <w:rPr>
                <w:bCs/>
              </w:rPr>
            </w:pPr>
            <w:r>
              <w:rPr>
                <w:rFonts w:asciiTheme="minorEastAsia" w:eastAsiaTheme="minorEastAsia" w:hAnsiTheme="minorEastAsia" w:hint="eastAsia"/>
                <w:bCs/>
                <w:color w:val="000000" w:themeColor="text1"/>
                <w:sz w:val="18"/>
                <w:szCs w:val="18"/>
              </w:rPr>
              <w:t>/</w:t>
            </w:r>
          </w:p>
        </w:tc>
        <w:tc>
          <w:tcPr>
            <w:tcW w:w="994" w:type="dxa"/>
            <w:vAlign w:val="center"/>
          </w:tcPr>
          <w:p w:rsidR="00633793" w:rsidRDefault="00750449">
            <w:pPr>
              <w:jc w:val="center"/>
              <w:rPr>
                <w:bCs/>
              </w:rPr>
            </w:pPr>
            <w:r>
              <w:rPr>
                <w:rFonts w:asciiTheme="minorEastAsia" w:eastAsiaTheme="minorEastAsia" w:hAnsiTheme="minorEastAsia" w:hint="eastAsia"/>
                <w:bCs/>
                <w:color w:val="000000" w:themeColor="text1"/>
                <w:sz w:val="18"/>
                <w:szCs w:val="18"/>
              </w:rPr>
              <w:t>/</w:t>
            </w:r>
          </w:p>
        </w:tc>
        <w:tc>
          <w:tcPr>
            <w:tcW w:w="912" w:type="dxa"/>
            <w:vAlign w:val="center"/>
          </w:tcPr>
          <w:p w:rsidR="00633793" w:rsidRDefault="00750449">
            <w:pPr>
              <w:jc w:val="center"/>
              <w:rPr>
                <w:bCs/>
              </w:rPr>
            </w:pPr>
            <w:r>
              <w:rPr>
                <w:rFonts w:asciiTheme="minorEastAsia" w:eastAsiaTheme="minorEastAsia" w:hAnsiTheme="minorEastAsia" w:hint="eastAsia"/>
                <w:bCs/>
                <w:color w:val="000000" w:themeColor="text1"/>
                <w:sz w:val="18"/>
                <w:szCs w:val="18"/>
              </w:rPr>
              <w:t>/</w:t>
            </w:r>
          </w:p>
        </w:tc>
        <w:tc>
          <w:tcPr>
            <w:tcW w:w="2106" w:type="dxa"/>
            <w:vAlign w:val="center"/>
          </w:tcPr>
          <w:p w:rsidR="00633793" w:rsidRDefault="00750449">
            <w:pPr>
              <w:spacing w:line="300" w:lineRule="exact"/>
              <w:jc w:val="left"/>
              <w:rPr>
                <w:bCs/>
              </w:rPr>
            </w:pPr>
            <w:r>
              <w:rPr>
                <w:rFonts w:asciiTheme="minorEastAsia" w:eastAsiaTheme="minorEastAsia" w:hAnsiTheme="minorEastAsia" w:hint="eastAsia"/>
                <w:bCs/>
                <w:color w:val="000000" w:themeColor="text1"/>
                <w:sz w:val="18"/>
                <w:szCs w:val="18"/>
              </w:rPr>
              <w:t>营养强化型、功能型等具有特殊商品价值的品种</w:t>
            </w:r>
          </w:p>
        </w:tc>
        <w:tc>
          <w:tcPr>
            <w:tcW w:w="930" w:type="dxa"/>
            <w:vAlign w:val="center"/>
          </w:tcPr>
          <w:p w:rsidR="00633793" w:rsidRDefault="00750449">
            <w:pPr>
              <w:jc w:val="center"/>
              <w:rPr>
                <w:rFonts w:asciiTheme="minorEastAsia" w:eastAsiaTheme="minorEastAsia" w:hAnsiTheme="minorEastAsia"/>
                <w:bCs/>
                <w:color w:val="000000" w:themeColor="text1"/>
                <w:sz w:val="18"/>
                <w:szCs w:val="18"/>
              </w:rPr>
            </w:pPr>
            <w:r>
              <w:rPr>
                <w:rFonts w:asciiTheme="minorEastAsia" w:eastAsiaTheme="minorEastAsia" w:hAnsiTheme="minorEastAsia" w:hint="eastAsia"/>
                <w:bCs/>
                <w:color w:val="000000" w:themeColor="text1"/>
                <w:sz w:val="18"/>
                <w:szCs w:val="18"/>
              </w:rPr>
              <w:t>/</w:t>
            </w:r>
          </w:p>
        </w:tc>
        <w:tc>
          <w:tcPr>
            <w:tcW w:w="819" w:type="dxa"/>
            <w:vAlign w:val="center"/>
          </w:tcPr>
          <w:p w:rsidR="00633793" w:rsidRDefault="00750449">
            <w:pPr>
              <w:jc w:val="center"/>
              <w:rPr>
                <w:rFonts w:asciiTheme="minorEastAsia" w:eastAsiaTheme="minorEastAsia" w:hAnsiTheme="minorEastAsia"/>
                <w:bCs/>
                <w:color w:val="000000" w:themeColor="text1"/>
                <w:sz w:val="18"/>
                <w:szCs w:val="18"/>
              </w:rPr>
            </w:pPr>
            <w:r>
              <w:rPr>
                <w:rFonts w:asciiTheme="minorEastAsia" w:eastAsiaTheme="minorEastAsia" w:hAnsiTheme="minorEastAsia" w:hint="eastAsia"/>
                <w:bCs/>
                <w:color w:val="000000" w:themeColor="text1"/>
                <w:sz w:val="18"/>
                <w:szCs w:val="18"/>
              </w:rPr>
              <w:t>/</w:t>
            </w:r>
          </w:p>
        </w:tc>
        <w:tc>
          <w:tcPr>
            <w:tcW w:w="840" w:type="dxa"/>
            <w:vAlign w:val="center"/>
          </w:tcPr>
          <w:p w:rsidR="00633793" w:rsidRDefault="00750449">
            <w:pPr>
              <w:jc w:val="center"/>
              <w:rPr>
                <w:rFonts w:asciiTheme="minorEastAsia" w:eastAsiaTheme="minorEastAsia" w:hAnsiTheme="minorEastAsia"/>
                <w:bCs/>
                <w:color w:val="000000" w:themeColor="text1"/>
                <w:sz w:val="18"/>
                <w:szCs w:val="18"/>
              </w:rPr>
            </w:pPr>
            <w:r>
              <w:rPr>
                <w:rFonts w:asciiTheme="minorEastAsia" w:eastAsiaTheme="minorEastAsia" w:hAnsiTheme="minorEastAsia" w:hint="eastAsia"/>
                <w:bCs/>
                <w:color w:val="000000" w:themeColor="text1"/>
                <w:sz w:val="18"/>
                <w:szCs w:val="18"/>
              </w:rPr>
              <w:t>/</w:t>
            </w:r>
          </w:p>
        </w:tc>
        <w:tc>
          <w:tcPr>
            <w:tcW w:w="2721" w:type="dxa"/>
            <w:vAlign w:val="center"/>
          </w:tcPr>
          <w:p w:rsidR="00633793" w:rsidRDefault="00750449">
            <w:pPr>
              <w:spacing w:line="300" w:lineRule="exact"/>
              <w:jc w:val="left"/>
              <w:rPr>
                <w:rFonts w:asciiTheme="minorEastAsia" w:eastAsiaTheme="minorEastAsia" w:hAnsiTheme="minorEastAsia"/>
                <w:bCs/>
                <w:color w:val="000000" w:themeColor="text1"/>
                <w:sz w:val="18"/>
                <w:szCs w:val="18"/>
              </w:rPr>
            </w:pPr>
            <w:r>
              <w:rPr>
                <w:rFonts w:asciiTheme="minorEastAsia" w:eastAsiaTheme="minorEastAsia" w:hAnsiTheme="minorEastAsia" w:hint="eastAsia"/>
                <w:bCs/>
                <w:color w:val="000000" w:themeColor="text1"/>
                <w:sz w:val="18"/>
                <w:szCs w:val="18"/>
              </w:rPr>
              <w:t>营养强化型、功能型等具有特殊商品价值的品种</w:t>
            </w:r>
          </w:p>
        </w:tc>
      </w:tr>
      <w:tr w:rsidR="00633793">
        <w:trPr>
          <w:trHeight w:val="482"/>
          <w:tblHeader/>
        </w:trPr>
        <w:tc>
          <w:tcPr>
            <w:tcW w:w="872" w:type="dxa"/>
            <w:vMerge/>
            <w:noWrap/>
            <w:vAlign w:val="center"/>
          </w:tcPr>
          <w:p w:rsidR="00633793" w:rsidRDefault="00633793">
            <w:pPr>
              <w:spacing w:line="240" w:lineRule="exact"/>
              <w:jc w:val="center"/>
              <w:rPr>
                <w:rFonts w:asciiTheme="minorEastAsia" w:eastAsiaTheme="minorEastAsia" w:hAnsiTheme="minorEastAsia" w:cs="宋体"/>
                <w:bCs/>
                <w:color w:val="000000" w:themeColor="text1"/>
                <w:sz w:val="18"/>
                <w:szCs w:val="18"/>
              </w:rPr>
            </w:pPr>
          </w:p>
        </w:tc>
        <w:tc>
          <w:tcPr>
            <w:tcW w:w="1689" w:type="dxa"/>
            <w:vAlign w:val="center"/>
          </w:tcPr>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糯玉米</w:t>
            </w:r>
          </w:p>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（干籽粒）</w:t>
            </w:r>
          </w:p>
        </w:tc>
        <w:tc>
          <w:tcPr>
            <w:tcW w:w="1402" w:type="dxa"/>
            <w:vAlign w:val="center"/>
          </w:tcPr>
          <w:p w:rsidR="00633793" w:rsidRDefault="00750449">
            <w:pPr>
              <w:spacing w:line="240" w:lineRule="exact"/>
              <w:jc w:val="center"/>
              <w:rPr>
                <w:bCs/>
              </w:rPr>
            </w:pPr>
            <w:r>
              <w:rPr>
                <w:rFonts w:asciiTheme="minorEastAsia" w:eastAsiaTheme="minorEastAsia" w:hAnsiTheme="minorEastAsia" w:cs="宋体" w:hint="eastAsia"/>
                <w:bCs/>
                <w:color w:val="000000" w:themeColor="text1"/>
                <w:sz w:val="18"/>
                <w:szCs w:val="18"/>
              </w:rPr>
              <w:t>渝糯</w:t>
            </w:r>
            <w:r>
              <w:rPr>
                <w:rFonts w:asciiTheme="minorEastAsia" w:eastAsiaTheme="minorEastAsia" w:hAnsiTheme="minorEastAsia" w:cs="宋体" w:hint="eastAsia"/>
                <w:bCs/>
                <w:color w:val="000000" w:themeColor="text1"/>
                <w:sz w:val="18"/>
                <w:szCs w:val="18"/>
              </w:rPr>
              <w:t>7</w:t>
            </w:r>
            <w:r>
              <w:rPr>
                <w:rFonts w:asciiTheme="minorEastAsia" w:eastAsiaTheme="minorEastAsia" w:hAnsiTheme="minorEastAsia" w:cs="宋体" w:hint="eastAsia"/>
                <w:bCs/>
                <w:color w:val="000000" w:themeColor="text1"/>
                <w:sz w:val="18"/>
                <w:szCs w:val="18"/>
              </w:rPr>
              <w:t>号</w:t>
            </w:r>
          </w:p>
        </w:tc>
        <w:tc>
          <w:tcPr>
            <w:tcW w:w="1069" w:type="dxa"/>
            <w:vAlign w:val="center"/>
          </w:tcPr>
          <w:p w:rsidR="00633793" w:rsidRDefault="00750449">
            <w:pPr>
              <w:spacing w:line="240" w:lineRule="exact"/>
              <w:jc w:val="center"/>
              <w:rPr>
                <w:bCs/>
              </w:rPr>
            </w:pPr>
            <w:r>
              <w:rPr>
                <w:rFonts w:asciiTheme="minorEastAsia" w:eastAsiaTheme="minorEastAsia" w:hAnsiTheme="minorEastAsia" w:cs="宋体" w:hint="eastAsia"/>
                <w:bCs/>
                <w:color w:val="000000" w:themeColor="text1"/>
                <w:sz w:val="18"/>
                <w:szCs w:val="18"/>
              </w:rPr>
              <w:t>≥</w:t>
            </w:r>
            <w:r>
              <w:rPr>
                <w:rFonts w:asciiTheme="minorEastAsia" w:eastAsiaTheme="minorEastAsia" w:hAnsiTheme="minorEastAsia" w:cs="宋体" w:hint="eastAsia"/>
                <w:bCs/>
                <w:color w:val="000000" w:themeColor="text1"/>
                <w:sz w:val="18"/>
                <w:szCs w:val="18"/>
              </w:rPr>
              <w:t>0</w:t>
            </w:r>
          </w:p>
        </w:tc>
        <w:tc>
          <w:tcPr>
            <w:tcW w:w="994" w:type="dxa"/>
            <w:vAlign w:val="center"/>
          </w:tcPr>
          <w:p w:rsidR="00633793" w:rsidRDefault="00750449">
            <w:pPr>
              <w:spacing w:line="240" w:lineRule="exact"/>
              <w:jc w:val="center"/>
              <w:rPr>
                <w:bCs/>
              </w:rPr>
            </w:pPr>
            <w:r>
              <w:rPr>
                <w:rFonts w:asciiTheme="minorEastAsia" w:eastAsiaTheme="minorEastAsia" w:hAnsiTheme="minorEastAsia" w:cs="宋体" w:hint="eastAsia"/>
                <w:bCs/>
                <w:color w:val="000000" w:themeColor="text1"/>
                <w:sz w:val="18"/>
                <w:szCs w:val="18"/>
              </w:rPr>
              <w:t>/</w:t>
            </w:r>
          </w:p>
        </w:tc>
        <w:tc>
          <w:tcPr>
            <w:tcW w:w="912" w:type="dxa"/>
            <w:vAlign w:val="center"/>
          </w:tcPr>
          <w:p w:rsidR="00633793" w:rsidRDefault="00750449">
            <w:pPr>
              <w:spacing w:line="240" w:lineRule="exact"/>
              <w:jc w:val="center"/>
              <w:rPr>
                <w:bCs/>
              </w:rPr>
            </w:pPr>
            <w:r>
              <w:rPr>
                <w:rFonts w:asciiTheme="minorEastAsia" w:eastAsiaTheme="minorEastAsia" w:hAnsiTheme="minorEastAsia" w:cs="宋体" w:hint="eastAsia"/>
                <w:bCs/>
                <w:color w:val="000000" w:themeColor="text1"/>
                <w:sz w:val="18"/>
                <w:szCs w:val="18"/>
              </w:rPr>
              <w:t>/</w:t>
            </w:r>
          </w:p>
        </w:tc>
        <w:tc>
          <w:tcPr>
            <w:tcW w:w="2106" w:type="dxa"/>
            <w:vAlign w:val="center"/>
          </w:tcPr>
          <w:p w:rsidR="00633793" w:rsidRDefault="00633793">
            <w:pPr>
              <w:spacing w:line="240" w:lineRule="exact"/>
              <w:jc w:val="center"/>
              <w:rPr>
                <w:bCs/>
              </w:rPr>
            </w:pPr>
          </w:p>
        </w:tc>
        <w:tc>
          <w:tcPr>
            <w:tcW w:w="930" w:type="dxa"/>
            <w:vAlign w:val="center"/>
          </w:tcPr>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hint="eastAsia"/>
                <w:b/>
                <w:color w:val="FF0000"/>
                <w:sz w:val="18"/>
                <w:szCs w:val="18"/>
              </w:rPr>
              <w:t>≥</w:t>
            </w:r>
            <w:r>
              <w:rPr>
                <w:rFonts w:asciiTheme="minorEastAsia" w:eastAsiaTheme="minorEastAsia" w:hAnsiTheme="minorEastAsia" w:hint="eastAsia"/>
                <w:b/>
                <w:color w:val="FF0000"/>
                <w:sz w:val="18"/>
                <w:szCs w:val="18"/>
              </w:rPr>
              <w:t>3.0</w:t>
            </w:r>
          </w:p>
        </w:tc>
        <w:tc>
          <w:tcPr>
            <w:tcW w:w="819" w:type="dxa"/>
            <w:vAlign w:val="center"/>
          </w:tcPr>
          <w:p w:rsidR="00633793" w:rsidRDefault="00750449">
            <w:pPr>
              <w:spacing w:line="240" w:lineRule="exact"/>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
                <w:color w:val="FF0000"/>
                <w:sz w:val="18"/>
                <w:szCs w:val="18"/>
              </w:rPr>
              <w:t>≥</w:t>
            </w:r>
            <w:r>
              <w:rPr>
                <w:rFonts w:asciiTheme="minorEastAsia" w:eastAsiaTheme="minorEastAsia" w:hAnsiTheme="minorEastAsia" w:cs="宋体" w:hint="eastAsia"/>
                <w:b/>
                <w:color w:val="FF0000"/>
                <w:sz w:val="18"/>
                <w:szCs w:val="18"/>
              </w:rPr>
              <w:t>50.0</w:t>
            </w:r>
          </w:p>
        </w:tc>
        <w:tc>
          <w:tcPr>
            <w:tcW w:w="840" w:type="dxa"/>
            <w:vAlign w:val="center"/>
          </w:tcPr>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
                <w:color w:val="FF0000"/>
                <w:sz w:val="18"/>
                <w:szCs w:val="18"/>
              </w:rPr>
              <w:t>＜</w:t>
            </w:r>
            <w:r>
              <w:rPr>
                <w:rFonts w:asciiTheme="minorEastAsia" w:eastAsiaTheme="minorEastAsia" w:hAnsiTheme="minorEastAsia" w:cs="宋体" w:hint="eastAsia"/>
                <w:b/>
                <w:color w:val="FF0000"/>
                <w:sz w:val="18"/>
                <w:szCs w:val="18"/>
              </w:rPr>
              <w:t>40.0</w:t>
            </w:r>
          </w:p>
        </w:tc>
        <w:tc>
          <w:tcPr>
            <w:tcW w:w="2721" w:type="dxa"/>
            <w:vAlign w:val="center"/>
          </w:tcPr>
          <w:p w:rsidR="00633793" w:rsidRDefault="00750449">
            <w:pPr>
              <w:spacing w:line="240" w:lineRule="exact"/>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
                <w:color w:val="FF0000"/>
                <w:sz w:val="18"/>
                <w:szCs w:val="18"/>
              </w:rPr>
              <w:t>区试年度平均≥</w:t>
            </w:r>
            <w:r>
              <w:rPr>
                <w:rFonts w:asciiTheme="minorEastAsia" w:eastAsiaTheme="minorEastAsia" w:hAnsiTheme="minorEastAsia" w:cs="宋体" w:hint="eastAsia"/>
                <w:b/>
                <w:color w:val="FF0000"/>
                <w:sz w:val="18"/>
                <w:szCs w:val="18"/>
              </w:rPr>
              <w:t>2.0%</w:t>
            </w:r>
            <w:r>
              <w:rPr>
                <w:rFonts w:asciiTheme="minorEastAsia" w:eastAsiaTheme="minorEastAsia" w:hAnsiTheme="minorEastAsia" w:cs="宋体" w:hint="eastAsia"/>
                <w:b/>
                <w:color w:val="FF0000"/>
                <w:sz w:val="18"/>
                <w:szCs w:val="18"/>
              </w:rPr>
              <w:t>，</w:t>
            </w:r>
            <w:r>
              <w:rPr>
                <w:rFonts w:asciiTheme="minorEastAsia" w:eastAsiaTheme="minorEastAsia" w:hAnsiTheme="minorEastAsia" w:cs="宋体" w:hint="eastAsia"/>
                <w:b/>
                <w:color w:val="FF0000"/>
                <w:sz w:val="18"/>
                <w:szCs w:val="18"/>
              </w:rPr>
              <w:t>生产试验平均≥</w:t>
            </w:r>
            <w:r>
              <w:rPr>
                <w:rFonts w:asciiTheme="minorEastAsia" w:eastAsiaTheme="minorEastAsia" w:hAnsiTheme="minorEastAsia" w:cs="宋体" w:hint="eastAsia"/>
                <w:b/>
                <w:color w:val="FF0000"/>
                <w:sz w:val="18"/>
                <w:szCs w:val="18"/>
              </w:rPr>
              <w:t>0.0%</w:t>
            </w:r>
          </w:p>
        </w:tc>
      </w:tr>
      <w:tr w:rsidR="00633793">
        <w:trPr>
          <w:trHeight w:val="610"/>
          <w:tblHeader/>
        </w:trPr>
        <w:tc>
          <w:tcPr>
            <w:tcW w:w="872" w:type="dxa"/>
            <w:vMerge/>
            <w:noWrap/>
            <w:vAlign w:val="center"/>
          </w:tcPr>
          <w:p w:rsidR="00633793" w:rsidRDefault="00633793">
            <w:pPr>
              <w:spacing w:line="240" w:lineRule="exact"/>
              <w:jc w:val="center"/>
              <w:rPr>
                <w:rFonts w:asciiTheme="minorEastAsia" w:eastAsiaTheme="minorEastAsia" w:hAnsiTheme="minorEastAsia" w:cs="宋体"/>
                <w:bCs/>
                <w:color w:val="000000" w:themeColor="text1"/>
                <w:sz w:val="18"/>
                <w:szCs w:val="18"/>
              </w:rPr>
            </w:pPr>
          </w:p>
        </w:tc>
        <w:tc>
          <w:tcPr>
            <w:tcW w:w="1689" w:type="dxa"/>
            <w:vAlign w:val="center"/>
          </w:tcPr>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青贮玉米</w:t>
            </w:r>
          </w:p>
        </w:tc>
        <w:tc>
          <w:tcPr>
            <w:tcW w:w="1402" w:type="dxa"/>
            <w:vAlign w:val="center"/>
          </w:tcPr>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雅玉青贮</w:t>
            </w:r>
          </w:p>
          <w:p w:rsidR="00633793" w:rsidRDefault="00750449">
            <w:pPr>
              <w:spacing w:line="240" w:lineRule="exact"/>
              <w:jc w:val="center"/>
              <w:rPr>
                <w:bCs/>
              </w:rPr>
            </w:pPr>
            <w:r>
              <w:rPr>
                <w:rFonts w:asciiTheme="minorEastAsia" w:eastAsiaTheme="minorEastAsia" w:hAnsiTheme="minorEastAsia" w:cs="宋体" w:hint="eastAsia"/>
                <w:bCs/>
                <w:color w:val="000000" w:themeColor="text1"/>
                <w:sz w:val="18"/>
                <w:szCs w:val="18"/>
              </w:rPr>
              <w:t>8</w:t>
            </w:r>
            <w:r>
              <w:rPr>
                <w:rFonts w:asciiTheme="minorEastAsia" w:eastAsiaTheme="minorEastAsia" w:hAnsiTheme="minorEastAsia" w:cs="宋体" w:hint="eastAsia"/>
                <w:bCs/>
                <w:color w:val="000000" w:themeColor="text1"/>
                <w:sz w:val="18"/>
                <w:szCs w:val="18"/>
              </w:rPr>
              <w:t>号</w:t>
            </w:r>
          </w:p>
        </w:tc>
        <w:tc>
          <w:tcPr>
            <w:tcW w:w="1069" w:type="dxa"/>
            <w:vAlign w:val="center"/>
          </w:tcPr>
          <w:p w:rsidR="00633793" w:rsidRDefault="00750449">
            <w:pPr>
              <w:spacing w:line="240" w:lineRule="exact"/>
              <w:jc w:val="center"/>
              <w:rPr>
                <w:bCs/>
              </w:rPr>
            </w:pPr>
            <w:r>
              <w:rPr>
                <w:rFonts w:asciiTheme="minorEastAsia" w:eastAsiaTheme="minorEastAsia" w:hAnsiTheme="minorEastAsia" w:cs="宋体" w:hint="eastAsia"/>
                <w:bCs/>
                <w:color w:val="000000" w:themeColor="text1"/>
                <w:sz w:val="18"/>
                <w:szCs w:val="18"/>
              </w:rPr>
              <w:t>生物干产≥</w:t>
            </w:r>
            <w:r>
              <w:rPr>
                <w:rFonts w:asciiTheme="minorEastAsia" w:eastAsiaTheme="minorEastAsia" w:hAnsiTheme="minorEastAsia" w:cs="宋体" w:hint="eastAsia"/>
                <w:bCs/>
                <w:color w:val="000000" w:themeColor="text1"/>
                <w:sz w:val="18"/>
                <w:szCs w:val="18"/>
              </w:rPr>
              <w:t>0</w:t>
            </w:r>
          </w:p>
        </w:tc>
        <w:tc>
          <w:tcPr>
            <w:tcW w:w="994" w:type="dxa"/>
            <w:vAlign w:val="center"/>
          </w:tcPr>
          <w:p w:rsidR="00633793" w:rsidRDefault="00750449">
            <w:pPr>
              <w:spacing w:line="240" w:lineRule="exact"/>
              <w:jc w:val="center"/>
              <w:rPr>
                <w:bCs/>
              </w:rPr>
            </w:pPr>
            <w:r>
              <w:rPr>
                <w:rFonts w:asciiTheme="minorEastAsia" w:eastAsiaTheme="minorEastAsia" w:hAnsiTheme="minorEastAsia" w:cs="宋体" w:hint="eastAsia"/>
                <w:bCs/>
                <w:color w:val="000000" w:themeColor="text1"/>
                <w:sz w:val="18"/>
                <w:szCs w:val="18"/>
              </w:rPr>
              <w:t>≥</w:t>
            </w:r>
            <w:r>
              <w:rPr>
                <w:rFonts w:asciiTheme="minorEastAsia" w:eastAsiaTheme="minorEastAsia" w:hAnsiTheme="minorEastAsia" w:cs="宋体" w:hint="eastAsia"/>
                <w:bCs/>
                <w:color w:val="000000" w:themeColor="text1"/>
                <w:sz w:val="18"/>
                <w:szCs w:val="18"/>
              </w:rPr>
              <w:t>50.0</w:t>
            </w:r>
          </w:p>
        </w:tc>
        <w:tc>
          <w:tcPr>
            <w:tcW w:w="912" w:type="dxa"/>
            <w:vAlign w:val="center"/>
          </w:tcPr>
          <w:p w:rsidR="00633793" w:rsidRDefault="00750449">
            <w:pPr>
              <w:spacing w:line="240" w:lineRule="exact"/>
              <w:jc w:val="center"/>
              <w:rPr>
                <w:bCs/>
              </w:rPr>
            </w:pPr>
            <w:r>
              <w:rPr>
                <w:rFonts w:asciiTheme="minorEastAsia" w:eastAsiaTheme="minorEastAsia" w:hAnsiTheme="minorEastAsia" w:cs="宋体" w:hint="eastAsia"/>
                <w:bCs/>
                <w:color w:val="000000" w:themeColor="text1"/>
                <w:sz w:val="18"/>
                <w:szCs w:val="18"/>
              </w:rPr>
              <w:t>/</w:t>
            </w:r>
          </w:p>
        </w:tc>
        <w:tc>
          <w:tcPr>
            <w:tcW w:w="2106" w:type="dxa"/>
            <w:vAlign w:val="center"/>
          </w:tcPr>
          <w:p w:rsidR="00633793" w:rsidRDefault="00633793">
            <w:pPr>
              <w:spacing w:line="240" w:lineRule="exact"/>
              <w:jc w:val="center"/>
              <w:rPr>
                <w:bCs/>
              </w:rPr>
            </w:pPr>
          </w:p>
        </w:tc>
        <w:tc>
          <w:tcPr>
            <w:tcW w:w="930" w:type="dxa"/>
            <w:vAlign w:val="center"/>
          </w:tcPr>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生物干产≥</w:t>
            </w:r>
            <w:r>
              <w:rPr>
                <w:rFonts w:asciiTheme="minorEastAsia" w:eastAsiaTheme="minorEastAsia" w:hAnsiTheme="minorEastAsia" w:cs="宋体" w:hint="eastAsia"/>
                <w:b/>
                <w:color w:val="FF0000"/>
                <w:sz w:val="18"/>
                <w:szCs w:val="18"/>
              </w:rPr>
              <w:t>3.0</w:t>
            </w:r>
          </w:p>
        </w:tc>
        <w:tc>
          <w:tcPr>
            <w:tcW w:w="819" w:type="dxa"/>
            <w:vAlign w:val="center"/>
          </w:tcPr>
          <w:p w:rsidR="00633793" w:rsidRDefault="00750449">
            <w:pPr>
              <w:spacing w:line="240" w:lineRule="exact"/>
              <w:jc w:val="center"/>
              <w:rPr>
                <w:rFonts w:asciiTheme="minorEastAsia" w:eastAsiaTheme="minorEastAsia" w:hAnsiTheme="minorEastAsia" w:cs="宋体"/>
                <w:bCs/>
                <w:color w:val="FF0000"/>
                <w:sz w:val="18"/>
                <w:szCs w:val="18"/>
              </w:rPr>
            </w:pPr>
            <w:r>
              <w:rPr>
                <w:rFonts w:asciiTheme="minorEastAsia" w:eastAsiaTheme="minorEastAsia" w:hAnsiTheme="minorEastAsia" w:cs="宋体" w:hint="eastAsia"/>
                <w:b/>
                <w:color w:val="FF0000"/>
                <w:sz w:val="18"/>
                <w:szCs w:val="18"/>
              </w:rPr>
              <w:t>≥</w:t>
            </w:r>
            <w:r>
              <w:rPr>
                <w:rFonts w:asciiTheme="minorEastAsia" w:eastAsiaTheme="minorEastAsia" w:hAnsiTheme="minorEastAsia" w:cs="宋体" w:hint="eastAsia"/>
                <w:b/>
                <w:color w:val="FF0000"/>
                <w:sz w:val="18"/>
                <w:szCs w:val="18"/>
              </w:rPr>
              <w:t>50.0</w:t>
            </w:r>
          </w:p>
        </w:tc>
        <w:tc>
          <w:tcPr>
            <w:tcW w:w="840" w:type="dxa"/>
            <w:vAlign w:val="center"/>
          </w:tcPr>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w:t>
            </w:r>
          </w:p>
        </w:tc>
        <w:tc>
          <w:tcPr>
            <w:tcW w:w="2721" w:type="dxa"/>
            <w:vAlign w:val="center"/>
          </w:tcPr>
          <w:p w:rsidR="00633793" w:rsidRDefault="00750449">
            <w:pPr>
              <w:spacing w:line="240" w:lineRule="exact"/>
              <w:jc w:val="left"/>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
                <w:color w:val="FF0000"/>
                <w:sz w:val="18"/>
                <w:szCs w:val="18"/>
              </w:rPr>
              <w:t>区试年度平均≥</w:t>
            </w:r>
            <w:r>
              <w:rPr>
                <w:rFonts w:asciiTheme="minorEastAsia" w:eastAsiaTheme="minorEastAsia" w:hAnsiTheme="minorEastAsia" w:cs="宋体" w:hint="eastAsia"/>
                <w:b/>
                <w:color w:val="FF0000"/>
                <w:sz w:val="18"/>
                <w:szCs w:val="18"/>
              </w:rPr>
              <w:t>2.0%</w:t>
            </w:r>
            <w:r>
              <w:rPr>
                <w:rFonts w:asciiTheme="minorEastAsia" w:eastAsiaTheme="minorEastAsia" w:hAnsiTheme="minorEastAsia" w:cs="宋体" w:hint="eastAsia"/>
                <w:b/>
                <w:color w:val="FF0000"/>
                <w:sz w:val="18"/>
                <w:szCs w:val="18"/>
              </w:rPr>
              <w:t>，</w:t>
            </w:r>
            <w:r>
              <w:rPr>
                <w:rFonts w:asciiTheme="minorEastAsia" w:eastAsiaTheme="minorEastAsia" w:hAnsiTheme="minorEastAsia" w:cs="宋体" w:hint="eastAsia"/>
                <w:b/>
                <w:color w:val="FF0000"/>
                <w:sz w:val="18"/>
                <w:szCs w:val="18"/>
              </w:rPr>
              <w:t>生产试验平均≥</w:t>
            </w:r>
            <w:r>
              <w:rPr>
                <w:rFonts w:asciiTheme="minorEastAsia" w:eastAsiaTheme="minorEastAsia" w:hAnsiTheme="minorEastAsia" w:cs="宋体" w:hint="eastAsia"/>
                <w:b/>
                <w:color w:val="FF0000"/>
                <w:sz w:val="18"/>
                <w:szCs w:val="18"/>
              </w:rPr>
              <w:t>0.0%</w:t>
            </w:r>
          </w:p>
        </w:tc>
      </w:tr>
      <w:tr w:rsidR="00633793">
        <w:trPr>
          <w:trHeight w:val="379"/>
          <w:tblHeader/>
        </w:trPr>
        <w:tc>
          <w:tcPr>
            <w:tcW w:w="872" w:type="dxa"/>
            <w:vMerge/>
            <w:noWrap/>
            <w:vAlign w:val="center"/>
          </w:tcPr>
          <w:p w:rsidR="00633793" w:rsidRDefault="00633793">
            <w:pPr>
              <w:spacing w:line="240" w:lineRule="exact"/>
              <w:jc w:val="center"/>
              <w:rPr>
                <w:rFonts w:asciiTheme="minorEastAsia" w:eastAsiaTheme="minorEastAsia" w:hAnsiTheme="minorEastAsia" w:cs="宋体"/>
                <w:bCs/>
                <w:color w:val="000000" w:themeColor="text1"/>
                <w:sz w:val="18"/>
                <w:szCs w:val="18"/>
              </w:rPr>
            </w:pPr>
          </w:p>
        </w:tc>
        <w:tc>
          <w:tcPr>
            <w:tcW w:w="1689" w:type="dxa"/>
            <w:vMerge w:val="restart"/>
            <w:vAlign w:val="center"/>
          </w:tcPr>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饲草玉米</w:t>
            </w:r>
          </w:p>
        </w:tc>
        <w:tc>
          <w:tcPr>
            <w:tcW w:w="1402" w:type="dxa"/>
            <w:vAlign w:val="center"/>
          </w:tcPr>
          <w:p w:rsidR="00633793" w:rsidRDefault="00750449">
            <w:pPr>
              <w:spacing w:line="240" w:lineRule="exact"/>
              <w:jc w:val="center"/>
              <w:rPr>
                <w:bCs/>
              </w:rPr>
            </w:pPr>
            <w:r>
              <w:rPr>
                <w:rFonts w:asciiTheme="minorEastAsia" w:eastAsiaTheme="minorEastAsia" w:hAnsiTheme="minorEastAsia" w:cs="宋体" w:hint="eastAsia"/>
                <w:bCs/>
                <w:color w:val="000000" w:themeColor="text1"/>
                <w:sz w:val="18"/>
                <w:szCs w:val="18"/>
              </w:rPr>
              <w:t>玉草</w:t>
            </w:r>
            <w:r>
              <w:rPr>
                <w:rFonts w:asciiTheme="minorEastAsia" w:eastAsiaTheme="minorEastAsia" w:hAnsiTheme="minorEastAsia" w:cs="宋体" w:hint="eastAsia"/>
                <w:bCs/>
                <w:color w:val="000000" w:themeColor="text1"/>
                <w:sz w:val="18"/>
                <w:szCs w:val="18"/>
              </w:rPr>
              <w:t>1</w:t>
            </w:r>
            <w:r>
              <w:rPr>
                <w:rFonts w:asciiTheme="minorEastAsia" w:eastAsiaTheme="minorEastAsia" w:hAnsiTheme="minorEastAsia" w:cs="宋体" w:hint="eastAsia"/>
                <w:bCs/>
                <w:color w:val="000000" w:themeColor="text1"/>
                <w:sz w:val="18"/>
                <w:szCs w:val="18"/>
              </w:rPr>
              <w:t>号</w:t>
            </w:r>
          </w:p>
        </w:tc>
        <w:tc>
          <w:tcPr>
            <w:tcW w:w="1069" w:type="dxa"/>
            <w:vAlign w:val="center"/>
          </w:tcPr>
          <w:p w:rsidR="00633793" w:rsidRDefault="00750449">
            <w:pPr>
              <w:spacing w:line="240" w:lineRule="exact"/>
              <w:jc w:val="center"/>
              <w:rPr>
                <w:bCs/>
              </w:rPr>
            </w:pPr>
            <w:r>
              <w:rPr>
                <w:rFonts w:asciiTheme="minorEastAsia" w:eastAsiaTheme="minorEastAsia" w:hAnsiTheme="minorEastAsia" w:cs="宋体" w:hint="eastAsia"/>
                <w:bCs/>
                <w:color w:val="000000" w:themeColor="text1"/>
                <w:sz w:val="18"/>
                <w:szCs w:val="18"/>
              </w:rPr>
              <w:t>生物鲜产≥</w:t>
            </w:r>
            <w:r>
              <w:rPr>
                <w:rFonts w:asciiTheme="minorEastAsia" w:eastAsiaTheme="minorEastAsia" w:hAnsiTheme="minorEastAsia" w:cs="宋体" w:hint="eastAsia"/>
                <w:bCs/>
                <w:color w:val="000000" w:themeColor="text1"/>
                <w:sz w:val="18"/>
                <w:szCs w:val="18"/>
              </w:rPr>
              <w:t>0</w:t>
            </w:r>
          </w:p>
        </w:tc>
        <w:tc>
          <w:tcPr>
            <w:tcW w:w="994" w:type="dxa"/>
            <w:vAlign w:val="center"/>
          </w:tcPr>
          <w:p w:rsidR="00633793" w:rsidRDefault="00750449">
            <w:pPr>
              <w:spacing w:line="240" w:lineRule="exact"/>
              <w:jc w:val="center"/>
              <w:rPr>
                <w:bCs/>
              </w:rPr>
            </w:pPr>
            <w:r>
              <w:rPr>
                <w:rFonts w:asciiTheme="minorEastAsia" w:eastAsiaTheme="minorEastAsia" w:hAnsiTheme="minorEastAsia" w:cs="宋体" w:hint="eastAsia"/>
                <w:bCs/>
                <w:color w:val="000000" w:themeColor="text1"/>
                <w:sz w:val="18"/>
                <w:szCs w:val="18"/>
              </w:rPr>
              <w:t>/</w:t>
            </w:r>
          </w:p>
        </w:tc>
        <w:tc>
          <w:tcPr>
            <w:tcW w:w="912" w:type="dxa"/>
            <w:vAlign w:val="center"/>
          </w:tcPr>
          <w:p w:rsidR="00633793" w:rsidRDefault="00750449">
            <w:pPr>
              <w:spacing w:line="240" w:lineRule="exact"/>
              <w:jc w:val="center"/>
              <w:rPr>
                <w:bCs/>
              </w:rPr>
            </w:pPr>
            <w:r>
              <w:rPr>
                <w:rFonts w:asciiTheme="minorEastAsia" w:eastAsiaTheme="minorEastAsia" w:hAnsiTheme="minorEastAsia" w:cs="宋体" w:hint="eastAsia"/>
                <w:bCs/>
                <w:color w:val="000000" w:themeColor="text1"/>
                <w:sz w:val="18"/>
                <w:szCs w:val="18"/>
              </w:rPr>
              <w:t>/</w:t>
            </w:r>
          </w:p>
        </w:tc>
        <w:tc>
          <w:tcPr>
            <w:tcW w:w="2106" w:type="dxa"/>
            <w:vAlign w:val="center"/>
          </w:tcPr>
          <w:p w:rsidR="00633793" w:rsidRDefault="00633793">
            <w:pPr>
              <w:spacing w:line="240" w:lineRule="exact"/>
              <w:jc w:val="center"/>
              <w:rPr>
                <w:bCs/>
              </w:rPr>
            </w:pPr>
          </w:p>
        </w:tc>
        <w:tc>
          <w:tcPr>
            <w:tcW w:w="930" w:type="dxa"/>
            <w:vAlign w:val="center"/>
          </w:tcPr>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生物鲜产≥</w:t>
            </w:r>
            <w:r>
              <w:rPr>
                <w:rFonts w:asciiTheme="minorEastAsia" w:eastAsiaTheme="minorEastAsia" w:hAnsiTheme="minorEastAsia" w:cs="宋体" w:hint="eastAsia"/>
                <w:bCs/>
                <w:color w:val="000000" w:themeColor="text1"/>
                <w:sz w:val="18"/>
                <w:szCs w:val="18"/>
              </w:rPr>
              <w:t>0</w:t>
            </w:r>
          </w:p>
        </w:tc>
        <w:tc>
          <w:tcPr>
            <w:tcW w:w="819" w:type="dxa"/>
            <w:vAlign w:val="center"/>
          </w:tcPr>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w:t>
            </w:r>
          </w:p>
        </w:tc>
        <w:tc>
          <w:tcPr>
            <w:tcW w:w="840" w:type="dxa"/>
            <w:vAlign w:val="center"/>
          </w:tcPr>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w:t>
            </w:r>
          </w:p>
        </w:tc>
        <w:tc>
          <w:tcPr>
            <w:tcW w:w="2721" w:type="dxa"/>
            <w:vAlign w:val="center"/>
          </w:tcPr>
          <w:p w:rsidR="00633793" w:rsidRDefault="00633793">
            <w:pPr>
              <w:spacing w:line="240" w:lineRule="exact"/>
              <w:jc w:val="center"/>
              <w:rPr>
                <w:rFonts w:asciiTheme="minorEastAsia" w:eastAsiaTheme="minorEastAsia" w:hAnsiTheme="minorEastAsia" w:cs="宋体"/>
                <w:bCs/>
                <w:color w:val="000000" w:themeColor="text1"/>
                <w:sz w:val="18"/>
                <w:szCs w:val="18"/>
              </w:rPr>
            </w:pPr>
          </w:p>
        </w:tc>
      </w:tr>
      <w:tr w:rsidR="00633793">
        <w:trPr>
          <w:trHeight w:val="422"/>
          <w:tblHeader/>
        </w:trPr>
        <w:tc>
          <w:tcPr>
            <w:tcW w:w="872" w:type="dxa"/>
            <w:vMerge/>
            <w:noWrap/>
            <w:vAlign w:val="center"/>
          </w:tcPr>
          <w:p w:rsidR="00633793" w:rsidRDefault="00633793">
            <w:pPr>
              <w:spacing w:line="240" w:lineRule="exact"/>
              <w:jc w:val="center"/>
              <w:rPr>
                <w:rFonts w:asciiTheme="minorEastAsia" w:eastAsiaTheme="minorEastAsia" w:hAnsiTheme="minorEastAsia" w:cs="宋体"/>
                <w:bCs/>
                <w:color w:val="000000" w:themeColor="text1"/>
                <w:sz w:val="18"/>
                <w:szCs w:val="18"/>
              </w:rPr>
            </w:pPr>
          </w:p>
        </w:tc>
        <w:tc>
          <w:tcPr>
            <w:tcW w:w="1689" w:type="dxa"/>
            <w:vMerge/>
            <w:vAlign w:val="center"/>
          </w:tcPr>
          <w:p w:rsidR="00633793" w:rsidRDefault="00633793">
            <w:pPr>
              <w:spacing w:line="240" w:lineRule="exact"/>
              <w:jc w:val="center"/>
              <w:rPr>
                <w:rFonts w:asciiTheme="minorEastAsia" w:eastAsiaTheme="minorEastAsia" w:hAnsiTheme="minorEastAsia" w:cs="宋体"/>
                <w:bCs/>
                <w:color w:val="000000" w:themeColor="text1"/>
                <w:sz w:val="18"/>
                <w:szCs w:val="18"/>
              </w:rPr>
            </w:pPr>
          </w:p>
        </w:tc>
        <w:tc>
          <w:tcPr>
            <w:tcW w:w="1402" w:type="dxa"/>
            <w:vAlign w:val="center"/>
          </w:tcPr>
          <w:p w:rsidR="00633793" w:rsidRDefault="00750449">
            <w:pPr>
              <w:spacing w:line="240" w:lineRule="exact"/>
              <w:jc w:val="center"/>
              <w:rPr>
                <w:bCs/>
              </w:rPr>
            </w:pPr>
            <w:r>
              <w:rPr>
                <w:rFonts w:asciiTheme="minorEastAsia" w:eastAsiaTheme="minorEastAsia" w:hAnsiTheme="minorEastAsia" w:cs="宋体" w:hint="eastAsia"/>
                <w:bCs/>
                <w:color w:val="000000" w:themeColor="text1"/>
                <w:sz w:val="18"/>
                <w:szCs w:val="18"/>
              </w:rPr>
              <w:t>玉草</w:t>
            </w:r>
            <w:r>
              <w:rPr>
                <w:rFonts w:asciiTheme="minorEastAsia" w:eastAsiaTheme="minorEastAsia" w:hAnsiTheme="minorEastAsia" w:cs="宋体" w:hint="eastAsia"/>
                <w:bCs/>
                <w:color w:val="000000" w:themeColor="text1"/>
                <w:sz w:val="18"/>
                <w:szCs w:val="18"/>
              </w:rPr>
              <w:t>2</w:t>
            </w:r>
            <w:r>
              <w:rPr>
                <w:rFonts w:asciiTheme="minorEastAsia" w:eastAsiaTheme="minorEastAsia" w:hAnsiTheme="minorEastAsia" w:cs="宋体" w:hint="eastAsia"/>
                <w:bCs/>
                <w:color w:val="000000" w:themeColor="text1"/>
                <w:sz w:val="18"/>
                <w:szCs w:val="18"/>
              </w:rPr>
              <w:t>号</w:t>
            </w:r>
          </w:p>
        </w:tc>
        <w:tc>
          <w:tcPr>
            <w:tcW w:w="1069" w:type="dxa"/>
            <w:vAlign w:val="center"/>
          </w:tcPr>
          <w:p w:rsidR="00633793" w:rsidRDefault="00750449">
            <w:pPr>
              <w:spacing w:line="240" w:lineRule="exact"/>
              <w:jc w:val="center"/>
              <w:rPr>
                <w:bCs/>
              </w:rPr>
            </w:pPr>
            <w:r>
              <w:rPr>
                <w:rFonts w:asciiTheme="minorEastAsia" w:eastAsiaTheme="minorEastAsia" w:hAnsiTheme="minorEastAsia" w:cs="宋体" w:hint="eastAsia"/>
                <w:bCs/>
                <w:color w:val="000000" w:themeColor="text1"/>
                <w:sz w:val="18"/>
                <w:szCs w:val="18"/>
              </w:rPr>
              <w:t>生物鲜产≥</w:t>
            </w:r>
            <w:r>
              <w:rPr>
                <w:rFonts w:asciiTheme="minorEastAsia" w:eastAsiaTheme="minorEastAsia" w:hAnsiTheme="minorEastAsia" w:cs="宋体" w:hint="eastAsia"/>
                <w:bCs/>
                <w:color w:val="000000" w:themeColor="text1"/>
                <w:sz w:val="18"/>
                <w:szCs w:val="18"/>
              </w:rPr>
              <w:t>0</w:t>
            </w:r>
          </w:p>
        </w:tc>
        <w:tc>
          <w:tcPr>
            <w:tcW w:w="994" w:type="dxa"/>
            <w:vAlign w:val="center"/>
          </w:tcPr>
          <w:p w:rsidR="00633793" w:rsidRDefault="00750449">
            <w:pPr>
              <w:spacing w:line="240" w:lineRule="exact"/>
              <w:jc w:val="center"/>
              <w:rPr>
                <w:bCs/>
              </w:rPr>
            </w:pPr>
            <w:r>
              <w:rPr>
                <w:rFonts w:asciiTheme="minorEastAsia" w:eastAsiaTheme="minorEastAsia" w:hAnsiTheme="minorEastAsia" w:cs="宋体" w:hint="eastAsia"/>
                <w:bCs/>
                <w:color w:val="000000" w:themeColor="text1"/>
                <w:sz w:val="18"/>
                <w:szCs w:val="18"/>
              </w:rPr>
              <w:t>/</w:t>
            </w:r>
          </w:p>
        </w:tc>
        <w:tc>
          <w:tcPr>
            <w:tcW w:w="912" w:type="dxa"/>
            <w:vAlign w:val="center"/>
          </w:tcPr>
          <w:p w:rsidR="00633793" w:rsidRDefault="00750449">
            <w:pPr>
              <w:spacing w:line="240" w:lineRule="exact"/>
              <w:jc w:val="center"/>
              <w:rPr>
                <w:bCs/>
              </w:rPr>
            </w:pPr>
            <w:r>
              <w:rPr>
                <w:rFonts w:asciiTheme="minorEastAsia" w:eastAsiaTheme="minorEastAsia" w:hAnsiTheme="minorEastAsia" w:cs="宋体" w:hint="eastAsia"/>
                <w:bCs/>
                <w:color w:val="000000" w:themeColor="text1"/>
                <w:sz w:val="18"/>
                <w:szCs w:val="18"/>
              </w:rPr>
              <w:t>/</w:t>
            </w:r>
          </w:p>
        </w:tc>
        <w:tc>
          <w:tcPr>
            <w:tcW w:w="2106" w:type="dxa"/>
            <w:vAlign w:val="center"/>
          </w:tcPr>
          <w:p w:rsidR="00633793" w:rsidRDefault="00633793">
            <w:pPr>
              <w:spacing w:line="240" w:lineRule="exact"/>
              <w:jc w:val="center"/>
              <w:rPr>
                <w:bCs/>
              </w:rPr>
            </w:pPr>
          </w:p>
        </w:tc>
        <w:tc>
          <w:tcPr>
            <w:tcW w:w="930" w:type="dxa"/>
            <w:vAlign w:val="center"/>
          </w:tcPr>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生物鲜产≥</w:t>
            </w:r>
            <w:r>
              <w:rPr>
                <w:rFonts w:asciiTheme="minorEastAsia" w:eastAsiaTheme="minorEastAsia" w:hAnsiTheme="minorEastAsia" w:cs="宋体" w:hint="eastAsia"/>
                <w:bCs/>
                <w:color w:val="000000" w:themeColor="text1"/>
                <w:sz w:val="18"/>
                <w:szCs w:val="18"/>
              </w:rPr>
              <w:t>0</w:t>
            </w:r>
          </w:p>
        </w:tc>
        <w:tc>
          <w:tcPr>
            <w:tcW w:w="819" w:type="dxa"/>
            <w:vAlign w:val="center"/>
          </w:tcPr>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w:t>
            </w:r>
          </w:p>
        </w:tc>
        <w:tc>
          <w:tcPr>
            <w:tcW w:w="840" w:type="dxa"/>
            <w:vAlign w:val="center"/>
          </w:tcPr>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w:t>
            </w:r>
          </w:p>
        </w:tc>
        <w:tc>
          <w:tcPr>
            <w:tcW w:w="2721" w:type="dxa"/>
            <w:vAlign w:val="center"/>
          </w:tcPr>
          <w:p w:rsidR="00633793" w:rsidRDefault="00633793">
            <w:pPr>
              <w:spacing w:line="240" w:lineRule="exact"/>
              <w:jc w:val="center"/>
              <w:rPr>
                <w:rFonts w:asciiTheme="minorEastAsia" w:eastAsiaTheme="minorEastAsia" w:hAnsiTheme="minorEastAsia" w:cs="宋体"/>
                <w:bCs/>
                <w:color w:val="000000" w:themeColor="text1"/>
                <w:sz w:val="18"/>
                <w:szCs w:val="18"/>
              </w:rPr>
            </w:pPr>
          </w:p>
        </w:tc>
      </w:tr>
      <w:tr w:rsidR="00633793">
        <w:trPr>
          <w:trHeight w:val="368"/>
          <w:tblHeader/>
        </w:trPr>
        <w:tc>
          <w:tcPr>
            <w:tcW w:w="872" w:type="dxa"/>
            <w:vMerge/>
            <w:noWrap/>
            <w:vAlign w:val="center"/>
          </w:tcPr>
          <w:p w:rsidR="00633793" w:rsidRDefault="00633793">
            <w:pPr>
              <w:spacing w:line="240" w:lineRule="exact"/>
              <w:jc w:val="center"/>
              <w:rPr>
                <w:rFonts w:asciiTheme="minorEastAsia" w:eastAsiaTheme="minorEastAsia" w:hAnsiTheme="minorEastAsia" w:cs="宋体"/>
                <w:bCs/>
                <w:color w:val="000000" w:themeColor="text1"/>
                <w:sz w:val="18"/>
                <w:szCs w:val="18"/>
              </w:rPr>
            </w:pPr>
          </w:p>
        </w:tc>
        <w:tc>
          <w:tcPr>
            <w:tcW w:w="1689" w:type="dxa"/>
            <w:vAlign w:val="center"/>
          </w:tcPr>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爆裂玉米</w:t>
            </w:r>
          </w:p>
        </w:tc>
        <w:tc>
          <w:tcPr>
            <w:tcW w:w="1402" w:type="dxa"/>
            <w:vAlign w:val="center"/>
          </w:tcPr>
          <w:p w:rsidR="00633793" w:rsidRDefault="00750449">
            <w:pPr>
              <w:spacing w:line="240" w:lineRule="exact"/>
              <w:jc w:val="center"/>
              <w:rPr>
                <w:bCs/>
              </w:rPr>
            </w:pPr>
            <w:r>
              <w:rPr>
                <w:rFonts w:asciiTheme="minorEastAsia" w:eastAsiaTheme="minorEastAsia" w:hAnsiTheme="minorEastAsia" w:cs="宋体" w:hint="eastAsia"/>
                <w:bCs/>
                <w:color w:val="000000" w:themeColor="text1"/>
                <w:sz w:val="18"/>
                <w:szCs w:val="18"/>
              </w:rPr>
              <w:t>同类型对照</w:t>
            </w:r>
          </w:p>
        </w:tc>
        <w:tc>
          <w:tcPr>
            <w:tcW w:w="1069" w:type="dxa"/>
            <w:vAlign w:val="center"/>
          </w:tcPr>
          <w:p w:rsidR="00633793" w:rsidRDefault="00750449">
            <w:pPr>
              <w:spacing w:line="240" w:lineRule="exact"/>
              <w:jc w:val="center"/>
              <w:rPr>
                <w:bCs/>
              </w:rPr>
            </w:pPr>
            <w:r>
              <w:rPr>
                <w:rFonts w:asciiTheme="minorEastAsia" w:eastAsiaTheme="minorEastAsia" w:hAnsiTheme="minorEastAsia" w:cs="宋体" w:hint="eastAsia"/>
                <w:bCs/>
                <w:color w:val="000000" w:themeColor="text1"/>
                <w:sz w:val="18"/>
                <w:szCs w:val="18"/>
              </w:rPr>
              <w:t>/</w:t>
            </w:r>
          </w:p>
        </w:tc>
        <w:tc>
          <w:tcPr>
            <w:tcW w:w="994" w:type="dxa"/>
            <w:vAlign w:val="center"/>
          </w:tcPr>
          <w:p w:rsidR="00633793" w:rsidRDefault="00750449">
            <w:pPr>
              <w:spacing w:line="240" w:lineRule="exact"/>
              <w:jc w:val="center"/>
              <w:rPr>
                <w:bCs/>
              </w:rPr>
            </w:pPr>
            <w:r>
              <w:rPr>
                <w:rFonts w:asciiTheme="minorEastAsia" w:eastAsiaTheme="minorEastAsia" w:hAnsiTheme="minorEastAsia" w:cs="宋体" w:hint="eastAsia"/>
                <w:bCs/>
                <w:color w:val="000000" w:themeColor="text1"/>
                <w:sz w:val="18"/>
                <w:szCs w:val="18"/>
              </w:rPr>
              <w:t>/</w:t>
            </w:r>
          </w:p>
        </w:tc>
        <w:tc>
          <w:tcPr>
            <w:tcW w:w="912" w:type="dxa"/>
            <w:vAlign w:val="center"/>
          </w:tcPr>
          <w:p w:rsidR="00633793" w:rsidRDefault="00750449">
            <w:pPr>
              <w:spacing w:line="240" w:lineRule="exact"/>
              <w:jc w:val="center"/>
              <w:rPr>
                <w:bCs/>
              </w:rPr>
            </w:pPr>
            <w:r>
              <w:rPr>
                <w:rFonts w:asciiTheme="minorEastAsia" w:eastAsiaTheme="minorEastAsia" w:hAnsiTheme="minorEastAsia" w:cs="宋体" w:hint="eastAsia"/>
                <w:bCs/>
                <w:color w:val="000000" w:themeColor="text1"/>
                <w:sz w:val="18"/>
                <w:szCs w:val="18"/>
              </w:rPr>
              <w:t>/</w:t>
            </w:r>
          </w:p>
        </w:tc>
        <w:tc>
          <w:tcPr>
            <w:tcW w:w="2106" w:type="dxa"/>
            <w:vAlign w:val="center"/>
          </w:tcPr>
          <w:p w:rsidR="00633793" w:rsidRDefault="00750449">
            <w:pPr>
              <w:spacing w:line="240" w:lineRule="exact"/>
              <w:jc w:val="center"/>
              <w:rPr>
                <w:bCs/>
              </w:rPr>
            </w:pPr>
            <w:r>
              <w:rPr>
                <w:rFonts w:asciiTheme="minorEastAsia" w:eastAsiaTheme="minorEastAsia" w:hAnsiTheme="minorEastAsia" w:cs="宋体" w:hint="eastAsia"/>
                <w:bCs/>
                <w:color w:val="000000" w:themeColor="text1"/>
                <w:sz w:val="18"/>
                <w:szCs w:val="18"/>
              </w:rPr>
              <w:t>/</w:t>
            </w:r>
          </w:p>
        </w:tc>
        <w:tc>
          <w:tcPr>
            <w:tcW w:w="930" w:type="dxa"/>
            <w:vAlign w:val="center"/>
          </w:tcPr>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
                <w:color w:val="FF0000"/>
                <w:sz w:val="18"/>
                <w:szCs w:val="18"/>
              </w:rPr>
              <w:t>≥</w:t>
            </w:r>
            <w:r>
              <w:rPr>
                <w:rFonts w:asciiTheme="minorEastAsia" w:eastAsiaTheme="minorEastAsia" w:hAnsiTheme="minorEastAsia" w:cs="宋体" w:hint="eastAsia"/>
                <w:b/>
                <w:color w:val="FF0000"/>
                <w:sz w:val="18"/>
                <w:szCs w:val="18"/>
              </w:rPr>
              <w:t>3.0</w:t>
            </w:r>
            <w:r>
              <w:rPr>
                <w:rFonts w:asciiTheme="minorEastAsia" w:eastAsiaTheme="minorEastAsia" w:hAnsiTheme="minorEastAsia" w:cs="宋体" w:hint="eastAsia"/>
                <w:b/>
                <w:color w:val="FF0000"/>
                <w:sz w:val="18"/>
                <w:szCs w:val="18"/>
              </w:rPr>
              <w:t>，品质优于对照≥</w:t>
            </w:r>
            <w:r>
              <w:rPr>
                <w:rFonts w:asciiTheme="minorEastAsia" w:eastAsiaTheme="minorEastAsia" w:hAnsiTheme="minorEastAsia" w:cs="宋体" w:hint="eastAsia"/>
                <w:b/>
                <w:color w:val="FF0000"/>
                <w:sz w:val="18"/>
                <w:szCs w:val="18"/>
              </w:rPr>
              <w:t>-3.0</w:t>
            </w:r>
          </w:p>
        </w:tc>
        <w:tc>
          <w:tcPr>
            <w:tcW w:w="819" w:type="dxa"/>
            <w:vAlign w:val="center"/>
          </w:tcPr>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w:t>
            </w:r>
          </w:p>
        </w:tc>
        <w:tc>
          <w:tcPr>
            <w:tcW w:w="840" w:type="dxa"/>
            <w:vAlign w:val="center"/>
          </w:tcPr>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w:t>
            </w:r>
          </w:p>
        </w:tc>
        <w:tc>
          <w:tcPr>
            <w:tcW w:w="2721" w:type="dxa"/>
            <w:vAlign w:val="center"/>
          </w:tcPr>
          <w:p w:rsidR="00633793" w:rsidRDefault="00633793">
            <w:pPr>
              <w:spacing w:line="240" w:lineRule="exact"/>
              <w:jc w:val="center"/>
              <w:rPr>
                <w:rFonts w:asciiTheme="minorEastAsia" w:eastAsiaTheme="minorEastAsia" w:hAnsiTheme="minorEastAsia" w:cs="宋体"/>
                <w:bCs/>
                <w:color w:val="000000" w:themeColor="text1"/>
                <w:sz w:val="18"/>
                <w:szCs w:val="18"/>
              </w:rPr>
            </w:pPr>
          </w:p>
        </w:tc>
      </w:tr>
      <w:tr w:rsidR="00633793">
        <w:trPr>
          <w:trHeight w:val="820"/>
          <w:tblHeader/>
        </w:trPr>
        <w:tc>
          <w:tcPr>
            <w:tcW w:w="872" w:type="dxa"/>
            <w:vMerge/>
            <w:noWrap/>
            <w:vAlign w:val="center"/>
          </w:tcPr>
          <w:p w:rsidR="00633793" w:rsidRDefault="00633793">
            <w:pPr>
              <w:spacing w:line="240" w:lineRule="exact"/>
              <w:jc w:val="center"/>
              <w:rPr>
                <w:rFonts w:asciiTheme="minorEastAsia" w:eastAsiaTheme="minorEastAsia" w:hAnsiTheme="minorEastAsia" w:cs="宋体"/>
                <w:bCs/>
                <w:color w:val="000000" w:themeColor="text1"/>
                <w:sz w:val="18"/>
                <w:szCs w:val="18"/>
              </w:rPr>
            </w:pPr>
          </w:p>
        </w:tc>
        <w:tc>
          <w:tcPr>
            <w:tcW w:w="1689" w:type="dxa"/>
            <w:vAlign w:val="center"/>
          </w:tcPr>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高寒玉米</w:t>
            </w:r>
          </w:p>
        </w:tc>
        <w:tc>
          <w:tcPr>
            <w:tcW w:w="1402" w:type="dxa"/>
            <w:vAlign w:val="center"/>
          </w:tcPr>
          <w:p w:rsidR="00633793" w:rsidRDefault="00750449">
            <w:pPr>
              <w:spacing w:line="240" w:lineRule="exact"/>
              <w:jc w:val="center"/>
              <w:rPr>
                <w:bCs/>
              </w:rPr>
            </w:pPr>
            <w:r>
              <w:rPr>
                <w:rFonts w:asciiTheme="minorEastAsia" w:eastAsiaTheme="minorEastAsia" w:hAnsiTheme="minorEastAsia" w:cs="宋体" w:hint="eastAsia"/>
                <w:bCs/>
                <w:color w:val="000000" w:themeColor="text1"/>
                <w:sz w:val="18"/>
                <w:szCs w:val="18"/>
              </w:rPr>
              <w:t>冀承单</w:t>
            </w:r>
            <w:r>
              <w:rPr>
                <w:rFonts w:asciiTheme="minorEastAsia" w:eastAsiaTheme="minorEastAsia" w:hAnsiTheme="minorEastAsia" w:cs="宋体" w:hint="eastAsia"/>
                <w:bCs/>
                <w:color w:val="000000" w:themeColor="text1"/>
                <w:sz w:val="18"/>
                <w:szCs w:val="18"/>
              </w:rPr>
              <w:t>3</w:t>
            </w:r>
            <w:r>
              <w:rPr>
                <w:rFonts w:asciiTheme="minorEastAsia" w:eastAsiaTheme="minorEastAsia" w:hAnsiTheme="minorEastAsia" w:cs="宋体" w:hint="eastAsia"/>
                <w:bCs/>
                <w:color w:val="000000" w:themeColor="text1"/>
                <w:sz w:val="18"/>
                <w:szCs w:val="18"/>
              </w:rPr>
              <w:t>号</w:t>
            </w:r>
          </w:p>
        </w:tc>
        <w:tc>
          <w:tcPr>
            <w:tcW w:w="1069" w:type="dxa"/>
            <w:vAlign w:val="center"/>
          </w:tcPr>
          <w:p w:rsidR="00633793" w:rsidRDefault="00750449">
            <w:pPr>
              <w:spacing w:line="240" w:lineRule="exact"/>
              <w:jc w:val="center"/>
              <w:rPr>
                <w:bCs/>
              </w:rPr>
            </w:pPr>
            <w:r>
              <w:rPr>
                <w:rFonts w:asciiTheme="minorEastAsia" w:eastAsiaTheme="minorEastAsia" w:hAnsiTheme="minorEastAsia" w:cs="宋体" w:hint="eastAsia"/>
                <w:bCs/>
                <w:color w:val="000000" w:themeColor="text1"/>
                <w:sz w:val="18"/>
                <w:szCs w:val="18"/>
              </w:rPr>
              <w:t>≥</w:t>
            </w:r>
            <w:r>
              <w:rPr>
                <w:rFonts w:asciiTheme="minorEastAsia" w:eastAsiaTheme="minorEastAsia" w:hAnsiTheme="minorEastAsia" w:cs="宋体" w:hint="eastAsia"/>
                <w:bCs/>
                <w:color w:val="000000" w:themeColor="text1"/>
                <w:sz w:val="18"/>
                <w:szCs w:val="18"/>
              </w:rPr>
              <w:t>3.0</w:t>
            </w:r>
          </w:p>
        </w:tc>
        <w:tc>
          <w:tcPr>
            <w:tcW w:w="994" w:type="dxa"/>
            <w:vAlign w:val="center"/>
          </w:tcPr>
          <w:p w:rsidR="00633793" w:rsidRDefault="00750449">
            <w:pPr>
              <w:spacing w:line="240" w:lineRule="exact"/>
              <w:jc w:val="center"/>
              <w:rPr>
                <w:bCs/>
              </w:rPr>
            </w:pPr>
            <w:r>
              <w:rPr>
                <w:rFonts w:asciiTheme="minorEastAsia" w:eastAsiaTheme="minorEastAsia" w:hAnsiTheme="minorEastAsia" w:cs="宋体" w:hint="eastAsia"/>
                <w:bCs/>
                <w:color w:val="000000" w:themeColor="text1"/>
                <w:sz w:val="18"/>
                <w:szCs w:val="18"/>
              </w:rPr>
              <w:t>≥</w:t>
            </w:r>
            <w:r>
              <w:rPr>
                <w:rFonts w:asciiTheme="minorEastAsia" w:eastAsiaTheme="minorEastAsia" w:hAnsiTheme="minorEastAsia" w:cs="宋体" w:hint="eastAsia"/>
                <w:bCs/>
                <w:color w:val="000000" w:themeColor="text1"/>
                <w:sz w:val="18"/>
                <w:szCs w:val="18"/>
              </w:rPr>
              <w:t>60.0</w:t>
            </w:r>
          </w:p>
        </w:tc>
        <w:tc>
          <w:tcPr>
            <w:tcW w:w="912" w:type="dxa"/>
            <w:vAlign w:val="center"/>
          </w:tcPr>
          <w:p w:rsidR="00633793" w:rsidRDefault="00750449">
            <w:pPr>
              <w:spacing w:line="240" w:lineRule="exact"/>
              <w:jc w:val="center"/>
              <w:rPr>
                <w:bCs/>
              </w:rPr>
            </w:pPr>
            <w:r>
              <w:rPr>
                <w:rFonts w:asciiTheme="minorEastAsia" w:eastAsiaTheme="minorEastAsia" w:hAnsiTheme="minorEastAsia" w:cs="宋体" w:hint="eastAsia"/>
                <w:bCs/>
                <w:color w:val="000000" w:themeColor="text1"/>
                <w:sz w:val="18"/>
                <w:szCs w:val="18"/>
              </w:rPr>
              <w:t>＜</w:t>
            </w:r>
            <w:r>
              <w:rPr>
                <w:rFonts w:asciiTheme="minorEastAsia" w:eastAsiaTheme="minorEastAsia" w:hAnsiTheme="minorEastAsia" w:cs="宋体" w:hint="eastAsia"/>
                <w:bCs/>
                <w:color w:val="000000" w:themeColor="text1"/>
                <w:sz w:val="18"/>
                <w:szCs w:val="18"/>
              </w:rPr>
              <w:t>40.0</w:t>
            </w:r>
          </w:p>
        </w:tc>
        <w:tc>
          <w:tcPr>
            <w:tcW w:w="2106" w:type="dxa"/>
            <w:vAlign w:val="center"/>
          </w:tcPr>
          <w:p w:rsidR="00633793" w:rsidRDefault="00750449">
            <w:pPr>
              <w:spacing w:line="320" w:lineRule="exact"/>
              <w:jc w:val="center"/>
              <w:rPr>
                <w:bCs/>
              </w:rPr>
            </w:pPr>
            <w:r>
              <w:rPr>
                <w:rFonts w:asciiTheme="minorEastAsia" w:eastAsiaTheme="minorEastAsia" w:hAnsiTheme="minorEastAsia" w:cs="宋体" w:hint="eastAsia"/>
                <w:bCs/>
                <w:color w:val="000000" w:themeColor="text1"/>
                <w:sz w:val="18"/>
                <w:szCs w:val="18"/>
              </w:rPr>
              <w:t>区试年度平均≥</w:t>
            </w:r>
            <w:r>
              <w:rPr>
                <w:rFonts w:asciiTheme="minorEastAsia" w:eastAsiaTheme="minorEastAsia" w:hAnsiTheme="minorEastAsia" w:cs="宋体" w:hint="eastAsia"/>
                <w:bCs/>
                <w:color w:val="000000" w:themeColor="text1"/>
                <w:sz w:val="18"/>
                <w:szCs w:val="18"/>
              </w:rPr>
              <w:t>2.0%</w:t>
            </w:r>
            <w:r>
              <w:rPr>
                <w:rFonts w:asciiTheme="minorEastAsia" w:eastAsiaTheme="minorEastAsia" w:hAnsiTheme="minorEastAsia" w:cs="宋体" w:hint="eastAsia"/>
                <w:bCs/>
                <w:color w:val="000000" w:themeColor="text1"/>
                <w:sz w:val="18"/>
                <w:szCs w:val="18"/>
              </w:rPr>
              <w:t>、生产试验平均≥</w:t>
            </w:r>
            <w:r>
              <w:rPr>
                <w:rFonts w:asciiTheme="minorEastAsia" w:eastAsiaTheme="minorEastAsia" w:hAnsiTheme="minorEastAsia" w:cs="宋体" w:hint="eastAsia"/>
                <w:bCs/>
                <w:color w:val="000000" w:themeColor="text1"/>
                <w:sz w:val="18"/>
                <w:szCs w:val="18"/>
              </w:rPr>
              <w:t>1.0%</w:t>
            </w:r>
            <w:r>
              <w:rPr>
                <w:rFonts w:asciiTheme="minorEastAsia" w:eastAsiaTheme="minorEastAsia" w:hAnsiTheme="minorEastAsia" w:cs="宋体" w:hint="eastAsia"/>
                <w:bCs/>
                <w:color w:val="000000" w:themeColor="text1"/>
                <w:sz w:val="18"/>
                <w:szCs w:val="18"/>
              </w:rPr>
              <w:t>，生育期较对照长（或短）不超过</w:t>
            </w:r>
            <w:r>
              <w:rPr>
                <w:rFonts w:asciiTheme="minorEastAsia" w:eastAsiaTheme="minorEastAsia" w:hAnsiTheme="minorEastAsia" w:cs="宋体" w:hint="eastAsia"/>
                <w:bCs/>
                <w:color w:val="000000" w:themeColor="text1"/>
                <w:sz w:val="18"/>
                <w:szCs w:val="18"/>
              </w:rPr>
              <w:t>5</w:t>
            </w:r>
            <w:r>
              <w:rPr>
                <w:rFonts w:asciiTheme="minorEastAsia" w:eastAsiaTheme="minorEastAsia" w:hAnsiTheme="minorEastAsia" w:cs="宋体" w:hint="eastAsia"/>
                <w:bCs/>
                <w:color w:val="000000" w:themeColor="text1"/>
                <w:sz w:val="18"/>
                <w:szCs w:val="18"/>
              </w:rPr>
              <w:t>天</w:t>
            </w:r>
          </w:p>
        </w:tc>
        <w:tc>
          <w:tcPr>
            <w:tcW w:w="930" w:type="dxa"/>
            <w:vAlign w:val="center"/>
          </w:tcPr>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w:t>
            </w:r>
            <w:r>
              <w:rPr>
                <w:rFonts w:asciiTheme="minorEastAsia" w:eastAsiaTheme="minorEastAsia" w:hAnsiTheme="minorEastAsia" w:cs="宋体" w:hint="eastAsia"/>
                <w:bCs/>
                <w:color w:val="000000" w:themeColor="text1"/>
                <w:sz w:val="18"/>
                <w:szCs w:val="18"/>
              </w:rPr>
              <w:t>3.0</w:t>
            </w:r>
          </w:p>
        </w:tc>
        <w:tc>
          <w:tcPr>
            <w:tcW w:w="819" w:type="dxa"/>
            <w:vAlign w:val="center"/>
          </w:tcPr>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w:t>
            </w:r>
            <w:r>
              <w:rPr>
                <w:rFonts w:asciiTheme="minorEastAsia" w:eastAsiaTheme="minorEastAsia" w:hAnsiTheme="minorEastAsia" w:cs="宋体" w:hint="eastAsia"/>
                <w:bCs/>
                <w:color w:val="000000" w:themeColor="text1"/>
                <w:sz w:val="18"/>
                <w:szCs w:val="18"/>
              </w:rPr>
              <w:t>60.0</w:t>
            </w:r>
          </w:p>
        </w:tc>
        <w:tc>
          <w:tcPr>
            <w:tcW w:w="840" w:type="dxa"/>
            <w:vAlign w:val="center"/>
          </w:tcPr>
          <w:p w:rsidR="00633793" w:rsidRDefault="00750449">
            <w:pPr>
              <w:spacing w:line="24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w:t>
            </w:r>
            <w:r>
              <w:rPr>
                <w:rFonts w:asciiTheme="minorEastAsia" w:eastAsiaTheme="minorEastAsia" w:hAnsiTheme="minorEastAsia" w:cs="宋体" w:hint="eastAsia"/>
                <w:bCs/>
                <w:color w:val="000000" w:themeColor="text1"/>
                <w:sz w:val="18"/>
                <w:szCs w:val="18"/>
              </w:rPr>
              <w:t>40.0</w:t>
            </w:r>
          </w:p>
        </w:tc>
        <w:tc>
          <w:tcPr>
            <w:tcW w:w="2721" w:type="dxa"/>
            <w:vAlign w:val="center"/>
          </w:tcPr>
          <w:p w:rsidR="00633793" w:rsidRDefault="00750449">
            <w:pPr>
              <w:spacing w:line="320" w:lineRule="exact"/>
              <w:jc w:val="center"/>
              <w:rPr>
                <w:rFonts w:asciiTheme="minorEastAsia" w:eastAsiaTheme="minorEastAsia" w:hAnsiTheme="minorEastAsia" w:cs="宋体"/>
                <w:bCs/>
                <w:color w:val="000000" w:themeColor="text1"/>
                <w:sz w:val="18"/>
                <w:szCs w:val="18"/>
              </w:rPr>
            </w:pPr>
            <w:r>
              <w:rPr>
                <w:rFonts w:asciiTheme="minorEastAsia" w:eastAsiaTheme="minorEastAsia" w:hAnsiTheme="minorEastAsia" w:cs="宋体" w:hint="eastAsia"/>
                <w:bCs/>
                <w:color w:val="000000" w:themeColor="text1"/>
                <w:sz w:val="18"/>
                <w:szCs w:val="18"/>
              </w:rPr>
              <w:t>区试年度平均≥</w:t>
            </w:r>
            <w:r>
              <w:rPr>
                <w:rFonts w:asciiTheme="minorEastAsia" w:eastAsiaTheme="minorEastAsia" w:hAnsiTheme="minorEastAsia" w:cs="宋体" w:hint="eastAsia"/>
                <w:bCs/>
                <w:color w:val="000000" w:themeColor="text1"/>
                <w:sz w:val="18"/>
                <w:szCs w:val="18"/>
              </w:rPr>
              <w:t>2.0%</w:t>
            </w:r>
            <w:r>
              <w:rPr>
                <w:rFonts w:asciiTheme="minorEastAsia" w:eastAsiaTheme="minorEastAsia" w:hAnsiTheme="minorEastAsia" w:cs="宋体" w:hint="eastAsia"/>
                <w:bCs/>
                <w:color w:val="000000" w:themeColor="text1"/>
                <w:sz w:val="18"/>
                <w:szCs w:val="18"/>
              </w:rPr>
              <w:t>、生产试验平均≥</w:t>
            </w:r>
            <w:r>
              <w:rPr>
                <w:rFonts w:asciiTheme="minorEastAsia" w:eastAsiaTheme="minorEastAsia" w:hAnsiTheme="minorEastAsia" w:cs="宋体" w:hint="eastAsia"/>
                <w:bCs/>
                <w:color w:val="000000" w:themeColor="text1"/>
                <w:sz w:val="18"/>
                <w:szCs w:val="18"/>
              </w:rPr>
              <w:t>1.0%</w:t>
            </w:r>
            <w:r>
              <w:rPr>
                <w:rFonts w:asciiTheme="minorEastAsia" w:eastAsiaTheme="minorEastAsia" w:hAnsiTheme="minorEastAsia" w:cs="宋体" w:hint="eastAsia"/>
                <w:bCs/>
                <w:color w:val="000000" w:themeColor="text1"/>
                <w:sz w:val="18"/>
                <w:szCs w:val="18"/>
              </w:rPr>
              <w:t>，生育期较对照长（或短）不超过</w:t>
            </w:r>
            <w:r>
              <w:rPr>
                <w:rFonts w:asciiTheme="minorEastAsia" w:eastAsiaTheme="minorEastAsia" w:hAnsiTheme="minorEastAsia" w:cs="宋体" w:hint="eastAsia"/>
                <w:b/>
                <w:color w:val="FF0000"/>
                <w:sz w:val="18"/>
                <w:szCs w:val="18"/>
              </w:rPr>
              <w:t>5.0</w:t>
            </w:r>
            <w:r>
              <w:rPr>
                <w:rFonts w:asciiTheme="minorEastAsia" w:eastAsiaTheme="minorEastAsia" w:hAnsiTheme="minorEastAsia" w:cs="宋体" w:hint="eastAsia"/>
                <w:bCs/>
                <w:color w:val="000000" w:themeColor="text1"/>
                <w:sz w:val="18"/>
                <w:szCs w:val="18"/>
              </w:rPr>
              <w:t>天</w:t>
            </w:r>
          </w:p>
        </w:tc>
      </w:tr>
    </w:tbl>
    <w:p w:rsidR="00633793" w:rsidRDefault="00750449" w:rsidP="008B223C">
      <w:pPr>
        <w:spacing w:line="300" w:lineRule="exact"/>
        <w:ind w:leftChars="-171" w:left="-366" w:rightChars="-244" w:right="-522" w:firstLineChars="223" w:firstLine="546"/>
        <w:rPr>
          <w:rFonts w:ascii="宋体" w:hAnsi="宋体" w:cs="宋体"/>
          <w:color w:val="000000" w:themeColor="text1"/>
          <w:sz w:val="24"/>
        </w:rPr>
      </w:pPr>
      <w:r>
        <w:rPr>
          <w:rFonts w:ascii="宋体" w:hAnsi="宋体" w:cs="宋体" w:hint="eastAsia"/>
          <w:b/>
          <w:color w:val="000000" w:themeColor="text1"/>
          <w:sz w:val="24"/>
        </w:rPr>
        <w:t>备注：</w:t>
      </w:r>
      <w:r>
        <w:rPr>
          <w:rFonts w:ascii="宋体" w:hAnsi="宋体" w:cs="宋体" w:hint="eastAsia"/>
          <w:color w:val="000000" w:themeColor="text1"/>
          <w:sz w:val="24"/>
        </w:rPr>
        <w:t>差点率是指田间现场考察品种综合评定为差的试点占考察总点数的百分比（考察总点数应占试点总数的</w:t>
      </w:r>
      <w:r>
        <w:rPr>
          <w:rFonts w:ascii="宋体" w:hAnsi="宋体" w:cs="宋体" w:hint="eastAsia"/>
          <w:color w:val="000000" w:themeColor="text1"/>
          <w:sz w:val="24"/>
        </w:rPr>
        <w:t>80.0%</w:t>
      </w:r>
      <w:r>
        <w:rPr>
          <w:rFonts w:ascii="宋体" w:hAnsi="宋体" w:cs="宋体" w:hint="eastAsia"/>
          <w:color w:val="000000" w:themeColor="text1"/>
          <w:sz w:val="24"/>
        </w:rPr>
        <w:t>以上）。</w:t>
      </w:r>
    </w:p>
    <w:p w:rsidR="00633793" w:rsidRDefault="00750449">
      <w:pPr>
        <w:rPr>
          <w:rFonts w:ascii="宋体" w:hAnsi="宋体" w:cs="宋体"/>
          <w:b/>
          <w:color w:val="000000" w:themeColor="text1"/>
          <w:sz w:val="32"/>
          <w:szCs w:val="32"/>
        </w:rPr>
      </w:pPr>
      <w:r>
        <w:rPr>
          <w:rFonts w:ascii="宋体" w:hAnsi="宋体" w:cs="宋体"/>
          <w:b/>
          <w:color w:val="000000" w:themeColor="text1"/>
          <w:sz w:val="32"/>
          <w:szCs w:val="32"/>
        </w:rPr>
        <w:br w:type="page"/>
      </w:r>
    </w:p>
    <w:p w:rsidR="00633793" w:rsidRDefault="00750449">
      <w:pPr>
        <w:rPr>
          <w:rFonts w:ascii="宋体" w:hAnsi="宋体" w:cs="宋体"/>
          <w:b/>
          <w:color w:val="000000" w:themeColor="text1"/>
          <w:sz w:val="32"/>
          <w:szCs w:val="32"/>
        </w:rPr>
      </w:pPr>
      <w:r>
        <w:rPr>
          <w:rFonts w:ascii="宋体" w:hAnsi="宋体" w:cs="宋体" w:hint="eastAsia"/>
          <w:b/>
          <w:color w:val="000000" w:themeColor="text1"/>
          <w:sz w:val="32"/>
          <w:szCs w:val="32"/>
        </w:rPr>
        <w:lastRenderedPageBreak/>
        <w:t>二、品质</w:t>
      </w:r>
    </w:p>
    <w:tbl>
      <w:tblPr>
        <w:tblW w:w="14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1808"/>
        <w:gridCol w:w="6126"/>
        <w:gridCol w:w="5231"/>
      </w:tblGrid>
      <w:tr w:rsidR="00633793">
        <w:trPr>
          <w:trHeight w:val="313"/>
        </w:trPr>
        <w:tc>
          <w:tcPr>
            <w:tcW w:w="1129" w:type="dxa"/>
            <w:noWrap/>
            <w:vAlign w:val="center"/>
          </w:tcPr>
          <w:p w:rsidR="00633793" w:rsidRDefault="00750449">
            <w:pPr>
              <w:spacing w:line="320" w:lineRule="exact"/>
              <w:jc w:val="center"/>
              <w:rPr>
                <w:rFonts w:ascii="宋体" w:hAnsi="宋体" w:cs="宋体"/>
                <w:b/>
                <w:color w:val="000000" w:themeColor="text1"/>
                <w:szCs w:val="21"/>
              </w:rPr>
            </w:pPr>
            <w:r>
              <w:rPr>
                <w:rFonts w:ascii="宋体" w:hAnsi="宋体" w:cs="宋体" w:hint="eastAsia"/>
                <w:b/>
                <w:color w:val="000000" w:themeColor="text1"/>
                <w:szCs w:val="21"/>
              </w:rPr>
              <w:t>类型</w:t>
            </w:r>
          </w:p>
        </w:tc>
        <w:tc>
          <w:tcPr>
            <w:tcW w:w="1808" w:type="dxa"/>
            <w:vAlign w:val="center"/>
          </w:tcPr>
          <w:p w:rsidR="00633793" w:rsidRDefault="00750449">
            <w:pPr>
              <w:spacing w:line="320" w:lineRule="exact"/>
              <w:jc w:val="center"/>
              <w:rPr>
                <w:rFonts w:ascii="宋体" w:hAnsi="宋体" w:cs="宋体"/>
                <w:b/>
                <w:color w:val="000000" w:themeColor="text1"/>
                <w:szCs w:val="21"/>
              </w:rPr>
            </w:pPr>
            <w:r>
              <w:rPr>
                <w:rFonts w:ascii="宋体" w:hAnsi="宋体" w:cs="宋体" w:hint="eastAsia"/>
                <w:b/>
                <w:color w:val="000000" w:themeColor="text1"/>
                <w:szCs w:val="21"/>
              </w:rPr>
              <w:t>组别</w:t>
            </w:r>
          </w:p>
        </w:tc>
        <w:tc>
          <w:tcPr>
            <w:tcW w:w="6126" w:type="dxa"/>
            <w:vAlign w:val="center"/>
          </w:tcPr>
          <w:p w:rsidR="00633793" w:rsidRDefault="00750449">
            <w:pPr>
              <w:spacing w:line="320" w:lineRule="exact"/>
              <w:jc w:val="center"/>
              <w:rPr>
                <w:szCs w:val="21"/>
              </w:rPr>
            </w:pPr>
            <w:r>
              <w:rPr>
                <w:rFonts w:ascii="宋体" w:hAnsi="宋体" w:cs="宋体" w:hint="eastAsia"/>
                <w:b/>
                <w:color w:val="000000" w:themeColor="text1"/>
                <w:szCs w:val="21"/>
              </w:rPr>
              <w:t>品质（原标准）</w:t>
            </w:r>
          </w:p>
        </w:tc>
        <w:tc>
          <w:tcPr>
            <w:tcW w:w="5231" w:type="dxa"/>
            <w:vAlign w:val="center"/>
          </w:tcPr>
          <w:p w:rsidR="00633793" w:rsidRDefault="00750449">
            <w:pPr>
              <w:spacing w:line="320" w:lineRule="exact"/>
              <w:jc w:val="center"/>
              <w:rPr>
                <w:rFonts w:ascii="宋体" w:hAnsi="宋体" w:cs="宋体"/>
                <w:b/>
                <w:color w:val="000000" w:themeColor="text1"/>
                <w:szCs w:val="21"/>
              </w:rPr>
            </w:pPr>
            <w:r>
              <w:rPr>
                <w:rFonts w:ascii="宋体" w:hAnsi="宋体" w:cs="宋体" w:hint="eastAsia"/>
                <w:b/>
                <w:color w:val="FF0000"/>
                <w:szCs w:val="21"/>
              </w:rPr>
              <w:t>品质（拟修订标准</w:t>
            </w:r>
            <w:r>
              <w:rPr>
                <w:rFonts w:ascii="宋体" w:hAnsi="宋体" w:cs="宋体" w:hint="eastAsia"/>
                <w:b/>
                <w:color w:val="000000" w:themeColor="text1"/>
                <w:szCs w:val="21"/>
              </w:rPr>
              <w:t>）</w:t>
            </w:r>
          </w:p>
        </w:tc>
      </w:tr>
      <w:tr w:rsidR="00633793">
        <w:trPr>
          <w:trHeight w:val="947"/>
        </w:trPr>
        <w:tc>
          <w:tcPr>
            <w:tcW w:w="1129" w:type="dxa"/>
            <w:noWrap/>
            <w:vAlign w:val="center"/>
          </w:tcPr>
          <w:p w:rsidR="00633793" w:rsidRDefault="00750449">
            <w:pPr>
              <w:spacing w:line="32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高产稳产品种</w:t>
            </w:r>
          </w:p>
        </w:tc>
        <w:tc>
          <w:tcPr>
            <w:tcW w:w="1808" w:type="dxa"/>
            <w:vAlign w:val="center"/>
          </w:tcPr>
          <w:p w:rsidR="00633793" w:rsidRDefault="00750449">
            <w:pPr>
              <w:spacing w:line="32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普通玉米</w:t>
            </w:r>
          </w:p>
        </w:tc>
        <w:tc>
          <w:tcPr>
            <w:tcW w:w="6126" w:type="dxa"/>
            <w:vAlign w:val="center"/>
          </w:tcPr>
          <w:p w:rsidR="00633793" w:rsidRDefault="00750449">
            <w:pPr>
              <w:spacing w:line="320" w:lineRule="exact"/>
              <w:jc w:val="center"/>
            </w:pPr>
            <w:r>
              <w:rPr>
                <w:rFonts w:ascii="宋体" w:hAnsi="宋体" w:cs="宋体" w:hint="eastAsia"/>
                <w:color w:val="000000" w:themeColor="text1"/>
                <w:sz w:val="18"/>
                <w:szCs w:val="18"/>
              </w:rPr>
              <w:t>籽粒粗蛋白含量≥</w:t>
            </w:r>
            <w:r>
              <w:rPr>
                <w:rFonts w:ascii="宋体" w:hAnsi="宋体" w:cs="宋体" w:hint="eastAsia"/>
                <w:color w:val="000000" w:themeColor="text1"/>
                <w:sz w:val="18"/>
                <w:szCs w:val="18"/>
              </w:rPr>
              <w:t>8.5%</w:t>
            </w:r>
            <w:r>
              <w:rPr>
                <w:rFonts w:ascii="宋体" w:hAnsi="宋体" w:cs="宋体" w:hint="eastAsia"/>
                <w:color w:val="000000" w:themeColor="text1"/>
                <w:sz w:val="18"/>
                <w:szCs w:val="18"/>
              </w:rPr>
              <w:t>，粗淀粉含量≥</w:t>
            </w:r>
            <w:r>
              <w:rPr>
                <w:rFonts w:ascii="宋体" w:hAnsi="宋体" w:cs="宋体" w:hint="eastAsia"/>
                <w:color w:val="000000" w:themeColor="text1"/>
                <w:sz w:val="18"/>
                <w:szCs w:val="18"/>
              </w:rPr>
              <w:t>70%</w:t>
            </w:r>
            <w:r>
              <w:rPr>
                <w:rFonts w:ascii="宋体" w:hAnsi="宋体" w:cs="宋体" w:hint="eastAsia"/>
                <w:color w:val="000000" w:themeColor="text1"/>
                <w:sz w:val="18"/>
                <w:szCs w:val="18"/>
              </w:rPr>
              <w:t>，粗脂肪含量≥</w:t>
            </w:r>
            <w:r>
              <w:rPr>
                <w:rFonts w:ascii="宋体" w:hAnsi="宋体" w:cs="宋体" w:hint="eastAsia"/>
                <w:color w:val="000000" w:themeColor="text1"/>
                <w:sz w:val="18"/>
                <w:szCs w:val="18"/>
              </w:rPr>
              <w:t>4%</w:t>
            </w:r>
            <w:r>
              <w:rPr>
                <w:rFonts w:ascii="宋体" w:hAnsi="宋体" w:cs="宋体" w:hint="eastAsia"/>
                <w:color w:val="000000" w:themeColor="text1"/>
                <w:sz w:val="18"/>
                <w:szCs w:val="18"/>
              </w:rPr>
              <w:t>，容重≥</w:t>
            </w:r>
            <w:r>
              <w:rPr>
                <w:rFonts w:ascii="宋体" w:hAnsi="宋体" w:cs="宋体" w:hint="eastAsia"/>
                <w:color w:val="000000" w:themeColor="text1"/>
                <w:sz w:val="18"/>
                <w:szCs w:val="18"/>
              </w:rPr>
              <w:t>710</w:t>
            </w:r>
            <w:r>
              <w:rPr>
                <w:rFonts w:ascii="宋体" w:hAnsi="宋体" w:cs="宋体" w:hint="eastAsia"/>
                <w:color w:val="000000" w:themeColor="text1"/>
                <w:sz w:val="18"/>
                <w:szCs w:val="18"/>
              </w:rPr>
              <w:t>克</w:t>
            </w:r>
            <w:r>
              <w:rPr>
                <w:rFonts w:ascii="宋体" w:hAnsi="宋体" w:cs="宋体" w:hint="eastAsia"/>
                <w:color w:val="000000" w:themeColor="text1"/>
                <w:sz w:val="18"/>
                <w:szCs w:val="18"/>
              </w:rPr>
              <w:t>/</w:t>
            </w:r>
            <w:r>
              <w:rPr>
                <w:rFonts w:ascii="宋体" w:hAnsi="宋体" w:cs="宋体" w:hint="eastAsia"/>
                <w:color w:val="000000" w:themeColor="text1"/>
                <w:sz w:val="18"/>
                <w:szCs w:val="18"/>
              </w:rPr>
              <w:t>升，赖氨酸含量≥</w:t>
            </w:r>
            <w:r>
              <w:rPr>
                <w:rFonts w:ascii="宋体" w:hAnsi="宋体" w:cs="宋体" w:hint="eastAsia"/>
                <w:color w:val="000000" w:themeColor="text1"/>
                <w:sz w:val="18"/>
                <w:szCs w:val="18"/>
              </w:rPr>
              <w:t>0.2%</w:t>
            </w:r>
            <w:r>
              <w:rPr>
                <w:rFonts w:ascii="宋体" w:hAnsi="宋体" w:cs="宋体" w:hint="eastAsia"/>
                <w:color w:val="000000" w:themeColor="text1"/>
                <w:sz w:val="18"/>
                <w:szCs w:val="18"/>
              </w:rPr>
              <w:t>，须三项（含三项）以上指标达标。</w:t>
            </w:r>
          </w:p>
        </w:tc>
        <w:tc>
          <w:tcPr>
            <w:tcW w:w="5231" w:type="dxa"/>
            <w:vAlign w:val="center"/>
          </w:tcPr>
          <w:p w:rsidR="00633793" w:rsidRDefault="00750449">
            <w:pPr>
              <w:spacing w:line="320" w:lineRule="exact"/>
              <w:jc w:val="left"/>
              <w:textAlignment w:val="baseline"/>
              <w:rPr>
                <w:rFonts w:ascii="宋体" w:hAnsi="宋体" w:cs="宋体"/>
                <w:color w:val="000000" w:themeColor="text1"/>
                <w:sz w:val="18"/>
                <w:szCs w:val="18"/>
              </w:rPr>
            </w:pPr>
            <w:r>
              <w:rPr>
                <w:rFonts w:ascii="宋体" w:hAnsi="宋体" w:cs="宋体" w:hint="eastAsia"/>
                <w:b/>
                <w:bCs/>
                <w:color w:val="FF0000"/>
                <w:sz w:val="18"/>
                <w:szCs w:val="18"/>
              </w:rPr>
              <w:t>容重≥</w:t>
            </w:r>
            <w:r>
              <w:rPr>
                <w:rFonts w:ascii="宋体" w:hAnsi="宋体" w:cs="宋体" w:hint="eastAsia"/>
                <w:b/>
                <w:bCs/>
                <w:color w:val="FF0000"/>
                <w:sz w:val="18"/>
                <w:szCs w:val="18"/>
              </w:rPr>
              <w:t>720</w:t>
            </w:r>
            <w:r>
              <w:rPr>
                <w:rFonts w:ascii="宋体" w:hAnsi="宋体" w:cs="宋体" w:hint="eastAsia"/>
                <w:b/>
                <w:bCs/>
                <w:color w:val="FF0000"/>
                <w:sz w:val="18"/>
                <w:szCs w:val="18"/>
              </w:rPr>
              <w:t>克</w:t>
            </w:r>
            <w:r>
              <w:rPr>
                <w:rFonts w:ascii="宋体" w:hAnsi="宋体" w:cs="宋体" w:hint="eastAsia"/>
                <w:b/>
                <w:bCs/>
                <w:color w:val="FF0000"/>
                <w:sz w:val="18"/>
                <w:szCs w:val="18"/>
              </w:rPr>
              <w:t>/</w:t>
            </w:r>
            <w:r>
              <w:rPr>
                <w:rFonts w:ascii="宋体" w:hAnsi="宋体" w:cs="宋体" w:hint="eastAsia"/>
                <w:b/>
                <w:bCs/>
                <w:color w:val="FF0000"/>
                <w:sz w:val="18"/>
                <w:szCs w:val="18"/>
              </w:rPr>
              <w:t>升，粗淀粉含量（干基）≥</w:t>
            </w:r>
            <w:r>
              <w:rPr>
                <w:rFonts w:ascii="宋体" w:hAnsi="宋体" w:cs="宋体" w:hint="eastAsia"/>
                <w:b/>
                <w:bCs/>
                <w:color w:val="FF0000"/>
                <w:sz w:val="18"/>
                <w:szCs w:val="18"/>
              </w:rPr>
              <w:t>69.0%</w:t>
            </w:r>
            <w:r>
              <w:rPr>
                <w:rFonts w:ascii="宋体" w:hAnsi="宋体" w:cs="宋体" w:hint="eastAsia"/>
                <w:b/>
                <w:bCs/>
                <w:color w:val="FF0000"/>
                <w:sz w:val="18"/>
                <w:szCs w:val="18"/>
              </w:rPr>
              <w:t>，粗蛋白质含量（干基）≥</w:t>
            </w:r>
            <w:r>
              <w:rPr>
                <w:rFonts w:ascii="宋体" w:hAnsi="宋体" w:cs="宋体" w:hint="eastAsia"/>
                <w:b/>
                <w:bCs/>
                <w:color w:val="FF0000"/>
                <w:sz w:val="18"/>
                <w:szCs w:val="18"/>
              </w:rPr>
              <w:t>8.0%</w:t>
            </w:r>
            <w:r>
              <w:rPr>
                <w:rFonts w:ascii="宋体" w:hAnsi="宋体" w:cs="宋体" w:hint="eastAsia"/>
                <w:b/>
                <w:bCs/>
                <w:color w:val="FF0000"/>
                <w:sz w:val="18"/>
                <w:szCs w:val="18"/>
              </w:rPr>
              <w:t>，粗脂肪含量（干基）≥</w:t>
            </w:r>
            <w:r>
              <w:rPr>
                <w:rFonts w:ascii="宋体" w:hAnsi="宋体" w:cs="宋体" w:hint="eastAsia"/>
                <w:b/>
                <w:bCs/>
                <w:color w:val="FF0000"/>
                <w:sz w:val="18"/>
                <w:szCs w:val="18"/>
              </w:rPr>
              <w:t>3.0%</w:t>
            </w:r>
          </w:p>
        </w:tc>
      </w:tr>
      <w:tr w:rsidR="00633793">
        <w:trPr>
          <w:trHeight w:val="518"/>
        </w:trPr>
        <w:tc>
          <w:tcPr>
            <w:tcW w:w="1129" w:type="dxa"/>
            <w:vMerge w:val="restart"/>
            <w:noWrap/>
            <w:vAlign w:val="center"/>
          </w:tcPr>
          <w:p w:rsidR="00633793" w:rsidRDefault="00750449">
            <w:pPr>
              <w:spacing w:line="32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绿色优质品种</w:t>
            </w:r>
          </w:p>
        </w:tc>
        <w:tc>
          <w:tcPr>
            <w:tcW w:w="1808" w:type="dxa"/>
            <w:vAlign w:val="center"/>
          </w:tcPr>
          <w:p w:rsidR="00633793" w:rsidRDefault="00750449">
            <w:pPr>
              <w:spacing w:line="32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抗病品种</w:t>
            </w:r>
          </w:p>
        </w:tc>
        <w:tc>
          <w:tcPr>
            <w:tcW w:w="6126" w:type="dxa"/>
            <w:vAlign w:val="center"/>
          </w:tcPr>
          <w:p w:rsidR="00633793" w:rsidRDefault="00750449">
            <w:pPr>
              <w:spacing w:line="320" w:lineRule="exact"/>
              <w:jc w:val="center"/>
            </w:pPr>
            <w:r>
              <w:rPr>
                <w:rFonts w:ascii="宋体" w:hAnsi="宋体" w:cs="宋体" w:hint="eastAsia"/>
                <w:color w:val="000000" w:themeColor="text1"/>
                <w:sz w:val="18"/>
                <w:szCs w:val="18"/>
              </w:rPr>
              <w:t>同普通玉米</w:t>
            </w:r>
          </w:p>
        </w:tc>
        <w:tc>
          <w:tcPr>
            <w:tcW w:w="5231" w:type="dxa"/>
            <w:vAlign w:val="center"/>
          </w:tcPr>
          <w:p w:rsidR="00633793" w:rsidRDefault="00750449">
            <w:pPr>
              <w:spacing w:line="32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同普通玉米</w:t>
            </w:r>
          </w:p>
        </w:tc>
      </w:tr>
      <w:tr w:rsidR="00633793">
        <w:trPr>
          <w:trHeight w:val="446"/>
        </w:trPr>
        <w:tc>
          <w:tcPr>
            <w:tcW w:w="1129" w:type="dxa"/>
            <w:vMerge/>
            <w:noWrap/>
            <w:vAlign w:val="center"/>
          </w:tcPr>
          <w:p w:rsidR="00633793" w:rsidRDefault="00633793">
            <w:pPr>
              <w:spacing w:line="320" w:lineRule="exact"/>
              <w:jc w:val="center"/>
              <w:rPr>
                <w:rFonts w:ascii="宋体" w:hAnsi="宋体" w:cs="宋体"/>
                <w:color w:val="000000" w:themeColor="text1"/>
                <w:sz w:val="18"/>
                <w:szCs w:val="18"/>
              </w:rPr>
            </w:pPr>
          </w:p>
        </w:tc>
        <w:tc>
          <w:tcPr>
            <w:tcW w:w="1808" w:type="dxa"/>
            <w:vAlign w:val="center"/>
          </w:tcPr>
          <w:p w:rsidR="00633793" w:rsidRDefault="00750449">
            <w:pPr>
              <w:spacing w:line="32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机收品种</w:t>
            </w:r>
          </w:p>
        </w:tc>
        <w:tc>
          <w:tcPr>
            <w:tcW w:w="6126" w:type="dxa"/>
            <w:vAlign w:val="center"/>
          </w:tcPr>
          <w:p w:rsidR="00633793" w:rsidRDefault="00750449">
            <w:pPr>
              <w:spacing w:line="320" w:lineRule="exact"/>
              <w:jc w:val="center"/>
            </w:pPr>
            <w:r>
              <w:rPr>
                <w:rFonts w:ascii="宋体" w:hAnsi="宋体" w:cs="宋体" w:hint="eastAsia"/>
                <w:color w:val="000000" w:themeColor="text1"/>
                <w:sz w:val="18"/>
                <w:szCs w:val="18"/>
              </w:rPr>
              <w:t>同普通玉米</w:t>
            </w:r>
          </w:p>
        </w:tc>
        <w:tc>
          <w:tcPr>
            <w:tcW w:w="5231" w:type="dxa"/>
            <w:vAlign w:val="center"/>
          </w:tcPr>
          <w:p w:rsidR="00633793" w:rsidRDefault="00750449">
            <w:pPr>
              <w:spacing w:line="32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同普通玉米</w:t>
            </w:r>
          </w:p>
        </w:tc>
      </w:tr>
      <w:tr w:rsidR="00633793">
        <w:trPr>
          <w:trHeight w:val="494"/>
        </w:trPr>
        <w:tc>
          <w:tcPr>
            <w:tcW w:w="1129" w:type="dxa"/>
            <w:vMerge/>
            <w:noWrap/>
            <w:vAlign w:val="center"/>
          </w:tcPr>
          <w:p w:rsidR="00633793" w:rsidRDefault="00633793">
            <w:pPr>
              <w:spacing w:line="320" w:lineRule="exact"/>
              <w:jc w:val="center"/>
              <w:rPr>
                <w:rFonts w:ascii="宋体" w:hAnsi="宋体" w:cs="宋体"/>
                <w:color w:val="000000" w:themeColor="text1"/>
                <w:sz w:val="18"/>
                <w:szCs w:val="18"/>
              </w:rPr>
            </w:pPr>
          </w:p>
        </w:tc>
        <w:tc>
          <w:tcPr>
            <w:tcW w:w="1808" w:type="dxa"/>
            <w:vAlign w:val="center"/>
          </w:tcPr>
          <w:p w:rsidR="00633793" w:rsidRDefault="00750449">
            <w:pPr>
              <w:spacing w:line="32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优质蛋白玉米</w:t>
            </w:r>
          </w:p>
        </w:tc>
        <w:tc>
          <w:tcPr>
            <w:tcW w:w="6126" w:type="dxa"/>
            <w:vAlign w:val="center"/>
          </w:tcPr>
          <w:p w:rsidR="00633793" w:rsidRDefault="00750449">
            <w:pPr>
              <w:spacing w:line="320" w:lineRule="exact"/>
              <w:jc w:val="center"/>
            </w:pPr>
            <w:r>
              <w:rPr>
                <w:rFonts w:ascii="宋体" w:hAnsi="宋体" w:cs="宋体" w:hint="eastAsia"/>
                <w:color w:val="000000" w:themeColor="text1"/>
                <w:sz w:val="18"/>
                <w:szCs w:val="18"/>
              </w:rPr>
              <w:t>籽粒赖氨酸含量≥</w:t>
            </w:r>
            <w:r>
              <w:rPr>
                <w:rFonts w:ascii="宋体" w:hAnsi="宋体" w:cs="宋体" w:hint="eastAsia"/>
                <w:color w:val="000000" w:themeColor="text1"/>
                <w:sz w:val="18"/>
                <w:szCs w:val="18"/>
              </w:rPr>
              <w:t>0.4%</w:t>
            </w:r>
          </w:p>
        </w:tc>
        <w:tc>
          <w:tcPr>
            <w:tcW w:w="5231" w:type="dxa"/>
            <w:vAlign w:val="center"/>
          </w:tcPr>
          <w:p w:rsidR="00633793" w:rsidRDefault="00750449">
            <w:pPr>
              <w:spacing w:line="320" w:lineRule="exact"/>
              <w:jc w:val="center"/>
              <w:rPr>
                <w:rFonts w:ascii="宋体" w:hAnsi="宋体" w:cs="宋体"/>
                <w:color w:val="000000" w:themeColor="text1"/>
                <w:sz w:val="18"/>
                <w:szCs w:val="18"/>
              </w:rPr>
            </w:pPr>
            <w:r>
              <w:rPr>
                <w:rFonts w:ascii="宋体" w:hAnsi="宋体" w:cs="宋体" w:hint="eastAsia"/>
                <w:b/>
                <w:bCs/>
                <w:color w:val="FF0000"/>
                <w:sz w:val="18"/>
                <w:szCs w:val="18"/>
              </w:rPr>
              <w:t>蛋白质含量（干基）≥</w:t>
            </w:r>
            <w:r>
              <w:rPr>
                <w:rFonts w:ascii="宋体" w:hAnsi="宋体" w:cs="宋体" w:hint="eastAsia"/>
                <w:b/>
                <w:bCs/>
                <w:color w:val="FF0000"/>
                <w:sz w:val="18"/>
                <w:szCs w:val="18"/>
              </w:rPr>
              <w:t>8.00%</w:t>
            </w:r>
            <w:r>
              <w:rPr>
                <w:rFonts w:ascii="宋体" w:hAnsi="宋体" w:cs="宋体" w:hint="eastAsia"/>
                <w:b/>
                <w:bCs/>
                <w:color w:val="FF0000"/>
                <w:sz w:val="18"/>
                <w:szCs w:val="18"/>
              </w:rPr>
              <w:t>，</w:t>
            </w:r>
            <w:r>
              <w:rPr>
                <w:rFonts w:ascii="宋体" w:hAnsi="宋体" w:cs="宋体" w:hint="eastAsia"/>
                <w:color w:val="000000" w:themeColor="text1"/>
                <w:sz w:val="18"/>
                <w:szCs w:val="18"/>
              </w:rPr>
              <w:t>赖氨酸含量≥</w:t>
            </w:r>
            <w:r>
              <w:rPr>
                <w:rFonts w:ascii="宋体" w:hAnsi="宋体" w:cs="宋体" w:hint="eastAsia"/>
                <w:color w:val="000000" w:themeColor="text1"/>
                <w:sz w:val="18"/>
                <w:szCs w:val="18"/>
              </w:rPr>
              <w:t>0.4</w:t>
            </w:r>
            <w:r>
              <w:rPr>
                <w:rFonts w:ascii="宋体" w:hAnsi="宋体" w:cs="宋体" w:hint="eastAsia"/>
                <w:b/>
                <w:bCs/>
                <w:color w:val="FF0000"/>
                <w:sz w:val="18"/>
                <w:szCs w:val="18"/>
              </w:rPr>
              <w:t>0</w:t>
            </w:r>
            <w:r>
              <w:rPr>
                <w:rFonts w:ascii="宋体" w:hAnsi="宋体" w:cs="宋体" w:hint="eastAsia"/>
                <w:color w:val="000000" w:themeColor="text1"/>
                <w:sz w:val="18"/>
                <w:szCs w:val="18"/>
              </w:rPr>
              <w:t>%</w:t>
            </w:r>
          </w:p>
        </w:tc>
      </w:tr>
      <w:tr w:rsidR="00633793">
        <w:trPr>
          <w:trHeight w:val="90"/>
        </w:trPr>
        <w:tc>
          <w:tcPr>
            <w:tcW w:w="1129" w:type="dxa"/>
            <w:vMerge/>
            <w:noWrap/>
            <w:vAlign w:val="center"/>
          </w:tcPr>
          <w:p w:rsidR="00633793" w:rsidRDefault="00633793">
            <w:pPr>
              <w:spacing w:line="320" w:lineRule="exact"/>
              <w:jc w:val="center"/>
              <w:rPr>
                <w:rFonts w:ascii="宋体" w:hAnsi="宋体" w:cs="宋体"/>
                <w:color w:val="000000" w:themeColor="text1"/>
                <w:sz w:val="18"/>
                <w:szCs w:val="18"/>
              </w:rPr>
            </w:pPr>
          </w:p>
        </w:tc>
        <w:tc>
          <w:tcPr>
            <w:tcW w:w="1808" w:type="dxa"/>
            <w:vAlign w:val="center"/>
          </w:tcPr>
          <w:p w:rsidR="00633793" w:rsidRDefault="00750449">
            <w:pPr>
              <w:spacing w:line="32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高油玉米</w:t>
            </w:r>
          </w:p>
        </w:tc>
        <w:tc>
          <w:tcPr>
            <w:tcW w:w="6126" w:type="dxa"/>
            <w:vAlign w:val="center"/>
          </w:tcPr>
          <w:p w:rsidR="00633793" w:rsidRDefault="00750449">
            <w:pPr>
              <w:spacing w:line="320" w:lineRule="exact"/>
              <w:jc w:val="center"/>
            </w:pPr>
            <w:r>
              <w:rPr>
                <w:rFonts w:ascii="宋体" w:hAnsi="宋体" w:cs="宋体" w:hint="eastAsia"/>
                <w:color w:val="000000" w:themeColor="text1"/>
                <w:sz w:val="18"/>
                <w:szCs w:val="18"/>
              </w:rPr>
              <w:t>籽粒粗脂肪含量≥</w:t>
            </w:r>
            <w:r>
              <w:rPr>
                <w:rFonts w:ascii="宋体" w:hAnsi="宋体" w:cs="宋体" w:hint="eastAsia"/>
                <w:color w:val="000000" w:themeColor="text1"/>
                <w:sz w:val="18"/>
                <w:szCs w:val="18"/>
              </w:rPr>
              <w:t>7.5%</w:t>
            </w:r>
          </w:p>
        </w:tc>
        <w:tc>
          <w:tcPr>
            <w:tcW w:w="5231" w:type="dxa"/>
            <w:vAlign w:val="center"/>
          </w:tcPr>
          <w:p w:rsidR="00633793" w:rsidRDefault="00750449">
            <w:pPr>
              <w:spacing w:line="32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籽粒粗脂肪含量</w:t>
            </w:r>
            <w:r>
              <w:rPr>
                <w:rFonts w:ascii="宋体" w:hAnsi="宋体" w:cs="宋体" w:hint="eastAsia"/>
                <w:b/>
                <w:bCs/>
                <w:color w:val="FF0000"/>
                <w:sz w:val="18"/>
                <w:szCs w:val="18"/>
              </w:rPr>
              <w:t>（干基）</w:t>
            </w:r>
            <w:r>
              <w:rPr>
                <w:rFonts w:ascii="宋体" w:hAnsi="宋体" w:cs="宋体" w:hint="eastAsia"/>
                <w:color w:val="000000" w:themeColor="text1"/>
                <w:sz w:val="18"/>
                <w:szCs w:val="18"/>
              </w:rPr>
              <w:t>≥</w:t>
            </w:r>
            <w:r>
              <w:rPr>
                <w:rFonts w:ascii="宋体" w:hAnsi="宋体" w:cs="宋体" w:hint="eastAsia"/>
                <w:color w:val="000000" w:themeColor="text1"/>
                <w:sz w:val="18"/>
                <w:szCs w:val="18"/>
              </w:rPr>
              <w:t>7.5%</w:t>
            </w:r>
          </w:p>
        </w:tc>
      </w:tr>
      <w:tr w:rsidR="00633793">
        <w:trPr>
          <w:trHeight w:val="90"/>
        </w:trPr>
        <w:tc>
          <w:tcPr>
            <w:tcW w:w="1129" w:type="dxa"/>
            <w:vMerge/>
            <w:noWrap/>
            <w:vAlign w:val="center"/>
          </w:tcPr>
          <w:p w:rsidR="00633793" w:rsidRDefault="00633793">
            <w:pPr>
              <w:spacing w:line="320" w:lineRule="exact"/>
              <w:jc w:val="center"/>
              <w:rPr>
                <w:rFonts w:ascii="宋体" w:hAnsi="宋体" w:cs="宋体"/>
                <w:color w:val="000000" w:themeColor="text1"/>
                <w:sz w:val="18"/>
                <w:szCs w:val="18"/>
              </w:rPr>
            </w:pPr>
          </w:p>
        </w:tc>
        <w:tc>
          <w:tcPr>
            <w:tcW w:w="1808" w:type="dxa"/>
            <w:vAlign w:val="center"/>
          </w:tcPr>
          <w:p w:rsidR="00633793" w:rsidRDefault="00750449">
            <w:pPr>
              <w:spacing w:line="320" w:lineRule="exact"/>
              <w:jc w:val="center"/>
              <w:rPr>
                <w:rFonts w:ascii="宋体" w:hAnsi="宋体" w:cs="宋体"/>
                <w:color w:val="000000" w:themeColor="text1"/>
                <w:sz w:val="18"/>
                <w:szCs w:val="18"/>
              </w:rPr>
            </w:pPr>
            <w:r>
              <w:rPr>
                <w:rFonts w:asciiTheme="minorEastAsia" w:eastAsiaTheme="minorEastAsia" w:hAnsiTheme="minorEastAsia" w:cs="宋体" w:hint="eastAsia"/>
                <w:b/>
                <w:bCs/>
                <w:color w:val="FF0000"/>
                <w:sz w:val="18"/>
                <w:szCs w:val="18"/>
              </w:rPr>
              <w:t>高淀粉玉米（新增）</w:t>
            </w:r>
          </w:p>
        </w:tc>
        <w:tc>
          <w:tcPr>
            <w:tcW w:w="6126" w:type="dxa"/>
            <w:vAlign w:val="center"/>
          </w:tcPr>
          <w:p w:rsidR="00633793" w:rsidRDefault="00633793">
            <w:pPr>
              <w:spacing w:line="320" w:lineRule="exact"/>
              <w:jc w:val="center"/>
              <w:rPr>
                <w:rFonts w:ascii="宋体" w:hAnsi="宋体" w:cs="宋体"/>
                <w:color w:val="000000" w:themeColor="text1"/>
                <w:sz w:val="18"/>
                <w:szCs w:val="18"/>
              </w:rPr>
            </w:pPr>
          </w:p>
        </w:tc>
        <w:tc>
          <w:tcPr>
            <w:tcW w:w="5231" w:type="dxa"/>
            <w:vAlign w:val="center"/>
          </w:tcPr>
          <w:p w:rsidR="00633793" w:rsidRDefault="00750449">
            <w:pPr>
              <w:spacing w:line="320" w:lineRule="exact"/>
              <w:jc w:val="center"/>
              <w:rPr>
                <w:rFonts w:ascii="宋体" w:hAnsi="宋体" w:cs="宋体"/>
                <w:color w:val="000000" w:themeColor="text1"/>
                <w:sz w:val="18"/>
                <w:szCs w:val="18"/>
              </w:rPr>
            </w:pPr>
            <w:r>
              <w:rPr>
                <w:rFonts w:ascii="宋体" w:hAnsi="宋体" w:cs="宋体" w:hint="eastAsia"/>
                <w:b/>
                <w:bCs/>
                <w:color w:val="FF0000"/>
                <w:sz w:val="18"/>
                <w:szCs w:val="18"/>
              </w:rPr>
              <w:t>粗淀粉含量（干基）≥</w:t>
            </w:r>
            <w:r>
              <w:rPr>
                <w:rFonts w:ascii="宋体" w:hAnsi="宋体" w:cs="宋体" w:hint="eastAsia"/>
                <w:b/>
                <w:bCs/>
                <w:color w:val="FF0000"/>
                <w:sz w:val="18"/>
                <w:szCs w:val="18"/>
              </w:rPr>
              <w:t>75.0%</w:t>
            </w:r>
          </w:p>
        </w:tc>
      </w:tr>
      <w:tr w:rsidR="00633793">
        <w:trPr>
          <w:trHeight w:val="388"/>
        </w:trPr>
        <w:tc>
          <w:tcPr>
            <w:tcW w:w="1129" w:type="dxa"/>
            <w:vMerge/>
            <w:noWrap/>
            <w:vAlign w:val="center"/>
          </w:tcPr>
          <w:p w:rsidR="00633793" w:rsidRDefault="00633793">
            <w:pPr>
              <w:spacing w:line="320" w:lineRule="exact"/>
              <w:jc w:val="center"/>
              <w:rPr>
                <w:rFonts w:ascii="宋体" w:hAnsi="宋体" w:cs="宋体"/>
                <w:color w:val="000000" w:themeColor="text1"/>
                <w:sz w:val="18"/>
                <w:szCs w:val="18"/>
              </w:rPr>
            </w:pPr>
          </w:p>
        </w:tc>
        <w:tc>
          <w:tcPr>
            <w:tcW w:w="1808" w:type="dxa"/>
            <w:vAlign w:val="center"/>
          </w:tcPr>
          <w:p w:rsidR="00633793" w:rsidRDefault="00750449">
            <w:pPr>
              <w:spacing w:line="320" w:lineRule="exact"/>
              <w:jc w:val="center"/>
              <w:rPr>
                <w:rFonts w:ascii="宋体" w:hAnsi="宋体" w:cs="宋体"/>
                <w:b/>
                <w:bCs/>
                <w:color w:val="000000" w:themeColor="text1"/>
                <w:sz w:val="18"/>
                <w:szCs w:val="18"/>
              </w:rPr>
            </w:pPr>
            <w:r>
              <w:rPr>
                <w:rFonts w:asciiTheme="minorEastAsia" w:eastAsiaTheme="minorEastAsia" w:hAnsiTheme="minorEastAsia" w:cs="宋体" w:hint="eastAsia"/>
                <w:b/>
                <w:color w:val="FF0000"/>
                <w:sz w:val="18"/>
                <w:szCs w:val="18"/>
              </w:rPr>
              <w:t>酿酒玉米（新增）</w:t>
            </w:r>
          </w:p>
        </w:tc>
        <w:tc>
          <w:tcPr>
            <w:tcW w:w="6126" w:type="dxa"/>
            <w:vAlign w:val="center"/>
          </w:tcPr>
          <w:p w:rsidR="00633793" w:rsidRDefault="00633793">
            <w:pPr>
              <w:spacing w:line="320" w:lineRule="exact"/>
              <w:jc w:val="center"/>
            </w:pPr>
          </w:p>
        </w:tc>
        <w:tc>
          <w:tcPr>
            <w:tcW w:w="5231" w:type="dxa"/>
            <w:vAlign w:val="center"/>
          </w:tcPr>
          <w:p w:rsidR="00633793" w:rsidRDefault="00750449">
            <w:pPr>
              <w:spacing w:line="320" w:lineRule="exact"/>
              <w:jc w:val="center"/>
              <w:rPr>
                <w:rFonts w:ascii="宋体" w:hAnsi="宋体" w:cs="宋体"/>
                <w:b/>
                <w:bCs/>
                <w:color w:val="000000" w:themeColor="text1"/>
                <w:sz w:val="18"/>
                <w:szCs w:val="18"/>
                <w:highlight w:val="yellow"/>
              </w:rPr>
            </w:pPr>
            <w:r>
              <w:rPr>
                <w:rFonts w:ascii="宋体" w:hAnsi="宋体" w:cs="宋体" w:hint="eastAsia"/>
                <w:b/>
                <w:bCs/>
                <w:color w:val="FF0000"/>
                <w:sz w:val="18"/>
                <w:szCs w:val="18"/>
                <w:highlight w:val="yellow"/>
              </w:rPr>
              <w:t>容重≥</w:t>
            </w:r>
            <w:r>
              <w:rPr>
                <w:rFonts w:ascii="宋体" w:hAnsi="宋体" w:cs="宋体"/>
                <w:b/>
                <w:bCs/>
                <w:color w:val="FF0000"/>
                <w:sz w:val="18"/>
                <w:szCs w:val="18"/>
                <w:highlight w:val="yellow"/>
              </w:rPr>
              <w:t>690.0</w:t>
            </w:r>
            <w:r>
              <w:rPr>
                <w:rFonts w:ascii="宋体" w:hAnsi="宋体" w:cs="宋体" w:hint="eastAsia"/>
                <w:b/>
                <w:bCs/>
                <w:color w:val="FF0000"/>
                <w:sz w:val="18"/>
                <w:szCs w:val="18"/>
                <w:highlight w:val="yellow"/>
              </w:rPr>
              <w:t>克</w:t>
            </w:r>
            <w:r>
              <w:rPr>
                <w:rFonts w:ascii="宋体" w:hAnsi="宋体" w:cs="宋体" w:hint="eastAsia"/>
                <w:b/>
                <w:bCs/>
                <w:color w:val="FF0000"/>
                <w:sz w:val="18"/>
                <w:szCs w:val="18"/>
                <w:highlight w:val="yellow"/>
              </w:rPr>
              <w:t>/</w:t>
            </w:r>
            <w:r>
              <w:rPr>
                <w:rFonts w:ascii="宋体" w:hAnsi="宋体" w:cs="宋体" w:hint="eastAsia"/>
                <w:b/>
                <w:bCs/>
                <w:color w:val="FF0000"/>
                <w:sz w:val="18"/>
                <w:szCs w:val="18"/>
                <w:highlight w:val="yellow"/>
              </w:rPr>
              <w:t>升，粗淀粉含量（干基）≥</w:t>
            </w:r>
            <w:r>
              <w:rPr>
                <w:rFonts w:ascii="宋体" w:hAnsi="宋体" w:cs="宋体" w:hint="eastAsia"/>
                <w:b/>
                <w:bCs/>
                <w:color w:val="FF0000"/>
                <w:sz w:val="18"/>
                <w:szCs w:val="18"/>
                <w:highlight w:val="yellow"/>
              </w:rPr>
              <w:t>72.0%</w:t>
            </w:r>
            <w:r>
              <w:rPr>
                <w:rFonts w:ascii="宋体" w:hAnsi="宋体" w:cs="宋体" w:hint="eastAsia"/>
                <w:b/>
                <w:bCs/>
                <w:color w:val="FF0000"/>
                <w:sz w:val="18"/>
                <w:szCs w:val="18"/>
                <w:highlight w:val="yellow"/>
              </w:rPr>
              <w:t>，粗蛋白（干基）≥</w:t>
            </w:r>
            <w:r>
              <w:rPr>
                <w:rFonts w:ascii="宋体" w:hAnsi="宋体" w:cs="宋体" w:hint="eastAsia"/>
                <w:b/>
                <w:bCs/>
                <w:color w:val="FF0000"/>
                <w:sz w:val="18"/>
                <w:szCs w:val="18"/>
                <w:highlight w:val="yellow"/>
              </w:rPr>
              <w:t>9</w:t>
            </w:r>
            <w:r>
              <w:rPr>
                <w:rFonts w:ascii="宋体" w:hAnsi="宋体" w:cs="宋体" w:hint="eastAsia"/>
                <w:b/>
                <w:bCs/>
                <w:color w:val="FF0000"/>
                <w:sz w:val="18"/>
                <w:szCs w:val="18"/>
                <w:highlight w:val="yellow"/>
              </w:rPr>
              <w:t>.0%</w:t>
            </w:r>
            <w:r>
              <w:rPr>
                <w:rFonts w:ascii="宋体" w:hAnsi="宋体" w:cs="宋体" w:hint="eastAsia"/>
                <w:b/>
                <w:bCs/>
                <w:color w:val="FF0000"/>
                <w:sz w:val="18"/>
                <w:szCs w:val="18"/>
                <w:highlight w:val="yellow"/>
              </w:rPr>
              <w:t>且</w:t>
            </w:r>
            <w:r>
              <w:rPr>
                <w:rFonts w:ascii="宋体" w:hAnsi="宋体" w:cs="宋体" w:hint="eastAsia"/>
                <w:b/>
                <w:bCs/>
                <w:color w:val="FF0000"/>
                <w:sz w:val="18"/>
                <w:szCs w:val="18"/>
                <w:highlight w:val="yellow"/>
              </w:rPr>
              <w:t>≤</w:t>
            </w:r>
            <w:r>
              <w:rPr>
                <w:rFonts w:ascii="宋体" w:hAnsi="宋体" w:cs="宋体" w:hint="eastAsia"/>
                <w:b/>
                <w:bCs/>
                <w:color w:val="FF0000"/>
                <w:sz w:val="18"/>
                <w:szCs w:val="18"/>
                <w:highlight w:val="yellow"/>
              </w:rPr>
              <w:t>1</w:t>
            </w:r>
            <w:r>
              <w:rPr>
                <w:rFonts w:ascii="宋体" w:hAnsi="宋体" w:cs="宋体" w:hint="eastAsia"/>
                <w:b/>
                <w:bCs/>
                <w:color w:val="FF0000"/>
                <w:sz w:val="18"/>
                <w:szCs w:val="18"/>
                <w:highlight w:val="yellow"/>
              </w:rPr>
              <w:t>1</w:t>
            </w:r>
            <w:r>
              <w:rPr>
                <w:rFonts w:ascii="宋体" w:hAnsi="宋体" w:cs="宋体" w:hint="eastAsia"/>
                <w:b/>
                <w:bCs/>
                <w:color w:val="FF0000"/>
                <w:sz w:val="18"/>
                <w:szCs w:val="18"/>
                <w:highlight w:val="yellow"/>
              </w:rPr>
              <w:t>.0%</w:t>
            </w:r>
            <w:r>
              <w:rPr>
                <w:rFonts w:ascii="宋体" w:hAnsi="宋体" w:cs="宋体" w:hint="eastAsia"/>
                <w:b/>
                <w:bCs/>
                <w:color w:val="FF0000"/>
                <w:sz w:val="18"/>
                <w:szCs w:val="18"/>
                <w:highlight w:val="yellow"/>
              </w:rPr>
              <w:t>，粗脂肪含量（干基）≤</w:t>
            </w:r>
            <w:r>
              <w:rPr>
                <w:rFonts w:ascii="宋体" w:hAnsi="宋体" w:cs="宋体" w:hint="eastAsia"/>
                <w:b/>
                <w:bCs/>
                <w:color w:val="FF0000"/>
                <w:sz w:val="18"/>
                <w:szCs w:val="18"/>
                <w:highlight w:val="yellow"/>
              </w:rPr>
              <w:t>4.0%</w:t>
            </w:r>
          </w:p>
        </w:tc>
      </w:tr>
      <w:tr w:rsidR="00633793">
        <w:trPr>
          <w:trHeight w:val="987"/>
        </w:trPr>
        <w:tc>
          <w:tcPr>
            <w:tcW w:w="1129" w:type="dxa"/>
            <w:vMerge w:val="restart"/>
            <w:noWrap/>
            <w:vAlign w:val="center"/>
          </w:tcPr>
          <w:p w:rsidR="00633793" w:rsidRDefault="00750449">
            <w:pPr>
              <w:spacing w:line="32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特殊类型品种</w:t>
            </w:r>
          </w:p>
        </w:tc>
        <w:tc>
          <w:tcPr>
            <w:tcW w:w="1808" w:type="dxa"/>
            <w:vAlign w:val="center"/>
          </w:tcPr>
          <w:p w:rsidR="00633793" w:rsidRDefault="00750449">
            <w:pPr>
              <w:spacing w:line="32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鲜食甜玉米鲜食糯玉米</w:t>
            </w:r>
          </w:p>
        </w:tc>
        <w:tc>
          <w:tcPr>
            <w:tcW w:w="6126" w:type="dxa"/>
            <w:vAlign w:val="center"/>
          </w:tcPr>
          <w:p w:rsidR="00633793" w:rsidRDefault="00750449">
            <w:pPr>
              <w:spacing w:line="320" w:lineRule="exact"/>
              <w:jc w:val="center"/>
            </w:pPr>
            <w:r>
              <w:rPr>
                <w:rFonts w:ascii="宋体" w:hAnsi="宋体" w:cs="宋体" w:hint="eastAsia"/>
                <w:color w:val="000000" w:themeColor="text1"/>
                <w:sz w:val="18"/>
                <w:szCs w:val="18"/>
              </w:rPr>
              <w:t>鲜食甜玉米可溶性总糖含量≥</w:t>
            </w:r>
            <w:r>
              <w:rPr>
                <w:rFonts w:ascii="宋体" w:hAnsi="宋体" w:cs="宋体" w:hint="eastAsia"/>
                <w:color w:val="000000" w:themeColor="text1"/>
                <w:sz w:val="18"/>
                <w:szCs w:val="18"/>
              </w:rPr>
              <w:t>10.0%</w:t>
            </w:r>
            <w:r>
              <w:rPr>
                <w:rFonts w:ascii="宋体" w:hAnsi="宋体" w:cs="宋体" w:hint="eastAsia"/>
                <w:color w:val="000000" w:themeColor="text1"/>
                <w:sz w:val="18"/>
                <w:szCs w:val="18"/>
              </w:rPr>
              <w:t>，鲜食糯玉米直链淀粉（干基）占淀粉总量≤</w:t>
            </w:r>
            <w:r>
              <w:rPr>
                <w:rFonts w:ascii="宋体" w:hAnsi="宋体" w:cs="宋体" w:hint="eastAsia"/>
                <w:color w:val="000000" w:themeColor="text1"/>
                <w:sz w:val="18"/>
                <w:szCs w:val="18"/>
              </w:rPr>
              <w:t>3.0%</w:t>
            </w:r>
            <w:r>
              <w:rPr>
                <w:rFonts w:ascii="宋体" w:hAnsi="宋体" w:cs="宋体" w:hint="eastAsia"/>
                <w:color w:val="000000" w:themeColor="text1"/>
                <w:sz w:val="18"/>
                <w:szCs w:val="18"/>
              </w:rPr>
              <w:t>，甜加糯型直链淀粉（干基）﹤</w:t>
            </w:r>
            <w:r>
              <w:rPr>
                <w:rFonts w:ascii="宋体" w:hAnsi="宋体" w:cs="宋体" w:hint="eastAsia"/>
                <w:color w:val="000000" w:themeColor="text1"/>
                <w:sz w:val="18"/>
                <w:szCs w:val="18"/>
              </w:rPr>
              <w:t>10.0%</w:t>
            </w:r>
            <w:r>
              <w:rPr>
                <w:rFonts w:ascii="宋体" w:hAnsi="宋体" w:cs="宋体" w:hint="eastAsia"/>
                <w:color w:val="000000" w:themeColor="text1"/>
                <w:sz w:val="18"/>
                <w:szCs w:val="18"/>
              </w:rPr>
              <w:t>，品质综合评分≥</w:t>
            </w:r>
            <w:r>
              <w:rPr>
                <w:rFonts w:ascii="宋体" w:hAnsi="宋体" w:cs="宋体" w:hint="eastAsia"/>
                <w:color w:val="000000" w:themeColor="text1"/>
                <w:sz w:val="18"/>
                <w:szCs w:val="18"/>
              </w:rPr>
              <w:t>84.1</w:t>
            </w:r>
            <w:r>
              <w:rPr>
                <w:rFonts w:ascii="宋体" w:hAnsi="宋体" w:cs="宋体" w:hint="eastAsia"/>
                <w:color w:val="000000" w:themeColor="text1"/>
                <w:sz w:val="18"/>
                <w:szCs w:val="18"/>
              </w:rPr>
              <w:t>分。</w:t>
            </w:r>
          </w:p>
        </w:tc>
        <w:tc>
          <w:tcPr>
            <w:tcW w:w="5231" w:type="dxa"/>
            <w:vAlign w:val="center"/>
          </w:tcPr>
          <w:p w:rsidR="00633793" w:rsidRDefault="00750449">
            <w:pPr>
              <w:spacing w:line="32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鲜食甜玉米可溶性总糖含量≥</w:t>
            </w:r>
            <w:r>
              <w:rPr>
                <w:rFonts w:ascii="宋体" w:hAnsi="宋体" w:cs="宋体" w:hint="eastAsia"/>
                <w:color w:val="000000" w:themeColor="text1"/>
                <w:sz w:val="18"/>
                <w:szCs w:val="18"/>
              </w:rPr>
              <w:t>10.0%</w:t>
            </w:r>
            <w:r>
              <w:rPr>
                <w:rFonts w:ascii="宋体" w:hAnsi="宋体" w:cs="宋体" w:hint="eastAsia"/>
                <w:color w:val="000000" w:themeColor="text1"/>
                <w:sz w:val="18"/>
                <w:szCs w:val="18"/>
              </w:rPr>
              <w:t>，鲜食糯玉米直链淀粉（干基）占淀粉总量≤</w:t>
            </w:r>
            <w:r>
              <w:rPr>
                <w:rFonts w:ascii="宋体" w:hAnsi="宋体" w:cs="宋体" w:hint="eastAsia"/>
                <w:color w:val="000000" w:themeColor="text1"/>
                <w:sz w:val="18"/>
                <w:szCs w:val="18"/>
              </w:rPr>
              <w:t>3.0%</w:t>
            </w:r>
            <w:r>
              <w:rPr>
                <w:rFonts w:ascii="宋体" w:hAnsi="宋体" w:cs="宋体" w:hint="eastAsia"/>
                <w:color w:val="000000" w:themeColor="text1"/>
                <w:sz w:val="18"/>
                <w:szCs w:val="18"/>
              </w:rPr>
              <w:t>，甜加糯型直链淀粉（干基）﹤</w:t>
            </w:r>
            <w:r>
              <w:rPr>
                <w:rFonts w:ascii="宋体" w:hAnsi="宋体" w:cs="宋体" w:hint="eastAsia"/>
                <w:color w:val="000000" w:themeColor="text1"/>
                <w:sz w:val="18"/>
                <w:szCs w:val="18"/>
              </w:rPr>
              <w:t>10.0%</w:t>
            </w:r>
            <w:r>
              <w:rPr>
                <w:rFonts w:ascii="宋体" w:hAnsi="宋体" w:cs="宋体" w:hint="eastAsia"/>
                <w:color w:val="000000" w:themeColor="text1"/>
                <w:sz w:val="18"/>
                <w:szCs w:val="18"/>
              </w:rPr>
              <w:t>，品质综合评分≥</w:t>
            </w:r>
            <w:r>
              <w:rPr>
                <w:rFonts w:ascii="宋体" w:hAnsi="宋体" w:cs="宋体" w:hint="eastAsia"/>
                <w:b/>
                <w:bCs/>
                <w:color w:val="FF0000"/>
                <w:sz w:val="18"/>
                <w:szCs w:val="18"/>
              </w:rPr>
              <w:t>85.0</w:t>
            </w:r>
            <w:r>
              <w:rPr>
                <w:rFonts w:ascii="宋体" w:hAnsi="宋体" w:cs="宋体" w:hint="eastAsia"/>
                <w:color w:val="000000" w:themeColor="text1"/>
                <w:sz w:val="18"/>
                <w:szCs w:val="18"/>
              </w:rPr>
              <w:t>分。</w:t>
            </w:r>
          </w:p>
        </w:tc>
      </w:tr>
      <w:tr w:rsidR="00633793">
        <w:trPr>
          <w:trHeight w:val="557"/>
        </w:trPr>
        <w:tc>
          <w:tcPr>
            <w:tcW w:w="1129" w:type="dxa"/>
            <w:vMerge/>
            <w:noWrap/>
            <w:vAlign w:val="center"/>
          </w:tcPr>
          <w:p w:rsidR="00633793" w:rsidRDefault="00633793">
            <w:pPr>
              <w:spacing w:line="320" w:lineRule="exact"/>
              <w:jc w:val="center"/>
              <w:rPr>
                <w:rFonts w:ascii="宋体" w:hAnsi="宋体" w:cs="宋体"/>
                <w:color w:val="000000" w:themeColor="text1"/>
                <w:sz w:val="18"/>
                <w:szCs w:val="18"/>
              </w:rPr>
            </w:pPr>
          </w:p>
        </w:tc>
        <w:tc>
          <w:tcPr>
            <w:tcW w:w="1808" w:type="dxa"/>
            <w:vAlign w:val="center"/>
          </w:tcPr>
          <w:p w:rsidR="00633793" w:rsidRDefault="00750449">
            <w:pPr>
              <w:spacing w:line="32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糯玉米（干籽粒）</w:t>
            </w:r>
          </w:p>
        </w:tc>
        <w:tc>
          <w:tcPr>
            <w:tcW w:w="6126" w:type="dxa"/>
            <w:vAlign w:val="center"/>
          </w:tcPr>
          <w:p w:rsidR="00633793" w:rsidRDefault="00750449">
            <w:pPr>
              <w:spacing w:line="320" w:lineRule="exact"/>
              <w:jc w:val="center"/>
            </w:pPr>
            <w:r>
              <w:rPr>
                <w:rFonts w:ascii="宋体" w:hAnsi="宋体" w:cs="宋体" w:hint="eastAsia"/>
                <w:color w:val="000000" w:themeColor="text1"/>
                <w:sz w:val="18"/>
                <w:szCs w:val="18"/>
              </w:rPr>
              <w:t>粗淀粉含量（干基）≥</w:t>
            </w:r>
            <w:r>
              <w:rPr>
                <w:rFonts w:ascii="宋体" w:hAnsi="宋体" w:cs="宋体" w:hint="eastAsia"/>
                <w:color w:val="000000" w:themeColor="text1"/>
                <w:sz w:val="18"/>
                <w:szCs w:val="18"/>
              </w:rPr>
              <w:t>69.0%</w:t>
            </w:r>
            <w:r>
              <w:rPr>
                <w:rFonts w:ascii="宋体" w:hAnsi="宋体" w:cs="宋体" w:hint="eastAsia"/>
                <w:color w:val="000000" w:themeColor="text1"/>
                <w:sz w:val="18"/>
                <w:szCs w:val="18"/>
              </w:rPr>
              <w:t>，支链淀粉（干基）占粗淀粉总量比率≥</w:t>
            </w:r>
            <w:r>
              <w:rPr>
                <w:rFonts w:ascii="宋体" w:hAnsi="宋体" w:cs="宋体" w:hint="eastAsia"/>
                <w:color w:val="000000" w:themeColor="text1"/>
                <w:sz w:val="18"/>
                <w:szCs w:val="18"/>
              </w:rPr>
              <w:t>97.0%</w:t>
            </w:r>
            <w:r>
              <w:rPr>
                <w:rFonts w:ascii="宋体" w:hAnsi="宋体" w:cs="宋体" w:hint="eastAsia"/>
                <w:color w:val="000000" w:themeColor="text1"/>
                <w:sz w:val="18"/>
                <w:szCs w:val="18"/>
              </w:rPr>
              <w:t>。</w:t>
            </w:r>
          </w:p>
        </w:tc>
        <w:tc>
          <w:tcPr>
            <w:tcW w:w="5231" w:type="dxa"/>
            <w:vAlign w:val="center"/>
          </w:tcPr>
          <w:p w:rsidR="00633793" w:rsidRDefault="00750449">
            <w:pPr>
              <w:spacing w:line="320" w:lineRule="exact"/>
              <w:jc w:val="center"/>
              <w:rPr>
                <w:rFonts w:ascii="宋体" w:hAnsi="宋体" w:cs="宋体"/>
                <w:color w:val="000000" w:themeColor="text1"/>
                <w:sz w:val="18"/>
                <w:szCs w:val="18"/>
              </w:rPr>
            </w:pPr>
            <w:r>
              <w:rPr>
                <w:rFonts w:ascii="宋体" w:hAnsi="宋体" w:cs="宋体" w:hint="eastAsia"/>
                <w:b/>
                <w:bCs/>
                <w:color w:val="FF0000"/>
                <w:sz w:val="18"/>
                <w:szCs w:val="18"/>
              </w:rPr>
              <w:t>直链淀粉（干基）占粗淀粉总量比率≤</w:t>
            </w:r>
            <w:r>
              <w:rPr>
                <w:rFonts w:ascii="宋体" w:hAnsi="宋体" w:cs="宋体" w:hint="eastAsia"/>
                <w:b/>
                <w:bCs/>
                <w:color w:val="FF0000"/>
                <w:sz w:val="18"/>
                <w:szCs w:val="18"/>
              </w:rPr>
              <w:t>2.00%</w:t>
            </w:r>
            <w:r>
              <w:rPr>
                <w:rFonts w:ascii="宋体" w:hAnsi="宋体" w:cs="宋体" w:hint="eastAsia"/>
                <w:b/>
                <w:bCs/>
                <w:color w:val="FF0000"/>
                <w:sz w:val="18"/>
                <w:szCs w:val="18"/>
              </w:rPr>
              <w:t>。</w:t>
            </w:r>
          </w:p>
        </w:tc>
      </w:tr>
      <w:tr w:rsidR="00633793">
        <w:trPr>
          <w:trHeight w:val="400"/>
        </w:trPr>
        <w:tc>
          <w:tcPr>
            <w:tcW w:w="1129" w:type="dxa"/>
            <w:vMerge/>
            <w:noWrap/>
            <w:vAlign w:val="center"/>
          </w:tcPr>
          <w:p w:rsidR="00633793" w:rsidRDefault="00633793">
            <w:pPr>
              <w:spacing w:line="320" w:lineRule="exact"/>
              <w:jc w:val="center"/>
              <w:rPr>
                <w:rFonts w:ascii="宋体" w:hAnsi="宋体" w:cs="宋体"/>
                <w:color w:val="000000" w:themeColor="text1"/>
                <w:sz w:val="18"/>
                <w:szCs w:val="18"/>
              </w:rPr>
            </w:pPr>
          </w:p>
        </w:tc>
        <w:tc>
          <w:tcPr>
            <w:tcW w:w="1808" w:type="dxa"/>
            <w:vAlign w:val="center"/>
          </w:tcPr>
          <w:p w:rsidR="00633793" w:rsidRDefault="00750449">
            <w:pPr>
              <w:spacing w:line="32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青贮玉米</w:t>
            </w:r>
          </w:p>
        </w:tc>
        <w:tc>
          <w:tcPr>
            <w:tcW w:w="6126" w:type="dxa"/>
            <w:vAlign w:val="center"/>
          </w:tcPr>
          <w:p w:rsidR="00633793" w:rsidRDefault="00750449">
            <w:pPr>
              <w:spacing w:line="320" w:lineRule="exact"/>
              <w:jc w:val="center"/>
            </w:pPr>
            <w:r>
              <w:rPr>
                <w:rFonts w:ascii="宋体" w:hAnsi="宋体" w:cs="宋体" w:hint="eastAsia"/>
                <w:color w:val="000000" w:themeColor="text1"/>
                <w:sz w:val="18"/>
                <w:szCs w:val="18"/>
              </w:rPr>
              <w:t>整株粗蛋白含量≥</w:t>
            </w:r>
            <w:r>
              <w:rPr>
                <w:rFonts w:ascii="宋体" w:hAnsi="宋体" w:cs="宋体" w:hint="eastAsia"/>
                <w:color w:val="000000" w:themeColor="text1"/>
                <w:sz w:val="18"/>
                <w:szCs w:val="18"/>
              </w:rPr>
              <w:t>7.0%</w:t>
            </w:r>
            <w:r>
              <w:rPr>
                <w:rFonts w:ascii="宋体" w:hAnsi="宋体" w:cs="宋体" w:hint="eastAsia"/>
                <w:color w:val="000000" w:themeColor="text1"/>
                <w:sz w:val="18"/>
                <w:szCs w:val="18"/>
              </w:rPr>
              <w:t>，中性洗涤纤维含量≤</w:t>
            </w:r>
            <w:r>
              <w:rPr>
                <w:rFonts w:ascii="宋体" w:hAnsi="宋体" w:cs="宋体" w:hint="eastAsia"/>
                <w:color w:val="000000" w:themeColor="text1"/>
                <w:sz w:val="18"/>
                <w:szCs w:val="18"/>
              </w:rPr>
              <w:t>45%</w:t>
            </w:r>
            <w:r>
              <w:rPr>
                <w:rFonts w:ascii="宋体" w:hAnsi="宋体" w:cs="宋体" w:hint="eastAsia"/>
                <w:color w:val="000000" w:themeColor="text1"/>
                <w:sz w:val="18"/>
                <w:szCs w:val="18"/>
              </w:rPr>
              <w:t>，淀粉含量≥</w:t>
            </w:r>
            <w:r>
              <w:rPr>
                <w:rFonts w:ascii="宋体" w:hAnsi="宋体" w:cs="宋体" w:hint="eastAsia"/>
                <w:color w:val="000000" w:themeColor="text1"/>
                <w:sz w:val="18"/>
                <w:szCs w:val="18"/>
              </w:rPr>
              <w:t>25%</w:t>
            </w:r>
            <w:r>
              <w:rPr>
                <w:rFonts w:ascii="宋体" w:hAnsi="宋体" w:cs="宋体" w:hint="eastAsia"/>
                <w:color w:val="000000" w:themeColor="text1"/>
                <w:sz w:val="18"/>
                <w:szCs w:val="18"/>
              </w:rPr>
              <w:t>。</w:t>
            </w:r>
          </w:p>
        </w:tc>
        <w:tc>
          <w:tcPr>
            <w:tcW w:w="5231" w:type="dxa"/>
            <w:vAlign w:val="center"/>
          </w:tcPr>
          <w:p w:rsidR="00633793" w:rsidRDefault="00750449">
            <w:pPr>
              <w:spacing w:line="32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整株粗蛋白含量≥</w:t>
            </w:r>
            <w:r>
              <w:rPr>
                <w:rFonts w:ascii="宋体" w:hAnsi="宋体" w:cs="宋体" w:hint="eastAsia"/>
                <w:color w:val="000000" w:themeColor="text1"/>
                <w:sz w:val="18"/>
                <w:szCs w:val="18"/>
              </w:rPr>
              <w:t>7.0%</w:t>
            </w:r>
            <w:r>
              <w:rPr>
                <w:rFonts w:ascii="宋体" w:hAnsi="宋体" w:cs="宋体" w:hint="eastAsia"/>
                <w:color w:val="000000" w:themeColor="text1"/>
                <w:sz w:val="18"/>
                <w:szCs w:val="18"/>
              </w:rPr>
              <w:t>，中性洗涤纤维含量≤</w:t>
            </w:r>
            <w:r>
              <w:rPr>
                <w:rFonts w:ascii="宋体" w:hAnsi="宋体" w:cs="宋体" w:hint="eastAsia"/>
                <w:b/>
                <w:bCs/>
                <w:color w:val="FF0000"/>
                <w:sz w:val="18"/>
                <w:szCs w:val="18"/>
              </w:rPr>
              <w:t>40.0%</w:t>
            </w:r>
            <w:r>
              <w:rPr>
                <w:rFonts w:ascii="宋体" w:hAnsi="宋体" w:cs="宋体" w:hint="eastAsia"/>
                <w:color w:val="FF0000"/>
                <w:sz w:val="18"/>
                <w:szCs w:val="18"/>
              </w:rPr>
              <w:t>，</w:t>
            </w:r>
            <w:r>
              <w:rPr>
                <w:rFonts w:ascii="宋体" w:hAnsi="宋体" w:cs="宋体" w:hint="eastAsia"/>
                <w:color w:val="000000" w:themeColor="text1"/>
                <w:sz w:val="18"/>
                <w:szCs w:val="18"/>
              </w:rPr>
              <w:t>淀粉含量≥</w:t>
            </w:r>
            <w:r>
              <w:rPr>
                <w:rFonts w:ascii="宋体" w:hAnsi="宋体" w:cs="宋体" w:hint="eastAsia"/>
                <w:b/>
                <w:bCs/>
                <w:color w:val="FF0000"/>
                <w:sz w:val="18"/>
                <w:szCs w:val="18"/>
              </w:rPr>
              <w:t>30.0%</w:t>
            </w:r>
            <w:r>
              <w:rPr>
                <w:rFonts w:ascii="宋体" w:hAnsi="宋体" w:cs="宋体" w:hint="eastAsia"/>
                <w:color w:val="000000" w:themeColor="text1"/>
                <w:sz w:val="18"/>
                <w:szCs w:val="18"/>
              </w:rPr>
              <w:t>。</w:t>
            </w:r>
          </w:p>
        </w:tc>
      </w:tr>
      <w:tr w:rsidR="00633793">
        <w:trPr>
          <w:trHeight w:val="591"/>
        </w:trPr>
        <w:tc>
          <w:tcPr>
            <w:tcW w:w="1129" w:type="dxa"/>
            <w:vMerge/>
            <w:noWrap/>
            <w:vAlign w:val="center"/>
          </w:tcPr>
          <w:p w:rsidR="00633793" w:rsidRDefault="00633793">
            <w:pPr>
              <w:spacing w:line="320" w:lineRule="exact"/>
              <w:jc w:val="center"/>
              <w:rPr>
                <w:rFonts w:ascii="宋体" w:hAnsi="宋体" w:cs="宋体"/>
                <w:color w:val="000000" w:themeColor="text1"/>
                <w:sz w:val="18"/>
                <w:szCs w:val="18"/>
              </w:rPr>
            </w:pPr>
          </w:p>
        </w:tc>
        <w:tc>
          <w:tcPr>
            <w:tcW w:w="1808" w:type="dxa"/>
            <w:vAlign w:val="center"/>
          </w:tcPr>
          <w:p w:rsidR="00633793" w:rsidRDefault="00750449">
            <w:pPr>
              <w:spacing w:line="32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饲草玉米</w:t>
            </w:r>
          </w:p>
        </w:tc>
        <w:tc>
          <w:tcPr>
            <w:tcW w:w="6126" w:type="dxa"/>
            <w:vAlign w:val="center"/>
          </w:tcPr>
          <w:p w:rsidR="00633793" w:rsidRDefault="00750449">
            <w:pPr>
              <w:spacing w:line="320" w:lineRule="exact"/>
              <w:jc w:val="center"/>
            </w:pPr>
            <w:r>
              <w:rPr>
                <w:rFonts w:ascii="宋体" w:hAnsi="宋体" w:cs="宋体" w:hint="eastAsia"/>
                <w:color w:val="000000" w:themeColor="text1"/>
                <w:sz w:val="18"/>
                <w:szCs w:val="18"/>
              </w:rPr>
              <w:t>整株粗蛋白质含量、中性洗涤纤维含量、酸性洗涤纤维含量、相对饲用价值优于对照。</w:t>
            </w:r>
          </w:p>
        </w:tc>
        <w:tc>
          <w:tcPr>
            <w:tcW w:w="5231" w:type="dxa"/>
            <w:vAlign w:val="center"/>
          </w:tcPr>
          <w:p w:rsidR="00633793" w:rsidRDefault="00750449">
            <w:pPr>
              <w:spacing w:line="32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整株粗蛋白质含量、中性洗涤纤维含量、酸性洗涤纤维含量、相对饲用价值优于对照。</w:t>
            </w:r>
          </w:p>
        </w:tc>
      </w:tr>
      <w:tr w:rsidR="00633793">
        <w:trPr>
          <w:trHeight w:val="436"/>
        </w:trPr>
        <w:tc>
          <w:tcPr>
            <w:tcW w:w="1129" w:type="dxa"/>
            <w:vMerge/>
            <w:noWrap/>
            <w:vAlign w:val="center"/>
          </w:tcPr>
          <w:p w:rsidR="00633793" w:rsidRDefault="00633793">
            <w:pPr>
              <w:spacing w:line="320" w:lineRule="exact"/>
              <w:jc w:val="center"/>
              <w:rPr>
                <w:rFonts w:ascii="宋体" w:hAnsi="宋体" w:cs="宋体"/>
                <w:color w:val="000000" w:themeColor="text1"/>
                <w:sz w:val="18"/>
                <w:szCs w:val="18"/>
              </w:rPr>
            </w:pPr>
          </w:p>
        </w:tc>
        <w:tc>
          <w:tcPr>
            <w:tcW w:w="1808" w:type="dxa"/>
            <w:vAlign w:val="center"/>
          </w:tcPr>
          <w:p w:rsidR="00633793" w:rsidRDefault="00750449">
            <w:pPr>
              <w:spacing w:line="32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爆裂玉米</w:t>
            </w:r>
          </w:p>
        </w:tc>
        <w:tc>
          <w:tcPr>
            <w:tcW w:w="6126" w:type="dxa"/>
            <w:vAlign w:val="center"/>
          </w:tcPr>
          <w:p w:rsidR="00633793" w:rsidRDefault="00750449">
            <w:pPr>
              <w:spacing w:line="320" w:lineRule="exact"/>
              <w:jc w:val="center"/>
            </w:pPr>
            <w:r>
              <w:rPr>
                <w:rFonts w:ascii="宋体" w:hAnsi="宋体" w:cs="宋体" w:hint="eastAsia"/>
                <w:color w:val="000000" w:themeColor="text1"/>
                <w:sz w:val="18"/>
                <w:szCs w:val="18"/>
              </w:rPr>
              <w:t>膨化倍数≥</w:t>
            </w:r>
            <w:r>
              <w:rPr>
                <w:rFonts w:ascii="宋体" w:hAnsi="宋体" w:cs="宋体" w:hint="eastAsia"/>
                <w:color w:val="000000" w:themeColor="text1"/>
                <w:sz w:val="18"/>
                <w:szCs w:val="18"/>
              </w:rPr>
              <w:t>25</w:t>
            </w:r>
            <w:r>
              <w:rPr>
                <w:rFonts w:ascii="宋体" w:hAnsi="宋体" w:cs="宋体" w:hint="eastAsia"/>
                <w:color w:val="000000" w:themeColor="text1"/>
                <w:sz w:val="18"/>
                <w:szCs w:val="18"/>
              </w:rPr>
              <w:t>，爆花率≥</w:t>
            </w:r>
            <w:r>
              <w:rPr>
                <w:rFonts w:ascii="宋体" w:hAnsi="宋体" w:cs="宋体" w:hint="eastAsia"/>
                <w:color w:val="000000" w:themeColor="text1"/>
                <w:sz w:val="18"/>
                <w:szCs w:val="18"/>
              </w:rPr>
              <w:t>95.0%</w:t>
            </w:r>
            <w:r>
              <w:rPr>
                <w:rFonts w:ascii="宋体" w:hAnsi="宋体" w:cs="宋体" w:hint="eastAsia"/>
                <w:color w:val="000000" w:themeColor="text1"/>
                <w:sz w:val="18"/>
                <w:szCs w:val="18"/>
              </w:rPr>
              <w:t>。</w:t>
            </w:r>
          </w:p>
        </w:tc>
        <w:tc>
          <w:tcPr>
            <w:tcW w:w="5231" w:type="dxa"/>
            <w:vAlign w:val="center"/>
          </w:tcPr>
          <w:p w:rsidR="00633793" w:rsidRDefault="00750449">
            <w:pPr>
              <w:spacing w:line="32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膨化倍数≥</w:t>
            </w:r>
            <w:r>
              <w:rPr>
                <w:rFonts w:ascii="宋体" w:hAnsi="宋体" w:cs="宋体" w:hint="eastAsia"/>
                <w:color w:val="000000" w:themeColor="text1"/>
                <w:sz w:val="18"/>
                <w:szCs w:val="18"/>
              </w:rPr>
              <w:t>25</w:t>
            </w:r>
            <w:r>
              <w:rPr>
                <w:rFonts w:ascii="宋体" w:hAnsi="宋体" w:cs="宋体" w:hint="eastAsia"/>
                <w:color w:val="000000" w:themeColor="text1"/>
                <w:sz w:val="18"/>
                <w:szCs w:val="18"/>
              </w:rPr>
              <w:t>，爆花率≥</w:t>
            </w:r>
            <w:r>
              <w:rPr>
                <w:rFonts w:ascii="宋体" w:hAnsi="宋体" w:cs="宋体" w:hint="eastAsia"/>
                <w:color w:val="000000" w:themeColor="text1"/>
                <w:sz w:val="18"/>
                <w:szCs w:val="18"/>
              </w:rPr>
              <w:t>95.0%</w:t>
            </w:r>
            <w:r>
              <w:rPr>
                <w:rFonts w:ascii="宋体" w:hAnsi="宋体" w:cs="宋体" w:hint="eastAsia"/>
                <w:color w:val="000000" w:themeColor="text1"/>
                <w:sz w:val="18"/>
                <w:szCs w:val="18"/>
              </w:rPr>
              <w:t>。</w:t>
            </w:r>
          </w:p>
        </w:tc>
      </w:tr>
      <w:tr w:rsidR="00633793">
        <w:trPr>
          <w:trHeight w:val="568"/>
        </w:trPr>
        <w:tc>
          <w:tcPr>
            <w:tcW w:w="1129" w:type="dxa"/>
            <w:vMerge/>
            <w:noWrap/>
            <w:vAlign w:val="center"/>
          </w:tcPr>
          <w:p w:rsidR="00633793" w:rsidRDefault="00633793">
            <w:pPr>
              <w:spacing w:line="320" w:lineRule="exact"/>
              <w:jc w:val="center"/>
              <w:rPr>
                <w:rFonts w:ascii="宋体" w:hAnsi="宋体" w:cs="宋体"/>
                <w:color w:val="000000" w:themeColor="text1"/>
                <w:sz w:val="18"/>
                <w:szCs w:val="18"/>
              </w:rPr>
            </w:pPr>
          </w:p>
        </w:tc>
        <w:tc>
          <w:tcPr>
            <w:tcW w:w="1808" w:type="dxa"/>
            <w:vAlign w:val="center"/>
          </w:tcPr>
          <w:p w:rsidR="00633793" w:rsidRDefault="00750449">
            <w:pPr>
              <w:spacing w:line="32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高寒玉米</w:t>
            </w:r>
          </w:p>
        </w:tc>
        <w:tc>
          <w:tcPr>
            <w:tcW w:w="6126" w:type="dxa"/>
            <w:vAlign w:val="center"/>
          </w:tcPr>
          <w:p w:rsidR="00633793" w:rsidRDefault="00750449">
            <w:pPr>
              <w:spacing w:line="320" w:lineRule="exact"/>
              <w:jc w:val="center"/>
            </w:pPr>
            <w:r>
              <w:rPr>
                <w:rFonts w:ascii="宋体" w:hAnsi="宋体" w:cs="宋体" w:hint="eastAsia"/>
                <w:color w:val="000000" w:themeColor="text1"/>
                <w:sz w:val="18"/>
                <w:szCs w:val="18"/>
              </w:rPr>
              <w:t>同普通玉米</w:t>
            </w:r>
          </w:p>
        </w:tc>
        <w:tc>
          <w:tcPr>
            <w:tcW w:w="5231" w:type="dxa"/>
            <w:vAlign w:val="center"/>
          </w:tcPr>
          <w:p w:rsidR="00633793" w:rsidRDefault="00750449">
            <w:pPr>
              <w:spacing w:line="32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同普通玉米</w:t>
            </w:r>
          </w:p>
        </w:tc>
      </w:tr>
    </w:tbl>
    <w:p w:rsidR="00633793" w:rsidRDefault="00633793">
      <w:pPr>
        <w:widowControl/>
        <w:spacing w:line="320" w:lineRule="exact"/>
        <w:jc w:val="left"/>
        <w:rPr>
          <w:rFonts w:ascii="宋体" w:hAnsi="宋体" w:cs="宋体"/>
          <w:b/>
          <w:color w:val="000000" w:themeColor="text1"/>
          <w:sz w:val="32"/>
          <w:szCs w:val="32"/>
        </w:rPr>
      </w:pPr>
    </w:p>
    <w:p w:rsidR="00633793" w:rsidRDefault="00750449">
      <w:pPr>
        <w:widowControl/>
        <w:spacing w:line="320" w:lineRule="exact"/>
        <w:jc w:val="left"/>
        <w:rPr>
          <w:rFonts w:ascii="宋体" w:hAnsi="宋体" w:cs="宋体"/>
          <w:b/>
          <w:color w:val="000000" w:themeColor="text1"/>
          <w:sz w:val="32"/>
          <w:szCs w:val="32"/>
        </w:rPr>
      </w:pPr>
      <w:r>
        <w:rPr>
          <w:rFonts w:ascii="宋体" w:hAnsi="宋体" w:cs="宋体" w:hint="eastAsia"/>
          <w:b/>
          <w:color w:val="000000" w:themeColor="text1"/>
          <w:sz w:val="32"/>
          <w:szCs w:val="32"/>
        </w:rPr>
        <w:lastRenderedPageBreak/>
        <w:t>三、抗逆力</w:t>
      </w:r>
    </w:p>
    <w:tbl>
      <w:tblPr>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4"/>
        <w:gridCol w:w="1228"/>
        <w:gridCol w:w="1475"/>
        <w:gridCol w:w="1045"/>
        <w:gridCol w:w="5149"/>
        <w:gridCol w:w="4949"/>
      </w:tblGrid>
      <w:tr w:rsidR="00633793">
        <w:trPr>
          <w:trHeight w:val="756"/>
        </w:trPr>
        <w:tc>
          <w:tcPr>
            <w:tcW w:w="814" w:type="dxa"/>
            <w:vAlign w:val="center"/>
          </w:tcPr>
          <w:p w:rsidR="00633793" w:rsidRDefault="00750449">
            <w:pPr>
              <w:spacing w:line="320" w:lineRule="exact"/>
              <w:jc w:val="center"/>
              <w:rPr>
                <w:rFonts w:ascii="宋体" w:hAnsi="宋体" w:cs="宋体"/>
                <w:b/>
                <w:color w:val="000000" w:themeColor="text1"/>
                <w:szCs w:val="21"/>
              </w:rPr>
            </w:pPr>
            <w:r>
              <w:rPr>
                <w:rFonts w:ascii="宋体" w:hAnsi="宋体" w:cs="宋体" w:hint="eastAsia"/>
                <w:b/>
                <w:color w:val="000000" w:themeColor="text1"/>
                <w:szCs w:val="21"/>
              </w:rPr>
              <w:t>类型</w:t>
            </w:r>
          </w:p>
        </w:tc>
        <w:tc>
          <w:tcPr>
            <w:tcW w:w="1228" w:type="dxa"/>
            <w:vAlign w:val="center"/>
          </w:tcPr>
          <w:p w:rsidR="00633793" w:rsidRDefault="00750449">
            <w:pPr>
              <w:spacing w:line="320" w:lineRule="exact"/>
              <w:jc w:val="center"/>
              <w:rPr>
                <w:rFonts w:ascii="宋体" w:hAnsi="宋体" w:cs="宋体"/>
                <w:b/>
                <w:color w:val="000000" w:themeColor="text1"/>
                <w:szCs w:val="21"/>
              </w:rPr>
            </w:pPr>
            <w:r>
              <w:rPr>
                <w:rFonts w:ascii="宋体" w:hAnsi="宋体" w:cs="宋体" w:hint="eastAsia"/>
                <w:b/>
                <w:color w:val="000000" w:themeColor="text1"/>
                <w:szCs w:val="21"/>
              </w:rPr>
              <w:t>组别</w:t>
            </w:r>
          </w:p>
        </w:tc>
        <w:tc>
          <w:tcPr>
            <w:tcW w:w="1475" w:type="dxa"/>
            <w:vAlign w:val="center"/>
          </w:tcPr>
          <w:p w:rsidR="00633793" w:rsidRDefault="00750449">
            <w:pPr>
              <w:spacing w:line="320" w:lineRule="exact"/>
              <w:jc w:val="center"/>
              <w:rPr>
                <w:szCs w:val="21"/>
              </w:rPr>
            </w:pPr>
            <w:r>
              <w:rPr>
                <w:rFonts w:ascii="宋体" w:hAnsi="宋体" w:cs="宋体" w:hint="eastAsia"/>
                <w:b/>
                <w:color w:val="000000" w:themeColor="text1"/>
                <w:szCs w:val="21"/>
              </w:rPr>
              <w:t>倒伏倒折率</w:t>
            </w:r>
            <w:r>
              <w:rPr>
                <w:rFonts w:ascii="宋体" w:hAnsi="宋体" w:cs="宋体" w:hint="eastAsia"/>
                <w:b/>
                <w:color w:val="000000" w:themeColor="text1"/>
                <w:szCs w:val="21"/>
              </w:rPr>
              <w:t>%</w:t>
            </w:r>
          </w:p>
        </w:tc>
        <w:tc>
          <w:tcPr>
            <w:tcW w:w="1045" w:type="dxa"/>
            <w:vAlign w:val="center"/>
          </w:tcPr>
          <w:p w:rsidR="00633793" w:rsidRDefault="00750449">
            <w:pPr>
              <w:spacing w:line="320" w:lineRule="exact"/>
              <w:jc w:val="center"/>
              <w:rPr>
                <w:szCs w:val="21"/>
              </w:rPr>
            </w:pPr>
            <w:r>
              <w:rPr>
                <w:rFonts w:ascii="宋体" w:hAnsi="宋体" w:cs="宋体" w:hint="eastAsia"/>
                <w:b/>
                <w:color w:val="000000" w:themeColor="text1"/>
                <w:szCs w:val="21"/>
              </w:rPr>
              <w:t>空杆（无雌穗植株）</w:t>
            </w:r>
            <w:r>
              <w:rPr>
                <w:rFonts w:ascii="宋体" w:hAnsi="宋体" w:cs="宋体" w:hint="eastAsia"/>
                <w:b/>
                <w:color w:val="000000" w:themeColor="text1"/>
                <w:szCs w:val="21"/>
              </w:rPr>
              <w:t>%</w:t>
            </w:r>
          </w:p>
        </w:tc>
        <w:tc>
          <w:tcPr>
            <w:tcW w:w="5149" w:type="dxa"/>
            <w:vAlign w:val="center"/>
          </w:tcPr>
          <w:p w:rsidR="00633793" w:rsidRDefault="00750449">
            <w:pPr>
              <w:spacing w:line="320" w:lineRule="exact"/>
              <w:jc w:val="center"/>
              <w:rPr>
                <w:rFonts w:ascii="宋体" w:hAnsi="宋体" w:cs="宋体"/>
                <w:b/>
                <w:color w:val="000000" w:themeColor="text1"/>
                <w:szCs w:val="21"/>
              </w:rPr>
            </w:pPr>
            <w:r>
              <w:rPr>
                <w:rFonts w:ascii="宋体" w:hAnsi="宋体" w:cs="宋体" w:hint="eastAsia"/>
                <w:b/>
                <w:color w:val="000000" w:themeColor="text1"/>
                <w:szCs w:val="21"/>
              </w:rPr>
              <w:t>抗病性（原标准）</w:t>
            </w:r>
          </w:p>
        </w:tc>
        <w:tc>
          <w:tcPr>
            <w:tcW w:w="4949" w:type="dxa"/>
            <w:vAlign w:val="center"/>
          </w:tcPr>
          <w:p w:rsidR="00633793" w:rsidRDefault="00750449">
            <w:pPr>
              <w:spacing w:line="320" w:lineRule="exact"/>
              <w:jc w:val="center"/>
              <w:rPr>
                <w:szCs w:val="21"/>
              </w:rPr>
            </w:pPr>
            <w:r>
              <w:rPr>
                <w:rFonts w:ascii="宋体" w:hAnsi="宋体" w:cs="宋体" w:hint="eastAsia"/>
                <w:b/>
                <w:color w:val="FF0000"/>
                <w:szCs w:val="21"/>
              </w:rPr>
              <w:t>抗病性（拟修订标准）</w:t>
            </w:r>
          </w:p>
        </w:tc>
      </w:tr>
      <w:tr w:rsidR="00633793">
        <w:trPr>
          <w:trHeight w:val="2106"/>
        </w:trPr>
        <w:tc>
          <w:tcPr>
            <w:tcW w:w="814" w:type="dxa"/>
            <w:vMerge w:val="restart"/>
            <w:vAlign w:val="center"/>
          </w:tcPr>
          <w:p w:rsidR="00633793" w:rsidRDefault="00750449">
            <w:pPr>
              <w:spacing w:line="32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高产稳产品种</w:t>
            </w:r>
            <w:r>
              <w:rPr>
                <w:rFonts w:ascii="宋体" w:hAnsi="宋体" w:cs="宋体" w:hint="eastAsia"/>
                <w:color w:val="000000" w:themeColor="text1"/>
                <w:sz w:val="18"/>
                <w:szCs w:val="18"/>
              </w:rPr>
              <w:t>(</w:t>
            </w:r>
            <w:r>
              <w:rPr>
                <w:rFonts w:ascii="宋体" w:hAnsi="宋体" w:cs="宋体" w:hint="eastAsia"/>
                <w:color w:val="000000" w:themeColor="text1"/>
                <w:sz w:val="18"/>
                <w:szCs w:val="18"/>
              </w:rPr>
              <w:t>普通玉米</w:t>
            </w:r>
            <w:r>
              <w:rPr>
                <w:rFonts w:ascii="宋体" w:hAnsi="宋体" w:cs="宋体" w:hint="eastAsia"/>
                <w:color w:val="000000" w:themeColor="text1"/>
                <w:sz w:val="18"/>
                <w:szCs w:val="18"/>
              </w:rPr>
              <w:t>)</w:t>
            </w:r>
          </w:p>
        </w:tc>
        <w:tc>
          <w:tcPr>
            <w:tcW w:w="1228" w:type="dxa"/>
            <w:vAlign w:val="center"/>
          </w:tcPr>
          <w:p w:rsidR="00633793" w:rsidRDefault="00750449">
            <w:pPr>
              <w:spacing w:line="32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平丘春播组</w:t>
            </w:r>
          </w:p>
        </w:tc>
        <w:tc>
          <w:tcPr>
            <w:tcW w:w="1475" w:type="dxa"/>
            <w:vAlign w:val="center"/>
          </w:tcPr>
          <w:p w:rsidR="00633793" w:rsidRDefault="00750449">
            <w:pPr>
              <w:spacing w:line="320" w:lineRule="exact"/>
              <w:jc w:val="center"/>
            </w:pPr>
            <w:r>
              <w:rPr>
                <w:rFonts w:ascii="宋体" w:hAnsi="宋体" w:cs="宋体" w:hint="eastAsia"/>
                <w:color w:val="000000" w:themeColor="text1"/>
                <w:sz w:val="18"/>
                <w:szCs w:val="18"/>
              </w:rPr>
              <w:t>＜</w:t>
            </w:r>
            <w:r>
              <w:rPr>
                <w:rFonts w:ascii="宋体" w:hAnsi="宋体" w:cs="宋体" w:hint="eastAsia"/>
                <w:color w:val="000000" w:themeColor="text1"/>
                <w:sz w:val="18"/>
                <w:szCs w:val="18"/>
              </w:rPr>
              <w:t>10.0</w:t>
            </w:r>
          </w:p>
        </w:tc>
        <w:tc>
          <w:tcPr>
            <w:tcW w:w="1045" w:type="dxa"/>
            <w:vAlign w:val="center"/>
          </w:tcPr>
          <w:p w:rsidR="00633793" w:rsidRDefault="00750449">
            <w:pPr>
              <w:spacing w:line="320" w:lineRule="exact"/>
              <w:jc w:val="center"/>
            </w:pPr>
            <w:r>
              <w:rPr>
                <w:rFonts w:ascii="宋体" w:hAnsi="宋体" w:cs="宋体" w:hint="eastAsia"/>
                <w:color w:val="000000" w:themeColor="text1"/>
                <w:sz w:val="18"/>
                <w:szCs w:val="18"/>
              </w:rPr>
              <w:t>＜</w:t>
            </w:r>
            <w:r>
              <w:rPr>
                <w:rFonts w:ascii="宋体" w:hAnsi="宋体" w:cs="宋体" w:hint="eastAsia"/>
                <w:color w:val="000000" w:themeColor="text1"/>
                <w:sz w:val="18"/>
                <w:szCs w:val="18"/>
              </w:rPr>
              <w:t>10.0</w:t>
            </w:r>
          </w:p>
        </w:tc>
        <w:tc>
          <w:tcPr>
            <w:tcW w:w="5149" w:type="dxa"/>
            <w:vAlign w:val="center"/>
          </w:tcPr>
          <w:p w:rsidR="00633793" w:rsidRDefault="00750449">
            <w:pPr>
              <w:spacing w:line="320" w:lineRule="exact"/>
              <w:jc w:val="left"/>
              <w:rPr>
                <w:rFonts w:ascii="宋体" w:hAnsi="宋体" w:cs="宋体"/>
                <w:color w:val="000000" w:themeColor="text1"/>
                <w:sz w:val="18"/>
                <w:szCs w:val="18"/>
              </w:rPr>
            </w:pPr>
            <w:r>
              <w:rPr>
                <w:rFonts w:asciiTheme="minorEastAsia" w:hAnsiTheme="minorEastAsia" w:cstheme="minorEastAsia" w:hint="eastAsia"/>
                <w:color w:val="000000" w:themeColor="text1"/>
                <w:sz w:val="18"/>
                <w:szCs w:val="18"/>
              </w:rPr>
              <w:t>4</w:t>
            </w:r>
            <w:r>
              <w:rPr>
                <w:rFonts w:asciiTheme="minorEastAsia" w:hAnsiTheme="minorEastAsia" w:cstheme="minorEastAsia" w:hint="eastAsia"/>
                <w:color w:val="000000" w:themeColor="text1"/>
                <w:sz w:val="18"/>
                <w:szCs w:val="18"/>
              </w:rPr>
              <w:t>个主要病害（穗腐病、纹枯病、大斑病、小斑病）接种鉴定均为非高感类型，相同病害连续两年为感的不超过</w:t>
            </w:r>
            <w:r>
              <w:rPr>
                <w:rFonts w:asciiTheme="minorEastAsia" w:hAnsiTheme="minorEastAsia" w:cstheme="minorEastAsia" w:hint="eastAsia"/>
                <w:color w:val="000000" w:themeColor="text1"/>
                <w:sz w:val="18"/>
                <w:szCs w:val="18"/>
              </w:rPr>
              <w:t>2</w:t>
            </w:r>
            <w:r>
              <w:rPr>
                <w:rFonts w:asciiTheme="minorEastAsia" w:hAnsiTheme="minorEastAsia" w:cstheme="minorEastAsia" w:hint="eastAsia"/>
                <w:color w:val="000000" w:themeColor="text1"/>
                <w:sz w:val="18"/>
                <w:szCs w:val="18"/>
              </w:rPr>
              <w:t>个（含</w:t>
            </w:r>
            <w:r>
              <w:rPr>
                <w:rFonts w:asciiTheme="minorEastAsia" w:hAnsiTheme="minorEastAsia" w:cstheme="minorEastAsia" w:hint="eastAsia"/>
                <w:color w:val="000000" w:themeColor="text1"/>
                <w:sz w:val="18"/>
                <w:szCs w:val="18"/>
              </w:rPr>
              <w:t>2</w:t>
            </w:r>
            <w:r>
              <w:rPr>
                <w:rFonts w:asciiTheme="minorEastAsia" w:hAnsiTheme="minorEastAsia" w:cstheme="minorEastAsia" w:hint="eastAsia"/>
                <w:color w:val="000000" w:themeColor="text1"/>
                <w:sz w:val="18"/>
                <w:szCs w:val="18"/>
              </w:rPr>
              <w:t>个）。同一试验点田间自然发病（包括试验记载和田间考察）结果，</w:t>
            </w:r>
            <w:r>
              <w:rPr>
                <w:rFonts w:asciiTheme="minorEastAsia" w:hAnsiTheme="minorEastAsia" w:cstheme="minorEastAsia" w:hint="eastAsia"/>
                <w:color w:val="000000" w:themeColor="text1"/>
                <w:sz w:val="18"/>
                <w:szCs w:val="18"/>
              </w:rPr>
              <w:t>4</w:t>
            </w:r>
            <w:r>
              <w:rPr>
                <w:rFonts w:asciiTheme="minorEastAsia" w:hAnsiTheme="minorEastAsia" w:cstheme="minorEastAsia" w:hint="eastAsia"/>
                <w:color w:val="000000" w:themeColor="text1"/>
                <w:sz w:val="18"/>
                <w:szCs w:val="18"/>
              </w:rPr>
              <w:t>个主要病害为感病类型的不超过</w:t>
            </w:r>
            <w:r>
              <w:rPr>
                <w:rFonts w:asciiTheme="minorEastAsia" w:hAnsiTheme="minorEastAsia" w:cstheme="minorEastAsia" w:hint="eastAsia"/>
                <w:color w:val="000000" w:themeColor="text1"/>
                <w:sz w:val="18"/>
                <w:szCs w:val="18"/>
              </w:rPr>
              <w:t>2</w:t>
            </w:r>
            <w:r>
              <w:rPr>
                <w:rFonts w:asciiTheme="minorEastAsia" w:hAnsiTheme="minorEastAsia" w:cstheme="minorEastAsia" w:hint="eastAsia"/>
                <w:color w:val="000000" w:themeColor="text1"/>
                <w:sz w:val="18"/>
                <w:szCs w:val="18"/>
              </w:rPr>
              <w:t>个（含</w:t>
            </w:r>
            <w:r>
              <w:rPr>
                <w:rFonts w:asciiTheme="minorEastAsia" w:hAnsiTheme="minorEastAsia" w:cstheme="minorEastAsia" w:hint="eastAsia"/>
                <w:color w:val="000000" w:themeColor="text1"/>
                <w:sz w:val="18"/>
                <w:szCs w:val="18"/>
              </w:rPr>
              <w:t>2</w:t>
            </w:r>
            <w:r>
              <w:rPr>
                <w:rFonts w:asciiTheme="minorEastAsia" w:hAnsiTheme="minorEastAsia" w:cstheme="minorEastAsia" w:hint="eastAsia"/>
                <w:color w:val="000000" w:themeColor="text1"/>
                <w:sz w:val="18"/>
                <w:szCs w:val="18"/>
              </w:rPr>
              <w:t>个）；田间自然发病</w:t>
            </w:r>
            <w:r>
              <w:rPr>
                <w:rFonts w:asciiTheme="minorEastAsia" w:hAnsiTheme="minorEastAsia" w:cstheme="minorEastAsia" w:hint="eastAsia"/>
                <w:color w:val="000000" w:themeColor="text1"/>
                <w:sz w:val="18"/>
                <w:szCs w:val="18"/>
              </w:rPr>
              <w:t>4</w:t>
            </w:r>
            <w:r>
              <w:rPr>
                <w:rFonts w:asciiTheme="minorEastAsia" w:hAnsiTheme="minorEastAsia" w:cstheme="minorEastAsia" w:hint="eastAsia"/>
                <w:color w:val="000000" w:themeColor="text1"/>
                <w:sz w:val="18"/>
                <w:szCs w:val="18"/>
              </w:rPr>
              <w:t>个主要病害及茎腐病、丝黑穗病、灰斑病均为非高感类型。</w:t>
            </w:r>
          </w:p>
        </w:tc>
        <w:tc>
          <w:tcPr>
            <w:tcW w:w="4949" w:type="dxa"/>
            <w:vAlign w:val="center"/>
          </w:tcPr>
          <w:p w:rsidR="00633793" w:rsidRDefault="00750449">
            <w:pPr>
              <w:spacing w:line="320" w:lineRule="exact"/>
              <w:jc w:val="left"/>
            </w:pPr>
            <w:r>
              <w:rPr>
                <w:rFonts w:asciiTheme="minorEastAsia" w:hAnsiTheme="minorEastAsia" w:cstheme="minorEastAsia" w:hint="eastAsia"/>
                <w:b/>
                <w:bCs/>
                <w:color w:val="FF0000"/>
                <w:sz w:val="18"/>
                <w:szCs w:val="18"/>
              </w:rPr>
              <w:t>4</w:t>
            </w:r>
            <w:r>
              <w:rPr>
                <w:rFonts w:asciiTheme="minorEastAsia" w:hAnsiTheme="minorEastAsia" w:cstheme="minorEastAsia" w:hint="eastAsia"/>
                <w:b/>
                <w:bCs/>
                <w:color w:val="FF0000"/>
                <w:sz w:val="18"/>
                <w:szCs w:val="18"/>
              </w:rPr>
              <w:t>个</w:t>
            </w:r>
            <w:r>
              <w:rPr>
                <w:rFonts w:asciiTheme="minorEastAsia" w:hAnsiTheme="minorEastAsia" w:cstheme="minorEastAsia" w:hint="eastAsia"/>
                <w:color w:val="000000" w:themeColor="text1"/>
                <w:sz w:val="18"/>
                <w:szCs w:val="18"/>
              </w:rPr>
              <w:t>主要病害（</w:t>
            </w:r>
            <w:r>
              <w:rPr>
                <w:rFonts w:asciiTheme="minorEastAsia" w:hAnsiTheme="minorEastAsia" w:cstheme="minorEastAsia" w:hint="eastAsia"/>
                <w:b/>
                <w:bCs/>
                <w:color w:val="FF0000"/>
                <w:sz w:val="18"/>
                <w:szCs w:val="18"/>
              </w:rPr>
              <w:t>穗腐病、纹枯病、小斑病、茎腐病</w:t>
            </w:r>
            <w:r>
              <w:rPr>
                <w:rFonts w:asciiTheme="minorEastAsia" w:hAnsiTheme="minorEastAsia" w:cstheme="minorEastAsia" w:hint="eastAsia"/>
                <w:color w:val="000000" w:themeColor="text1"/>
                <w:sz w:val="18"/>
                <w:szCs w:val="18"/>
              </w:rPr>
              <w:t>）接种鉴定均为非高感类型，相同病害连续两年为感的不超过</w:t>
            </w:r>
            <w:r>
              <w:rPr>
                <w:rFonts w:asciiTheme="minorEastAsia" w:hAnsiTheme="minorEastAsia" w:cstheme="minorEastAsia" w:hint="eastAsia"/>
                <w:color w:val="000000" w:themeColor="text1"/>
                <w:sz w:val="18"/>
                <w:szCs w:val="18"/>
              </w:rPr>
              <w:t>2</w:t>
            </w:r>
            <w:r>
              <w:rPr>
                <w:rFonts w:asciiTheme="minorEastAsia" w:hAnsiTheme="minorEastAsia" w:cstheme="minorEastAsia" w:hint="eastAsia"/>
                <w:color w:val="000000" w:themeColor="text1"/>
                <w:sz w:val="18"/>
                <w:szCs w:val="18"/>
              </w:rPr>
              <w:t>个（含</w:t>
            </w:r>
            <w:r>
              <w:rPr>
                <w:rFonts w:asciiTheme="minorEastAsia" w:hAnsiTheme="minorEastAsia" w:cstheme="minorEastAsia" w:hint="eastAsia"/>
                <w:color w:val="000000" w:themeColor="text1"/>
                <w:sz w:val="18"/>
                <w:szCs w:val="18"/>
              </w:rPr>
              <w:t>2</w:t>
            </w:r>
            <w:r>
              <w:rPr>
                <w:rFonts w:asciiTheme="minorEastAsia" w:hAnsiTheme="minorEastAsia" w:cstheme="minorEastAsia" w:hint="eastAsia"/>
                <w:color w:val="000000" w:themeColor="text1"/>
                <w:sz w:val="18"/>
                <w:szCs w:val="18"/>
              </w:rPr>
              <w:t>个），</w:t>
            </w:r>
            <w:r>
              <w:rPr>
                <w:rFonts w:asciiTheme="minorEastAsia" w:hAnsiTheme="minorEastAsia" w:cstheme="minorEastAsia" w:hint="eastAsia"/>
                <w:b/>
                <w:bCs/>
                <w:color w:val="FF0000"/>
                <w:sz w:val="18"/>
                <w:szCs w:val="18"/>
              </w:rPr>
              <w:t>穗腐病不能连续</w:t>
            </w:r>
            <w:r>
              <w:rPr>
                <w:rFonts w:asciiTheme="minorEastAsia" w:hAnsiTheme="minorEastAsia" w:cstheme="minorEastAsia" w:hint="eastAsia"/>
                <w:b/>
                <w:bCs/>
                <w:color w:val="FF0000"/>
                <w:sz w:val="18"/>
                <w:szCs w:val="18"/>
              </w:rPr>
              <w:t>2</w:t>
            </w:r>
            <w:r>
              <w:rPr>
                <w:rFonts w:asciiTheme="minorEastAsia" w:hAnsiTheme="minorEastAsia" w:cstheme="minorEastAsia" w:hint="eastAsia"/>
                <w:b/>
                <w:bCs/>
                <w:color w:val="FF0000"/>
                <w:sz w:val="18"/>
                <w:szCs w:val="18"/>
              </w:rPr>
              <w:t>年为感</w:t>
            </w:r>
            <w:r>
              <w:rPr>
                <w:rFonts w:asciiTheme="minorEastAsia" w:hAnsiTheme="minorEastAsia" w:cstheme="minorEastAsia" w:hint="eastAsia"/>
                <w:color w:val="000000" w:themeColor="text1"/>
                <w:sz w:val="18"/>
                <w:szCs w:val="18"/>
              </w:rPr>
              <w:t>。同一试验点田间自然发病（包括试验记载和田间考察）结果，</w:t>
            </w:r>
            <w:r>
              <w:rPr>
                <w:rFonts w:asciiTheme="minorEastAsia" w:hAnsiTheme="minorEastAsia" w:cstheme="minorEastAsia" w:hint="eastAsia"/>
                <w:b/>
                <w:bCs/>
                <w:color w:val="FF0000"/>
                <w:sz w:val="18"/>
                <w:szCs w:val="18"/>
              </w:rPr>
              <w:t>4</w:t>
            </w:r>
            <w:r>
              <w:rPr>
                <w:rFonts w:asciiTheme="minorEastAsia" w:hAnsiTheme="minorEastAsia" w:cstheme="minorEastAsia" w:hint="eastAsia"/>
                <w:b/>
                <w:bCs/>
                <w:color w:val="FF0000"/>
                <w:sz w:val="18"/>
                <w:szCs w:val="18"/>
              </w:rPr>
              <w:t>个</w:t>
            </w:r>
            <w:r>
              <w:rPr>
                <w:rFonts w:asciiTheme="minorEastAsia" w:hAnsiTheme="minorEastAsia" w:cstheme="minorEastAsia" w:hint="eastAsia"/>
                <w:color w:val="000000" w:themeColor="text1"/>
                <w:sz w:val="18"/>
                <w:szCs w:val="18"/>
              </w:rPr>
              <w:t>主要病害为感病类型的不超过</w:t>
            </w:r>
            <w:r>
              <w:rPr>
                <w:rFonts w:asciiTheme="minorEastAsia" w:hAnsiTheme="minorEastAsia" w:cstheme="minorEastAsia" w:hint="eastAsia"/>
                <w:color w:val="000000" w:themeColor="text1"/>
                <w:sz w:val="18"/>
                <w:szCs w:val="18"/>
              </w:rPr>
              <w:t>2</w:t>
            </w:r>
            <w:r>
              <w:rPr>
                <w:rFonts w:asciiTheme="minorEastAsia" w:hAnsiTheme="minorEastAsia" w:cstheme="minorEastAsia" w:hint="eastAsia"/>
                <w:color w:val="000000" w:themeColor="text1"/>
                <w:sz w:val="18"/>
                <w:szCs w:val="18"/>
              </w:rPr>
              <w:t>个（含</w:t>
            </w:r>
            <w:r>
              <w:rPr>
                <w:rFonts w:asciiTheme="minorEastAsia" w:hAnsiTheme="minorEastAsia" w:cstheme="minorEastAsia" w:hint="eastAsia"/>
                <w:color w:val="000000" w:themeColor="text1"/>
                <w:sz w:val="18"/>
                <w:szCs w:val="18"/>
              </w:rPr>
              <w:t>2</w:t>
            </w:r>
            <w:r>
              <w:rPr>
                <w:rFonts w:asciiTheme="minorEastAsia" w:hAnsiTheme="minorEastAsia" w:cstheme="minorEastAsia" w:hint="eastAsia"/>
                <w:color w:val="000000" w:themeColor="text1"/>
                <w:sz w:val="18"/>
                <w:szCs w:val="18"/>
              </w:rPr>
              <w:t>个），</w:t>
            </w:r>
            <w:r>
              <w:rPr>
                <w:rFonts w:asciiTheme="minorEastAsia" w:hAnsiTheme="minorEastAsia" w:cstheme="minorEastAsia" w:hint="eastAsia"/>
                <w:b/>
                <w:bCs/>
                <w:color w:val="FF0000"/>
                <w:sz w:val="18"/>
                <w:szCs w:val="18"/>
              </w:rPr>
              <w:t>穗腐病不能连续</w:t>
            </w:r>
            <w:r>
              <w:rPr>
                <w:rFonts w:asciiTheme="minorEastAsia" w:hAnsiTheme="minorEastAsia" w:cstheme="minorEastAsia" w:hint="eastAsia"/>
                <w:b/>
                <w:bCs/>
                <w:color w:val="FF0000"/>
                <w:sz w:val="18"/>
                <w:szCs w:val="18"/>
              </w:rPr>
              <w:t>2</w:t>
            </w:r>
            <w:r>
              <w:rPr>
                <w:rFonts w:asciiTheme="minorEastAsia" w:hAnsiTheme="minorEastAsia" w:cstheme="minorEastAsia" w:hint="eastAsia"/>
                <w:b/>
                <w:bCs/>
                <w:color w:val="FF0000"/>
                <w:sz w:val="18"/>
                <w:szCs w:val="18"/>
              </w:rPr>
              <w:t>年为感</w:t>
            </w:r>
            <w:r>
              <w:rPr>
                <w:rFonts w:asciiTheme="minorEastAsia" w:hAnsiTheme="minorEastAsia" w:cstheme="minorEastAsia" w:hint="eastAsia"/>
                <w:color w:val="000000" w:themeColor="text1"/>
                <w:sz w:val="18"/>
                <w:szCs w:val="18"/>
              </w:rPr>
              <w:t>；</w:t>
            </w:r>
            <w:r>
              <w:rPr>
                <w:rFonts w:asciiTheme="minorEastAsia" w:hAnsiTheme="minorEastAsia" w:cstheme="minorEastAsia" w:hint="eastAsia"/>
                <w:b/>
                <w:bCs/>
                <w:color w:val="FF0000"/>
                <w:sz w:val="18"/>
                <w:szCs w:val="18"/>
              </w:rPr>
              <w:t>田间自然发病</w:t>
            </w:r>
            <w:r>
              <w:rPr>
                <w:rFonts w:asciiTheme="minorEastAsia" w:hAnsiTheme="minorEastAsia" w:cstheme="minorEastAsia" w:hint="eastAsia"/>
                <w:b/>
                <w:bCs/>
                <w:color w:val="FF0000"/>
                <w:sz w:val="18"/>
                <w:szCs w:val="18"/>
              </w:rPr>
              <w:t>4</w:t>
            </w:r>
            <w:r>
              <w:rPr>
                <w:rFonts w:asciiTheme="minorEastAsia" w:hAnsiTheme="minorEastAsia" w:cstheme="minorEastAsia" w:hint="eastAsia"/>
                <w:b/>
                <w:bCs/>
                <w:color w:val="FF0000"/>
                <w:sz w:val="18"/>
                <w:szCs w:val="18"/>
              </w:rPr>
              <w:t>个主要病害及大斑病均为非高感类型。</w:t>
            </w:r>
          </w:p>
        </w:tc>
      </w:tr>
      <w:tr w:rsidR="00633793">
        <w:trPr>
          <w:trHeight w:val="532"/>
        </w:trPr>
        <w:tc>
          <w:tcPr>
            <w:tcW w:w="814" w:type="dxa"/>
            <w:vMerge/>
            <w:vAlign w:val="center"/>
          </w:tcPr>
          <w:p w:rsidR="00633793" w:rsidRDefault="00633793">
            <w:pPr>
              <w:spacing w:line="320" w:lineRule="exact"/>
              <w:jc w:val="center"/>
              <w:rPr>
                <w:rFonts w:ascii="宋体" w:hAnsi="宋体" w:cs="宋体"/>
                <w:color w:val="000000" w:themeColor="text1"/>
                <w:sz w:val="18"/>
                <w:szCs w:val="18"/>
              </w:rPr>
            </w:pPr>
          </w:p>
        </w:tc>
        <w:tc>
          <w:tcPr>
            <w:tcW w:w="1228" w:type="dxa"/>
            <w:vAlign w:val="center"/>
          </w:tcPr>
          <w:p w:rsidR="00633793" w:rsidRDefault="00750449">
            <w:pPr>
              <w:spacing w:line="32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平丘夏播组</w:t>
            </w:r>
          </w:p>
        </w:tc>
        <w:tc>
          <w:tcPr>
            <w:tcW w:w="1475" w:type="dxa"/>
            <w:vAlign w:val="center"/>
          </w:tcPr>
          <w:p w:rsidR="00633793" w:rsidRDefault="00750449">
            <w:pPr>
              <w:spacing w:line="320" w:lineRule="exact"/>
              <w:jc w:val="center"/>
            </w:pPr>
            <w:r>
              <w:rPr>
                <w:rFonts w:ascii="宋体" w:hAnsi="宋体" w:cs="宋体" w:hint="eastAsia"/>
                <w:color w:val="000000" w:themeColor="text1"/>
                <w:sz w:val="18"/>
                <w:szCs w:val="18"/>
              </w:rPr>
              <w:t>＜</w:t>
            </w:r>
            <w:r>
              <w:rPr>
                <w:rFonts w:ascii="宋体" w:hAnsi="宋体" w:cs="宋体" w:hint="eastAsia"/>
                <w:color w:val="000000" w:themeColor="text1"/>
                <w:sz w:val="18"/>
                <w:szCs w:val="18"/>
              </w:rPr>
              <w:t>10.0</w:t>
            </w:r>
          </w:p>
        </w:tc>
        <w:tc>
          <w:tcPr>
            <w:tcW w:w="1045" w:type="dxa"/>
            <w:vAlign w:val="center"/>
          </w:tcPr>
          <w:p w:rsidR="00633793" w:rsidRDefault="00750449">
            <w:pPr>
              <w:spacing w:line="320" w:lineRule="exact"/>
              <w:jc w:val="center"/>
            </w:pPr>
            <w:r>
              <w:rPr>
                <w:rFonts w:ascii="宋体" w:hAnsi="宋体" w:cs="宋体" w:hint="eastAsia"/>
                <w:color w:val="000000" w:themeColor="text1"/>
                <w:sz w:val="18"/>
                <w:szCs w:val="18"/>
              </w:rPr>
              <w:t>＜</w:t>
            </w:r>
            <w:r>
              <w:rPr>
                <w:rFonts w:ascii="宋体" w:hAnsi="宋体" w:cs="宋体" w:hint="eastAsia"/>
                <w:color w:val="000000" w:themeColor="text1"/>
                <w:sz w:val="18"/>
                <w:szCs w:val="18"/>
              </w:rPr>
              <w:t>10.0</w:t>
            </w:r>
          </w:p>
        </w:tc>
        <w:tc>
          <w:tcPr>
            <w:tcW w:w="5149" w:type="dxa"/>
            <w:vAlign w:val="center"/>
          </w:tcPr>
          <w:p w:rsidR="00633793" w:rsidRDefault="00750449">
            <w:pPr>
              <w:spacing w:line="32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同平丘春播组</w:t>
            </w:r>
          </w:p>
        </w:tc>
        <w:tc>
          <w:tcPr>
            <w:tcW w:w="4949" w:type="dxa"/>
            <w:vAlign w:val="center"/>
          </w:tcPr>
          <w:p w:rsidR="00633793" w:rsidRDefault="00750449">
            <w:pPr>
              <w:spacing w:line="320" w:lineRule="exact"/>
              <w:jc w:val="center"/>
            </w:pPr>
            <w:r>
              <w:rPr>
                <w:rFonts w:ascii="宋体" w:hAnsi="宋体" w:cs="宋体" w:hint="eastAsia"/>
                <w:b/>
                <w:bCs/>
                <w:color w:val="FF0000"/>
                <w:sz w:val="18"/>
                <w:szCs w:val="18"/>
              </w:rPr>
              <w:t>同平丘春播组。</w:t>
            </w:r>
          </w:p>
        </w:tc>
      </w:tr>
      <w:tr w:rsidR="00633793">
        <w:trPr>
          <w:trHeight w:val="2151"/>
        </w:trPr>
        <w:tc>
          <w:tcPr>
            <w:tcW w:w="814" w:type="dxa"/>
            <w:vMerge/>
            <w:vAlign w:val="center"/>
          </w:tcPr>
          <w:p w:rsidR="00633793" w:rsidRDefault="00633793">
            <w:pPr>
              <w:spacing w:line="320" w:lineRule="exact"/>
              <w:jc w:val="center"/>
              <w:rPr>
                <w:rFonts w:ascii="宋体" w:hAnsi="宋体" w:cs="宋体"/>
                <w:color w:val="000000" w:themeColor="text1"/>
                <w:sz w:val="18"/>
                <w:szCs w:val="18"/>
              </w:rPr>
            </w:pPr>
          </w:p>
        </w:tc>
        <w:tc>
          <w:tcPr>
            <w:tcW w:w="1228" w:type="dxa"/>
            <w:vAlign w:val="center"/>
          </w:tcPr>
          <w:p w:rsidR="00633793" w:rsidRDefault="00750449">
            <w:pPr>
              <w:spacing w:line="32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山区组</w:t>
            </w:r>
          </w:p>
        </w:tc>
        <w:tc>
          <w:tcPr>
            <w:tcW w:w="1475" w:type="dxa"/>
            <w:vAlign w:val="center"/>
          </w:tcPr>
          <w:p w:rsidR="00633793" w:rsidRDefault="00750449">
            <w:pPr>
              <w:spacing w:line="320" w:lineRule="exact"/>
              <w:jc w:val="center"/>
            </w:pPr>
            <w:r>
              <w:rPr>
                <w:rFonts w:ascii="宋体" w:hAnsi="宋体" w:cs="宋体" w:hint="eastAsia"/>
                <w:color w:val="000000" w:themeColor="text1"/>
                <w:sz w:val="18"/>
                <w:szCs w:val="18"/>
              </w:rPr>
              <w:t>＜</w:t>
            </w:r>
            <w:r>
              <w:rPr>
                <w:rFonts w:ascii="宋体" w:hAnsi="宋体" w:cs="宋体" w:hint="eastAsia"/>
                <w:color w:val="000000" w:themeColor="text1"/>
                <w:sz w:val="18"/>
                <w:szCs w:val="18"/>
              </w:rPr>
              <w:t>10.0</w:t>
            </w:r>
          </w:p>
        </w:tc>
        <w:tc>
          <w:tcPr>
            <w:tcW w:w="1045" w:type="dxa"/>
            <w:vAlign w:val="center"/>
          </w:tcPr>
          <w:p w:rsidR="00633793" w:rsidRDefault="00750449">
            <w:pPr>
              <w:spacing w:line="320" w:lineRule="exact"/>
              <w:jc w:val="center"/>
            </w:pPr>
            <w:r>
              <w:rPr>
                <w:rFonts w:ascii="宋体" w:hAnsi="宋体" w:cs="宋体" w:hint="eastAsia"/>
                <w:color w:val="000000" w:themeColor="text1"/>
                <w:sz w:val="18"/>
                <w:szCs w:val="18"/>
              </w:rPr>
              <w:t>＜</w:t>
            </w:r>
            <w:r>
              <w:rPr>
                <w:rFonts w:ascii="宋体" w:hAnsi="宋体" w:cs="宋体" w:hint="eastAsia"/>
                <w:color w:val="000000" w:themeColor="text1"/>
                <w:sz w:val="18"/>
                <w:szCs w:val="18"/>
              </w:rPr>
              <w:t>10.0</w:t>
            </w:r>
          </w:p>
        </w:tc>
        <w:tc>
          <w:tcPr>
            <w:tcW w:w="5149" w:type="dxa"/>
            <w:vAlign w:val="center"/>
          </w:tcPr>
          <w:p w:rsidR="00633793" w:rsidRDefault="00750449">
            <w:pPr>
              <w:spacing w:line="320" w:lineRule="exact"/>
              <w:jc w:val="left"/>
              <w:rPr>
                <w:rFonts w:ascii="宋体" w:hAnsi="宋体" w:cs="宋体"/>
                <w:color w:val="000000" w:themeColor="text1"/>
                <w:sz w:val="18"/>
                <w:szCs w:val="18"/>
              </w:rPr>
            </w:pPr>
            <w:r>
              <w:rPr>
                <w:rFonts w:asciiTheme="minorEastAsia" w:hAnsiTheme="minorEastAsia" w:cstheme="minorEastAsia" w:hint="eastAsia"/>
                <w:color w:val="000000" w:themeColor="text1"/>
                <w:sz w:val="18"/>
                <w:szCs w:val="18"/>
              </w:rPr>
              <w:t>3</w:t>
            </w:r>
            <w:r>
              <w:rPr>
                <w:rFonts w:asciiTheme="minorEastAsia" w:hAnsiTheme="minorEastAsia" w:cstheme="minorEastAsia" w:hint="eastAsia"/>
                <w:color w:val="000000" w:themeColor="text1"/>
                <w:sz w:val="18"/>
                <w:szCs w:val="18"/>
              </w:rPr>
              <w:t>个主要病害（穗腐病、大斑病、灰斑病）接种鉴定均为非高感类型，相同病害连续两年为感的不超过</w:t>
            </w:r>
            <w:r>
              <w:rPr>
                <w:rFonts w:asciiTheme="minorEastAsia" w:hAnsiTheme="minorEastAsia" w:cstheme="minorEastAsia" w:hint="eastAsia"/>
                <w:color w:val="000000" w:themeColor="text1"/>
                <w:sz w:val="18"/>
                <w:szCs w:val="18"/>
              </w:rPr>
              <w:t>2</w:t>
            </w:r>
            <w:r>
              <w:rPr>
                <w:rFonts w:asciiTheme="minorEastAsia" w:hAnsiTheme="minorEastAsia" w:cstheme="minorEastAsia" w:hint="eastAsia"/>
                <w:color w:val="000000" w:themeColor="text1"/>
                <w:sz w:val="18"/>
                <w:szCs w:val="18"/>
              </w:rPr>
              <w:t>个（含</w:t>
            </w:r>
            <w:r>
              <w:rPr>
                <w:rFonts w:asciiTheme="minorEastAsia" w:hAnsiTheme="minorEastAsia" w:cstheme="minorEastAsia" w:hint="eastAsia"/>
                <w:color w:val="000000" w:themeColor="text1"/>
                <w:sz w:val="18"/>
                <w:szCs w:val="18"/>
              </w:rPr>
              <w:t>2</w:t>
            </w:r>
            <w:r>
              <w:rPr>
                <w:rFonts w:asciiTheme="minorEastAsia" w:hAnsiTheme="minorEastAsia" w:cstheme="minorEastAsia" w:hint="eastAsia"/>
                <w:color w:val="000000" w:themeColor="text1"/>
                <w:sz w:val="18"/>
                <w:szCs w:val="18"/>
              </w:rPr>
              <w:t>个）。同一试验点田间自然发病（包括试验记载和田间考察）结果，</w:t>
            </w:r>
            <w:r>
              <w:rPr>
                <w:rFonts w:asciiTheme="minorEastAsia" w:hAnsiTheme="minorEastAsia" w:cstheme="minorEastAsia" w:hint="eastAsia"/>
                <w:color w:val="000000" w:themeColor="text1"/>
                <w:sz w:val="18"/>
                <w:szCs w:val="18"/>
              </w:rPr>
              <w:t>3</w:t>
            </w:r>
            <w:r>
              <w:rPr>
                <w:rFonts w:asciiTheme="minorEastAsia" w:hAnsiTheme="minorEastAsia" w:cstheme="minorEastAsia" w:hint="eastAsia"/>
                <w:color w:val="000000" w:themeColor="text1"/>
                <w:sz w:val="18"/>
                <w:szCs w:val="18"/>
              </w:rPr>
              <w:t>个主要病害为感病类型的不超过</w:t>
            </w:r>
            <w:r>
              <w:rPr>
                <w:rFonts w:asciiTheme="minorEastAsia" w:hAnsiTheme="minorEastAsia" w:cstheme="minorEastAsia" w:hint="eastAsia"/>
                <w:color w:val="000000" w:themeColor="text1"/>
                <w:sz w:val="18"/>
                <w:szCs w:val="18"/>
              </w:rPr>
              <w:t>2</w:t>
            </w:r>
            <w:r>
              <w:rPr>
                <w:rFonts w:asciiTheme="minorEastAsia" w:hAnsiTheme="minorEastAsia" w:cstheme="minorEastAsia" w:hint="eastAsia"/>
                <w:color w:val="000000" w:themeColor="text1"/>
                <w:sz w:val="18"/>
                <w:szCs w:val="18"/>
              </w:rPr>
              <w:t>个（含</w:t>
            </w:r>
            <w:r>
              <w:rPr>
                <w:rFonts w:asciiTheme="minorEastAsia" w:hAnsiTheme="minorEastAsia" w:cstheme="minorEastAsia" w:hint="eastAsia"/>
                <w:color w:val="000000" w:themeColor="text1"/>
                <w:sz w:val="18"/>
                <w:szCs w:val="18"/>
              </w:rPr>
              <w:t>2</w:t>
            </w:r>
            <w:r>
              <w:rPr>
                <w:rFonts w:asciiTheme="minorEastAsia" w:hAnsiTheme="minorEastAsia" w:cstheme="minorEastAsia" w:hint="eastAsia"/>
                <w:color w:val="000000" w:themeColor="text1"/>
                <w:sz w:val="18"/>
                <w:szCs w:val="18"/>
              </w:rPr>
              <w:t>个）；田间自然发病</w:t>
            </w:r>
            <w:r>
              <w:rPr>
                <w:rFonts w:asciiTheme="minorEastAsia" w:hAnsiTheme="minorEastAsia" w:cstheme="minorEastAsia" w:hint="eastAsia"/>
                <w:color w:val="000000" w:themeColor="text1"/>
                <w:sz w:val="18"/>
                <w:szCs w:val="18"/>
              </w:rPr>
              <w:t>3</w:t>
            </w:r>
            <w:r>
              <w:rPr>
                <w:rFonts w:asciiTheme="minorEastAsia" w:hAnsiTheme="minorEastAsia" w:cstheme="minorEastAsia" w:hint="eastAsia"/>
                <w:color w:val="000000" w:themeColor="text1"/>
                <w:sz w:val="18"/>
                <w:szCs w:val="18"/>
              </w:rPr>
              <w:t>个主要病害及茎腐病、丝黑穗病、纹枯病、小斑病均为非高感类型。</w:t>
            </w:r>
          </w:p>
        </w:tc>
        <w:tc>
          <w:tcPr>
            <w:tcW w:w="4949" w:type="dxa"/>
            <w:vAlign w:val="center"/>
          </w:tcPr>
          <w:p w:rsidR="00633793" w:rsidRDefault="00750449">
            <w:pPr>
              <w:spacing w:line="320" w:lineRule="exact"/>
              <w:jc w:val="left"/>
            </w:pPr>
            <w:r>
              <w:rPr>
                <w:rFonts w:asciiTheme="minorEastAsia" w:hAnsiTheme="minorEastAsia" w:cstheme="minorEastAsia" w:hint="eastAsia"/>
                <w:b/>
                <w:bCs/>
                <w:color w:val="FF0000"/>
                <w:sz w:val="18"/>
                <w:szCs w:val="18"/>
              </w:rPr>
              <w:t>4</w:t>
            </w:r>
            <w:r>
              <w:rPr>
                <w:rFonts w:asciiTheme="minorEastAsia" w:hAnsiTheme="minorEastAsia" w:cstheme="minorEastAsia" w:hint="eastAsia"/>
                <w:b/>
                <w:bCs/>
                <w:color w:val="FF0000"/>
                <w:sz w:val="18"/>
                <w:szCs w:val="18"/>
              </w:rPr>
              <w:t>个</w:t>
            </w:r>
            <w:r>
              <w:rPr>
                <w:rFonts w:asciiTheme="minorEastAsia" w:hAnsiTheme="minorEastAsia" w:cstheme="minorEastAsia" w:hint="eastAsia"/>
                <w:color w:val="000000" w:themeColor="text1"/>
                <w:sz w:val="18"/>
                <w:szCs w:val="18"/>
              </w:rPr>
              <w:t>主要病害（穗腐病、大斑病、灰斑病</w:t>
            </w:r>
            <w:r>
              <w:rPr>
                <w:rFonts w:asciiTheme="minorEastAsia" w:hAnsiTheme="minorEastAsia" w:cstheme="minorEastAsia" w:hint="eastAsia"/>
                <w:b/>
                <w:bCs/>
                <w:color w:val="FF0000"/>
                <w:sz w:val="18"/>
                <w:szCs w:val="18"/>
              </w:rPr>
              <w:t>、茎腐病</w:t>
            </w:r>
            <w:r>
              <w:rPr>
                <w:rFonts w:asciiTheme="minorEastAsia" w:hAnsiTheme="minorEastAsia" w:cstheme="minorEastAsia" w:hint="eastAsia"/>
                <w:color w:val="000000" w:themeColor="text1"/>
                <w:sz w:val="18"/>
                <w:szCs w:val="18"/>
              </w:rPr>
              <w:t>）接种鉴定均为非高感类型，相同病害连续两年为感的不超过</w:t>
            </w:r>
            <w:r>
              <w:rPr>
                <w:rFonts w:asciiTheme="minorEastAsia" w:hAnsiTheme="minorEastAsia" w:cstheme="minorEastAsia" w:hint="eastAsia"/>
                <w:color w:val="000000" w:themeColor="text1"/>
                <w:sz w:val="18"/>
                <w:szCs w:val="18"/>
              </w:rPr>
              <w:t>2</w:t>
            </w:r>
            <w:r>
              <w:rPr>
                <w:rFonts w:asciiTheme="minorEastAsia" w:hAnsiTheme="minorEastAsia" w:cstheme="minorEastAsia" w:hint="eastAsia"/>
                <w:color w:val="000000" w:themeColor="text1"/>
                <w:sz w:val="18"/>
                <w:szCs w:val="18"/>
              </w:rPr>
              <w:t>个（含</w:t>
            </w:r>
            <w:r>
              <w:rPr>
                <w:rFonts w:asciiTheme="minorEastAsia" w:hAnsiTheme="minorEastAsia" w:cstheme="minorEastAsia" w:hint="eastAsia"/>
                <w:color w:val="000000" w:themeColor="text1"/>
                <w:sz w:val="18"/>
                <w:szCs w:val="18"/>
              </w:rPr>
              <w:t>2</w:t>
            </w:r>
            <w:r>
              <w:rPr>
                <w:rFonts w:asciiTheme="minorEastAsia" w:hAnsiTheme="minorEastAsia" w:cstheme="minorEastAsia" w:hint="eastAsia"/>
                <w:color w:val="000000" w:themeColor="text1"/>
                <w:sz w:val="18"/>
                <w:szCs w:val="18"/>
              </w:rPr>
              <w:t>个），</w:t>
            </w:r>
            <w:r>
              <w:rPr>
                <w:rFonts w:asciiTheme="minorEastAsia" w:hAnsiTheme="minorEastAsia" w:cstheme="minorEastAsia" w:hint="eastAsia"/>
                <w:b/>
                <w:bCs/>
                <w:color w:val="FF0000"/>
                <w:sz w:val="18"/>
                <w:szCs w:val="18"/>
              </w:rPr>
              <w:t>穗腐病不能连续</w:t>
            </w:r>
            <w:r>
              <w:rPr>
                <w:rFonts w:asciiTheme="minorEastAsia" w:hAnsiTheme="minorEastAsia" w:cstheme="minorEastAsia" w:hint="eastAsia"/>
                <w:b/>
                <w:bCs/>
                <w:color w:val="FF0000"/>
                <w:sz w:val="18"/>
                <w:szCs w:val="18"/>
              </w:rPr>
              <w:t>2</w:t>
            </w:r>
            <w:r>
              <w:rPr>
                <w:rFonts w:asciiTheme="minorEastAsia" w:hAnsiTheme="minorEastAsia" w:cstheme="minorEastAsia" w:hint="eastAsia"/>
                <w:b/>
                <w:bCs/>
                <w:color w:val="FF0000"/>
                <w:sz w:val="18"/>
                <w:szCs w:val="18"/>
              </w:rPr>
              <w:t>年为感</w:t>
            </w:r>
            <w:r>
              <w:rPr>
                <w:rFonts w:asciiTheme="minorEastAsia" w:hAnsiTheme="minorEastAsia" w:cstheme="minorEastAsia" w:hint="eastAsia"/>
                <w:color w:val="000000" w:themeColor="text1"/>
                <w:sz w:val="18"/>
                <w:szCs w:val="18"/>
              </w:rPr>
              <w:t>。同一试验点田间自然发病（包括试验记载和田间考察）结果，</w:t>
            </w:r>
            <w:r>
              <w:rPr>
                <w:rFonts w:asciiTheme="minorEastAsia" w:hAnsiTheme="minorEastAsia" w:cstheme="minorEastAsia" w:hint="eastAsia"/>
                <w:b/>
                <w:bCs/>
                <w:color w:val="FF0000"/>
                <w:sz w:val="18"/>
                <w:szCs w:val="18"/>
              </w:rPr>
              <w:t>4</w:t>
            </w:r>
            <w:r>
              <w:rPr>
                <w:rFonts w:asciiTheme="minorEastAsia" w:hAnsiTheme="minorEastAsia" w:cstheme="minorEastAsia" w:hint="eastAsia"/>
                <w:b/>
                <w:bCs/>
                <w:color w:val="FF0000"/>
                <w:sz w:val="18"/>
                <w:szCs w:val="18"/>
              </w:rPr>
              <w:t>个</w:t>
            </w:r>
            <w:r>
              <w:rPr>
                <w:rFonts w:asciiTheme="minorEastAsia" w:hAnsiTheme="minorEastAsia" w:cstheme="minorEastAsia" w:hint="eastAsia"/>
                <w:color w:val="000000" w:themeColor="text1"/>
                <w:sz w:val="18"/>
                <w:szCs w:val="18"/>
              </w:rPr>
              <w:t>主要病害为感病类型的不超过</w:t>
            </w:r>
            <w:r>
              <w:rPr>
                <w:rFonts w:asciiTheme="minorEastAsia" w:hAnsiTheme="minorEastAsia" w:cstheme="minorEastAsia" w:hint="eastAsia"/>
                <w:color w:val="000000" w:themeColor="text1"/>
                <w:sz w:val="18"/>
                <w:szCs w:val="18"/>
              </w:rPr>
              <w:t>2</w:t>
            </w:r>
            <w:r>
              <w:rPr>
                <w:rFonts w:asciiTheme="minorEastAsia" w:hAnsiTheme="minorEastAsia" w:cstheme="minorEastAsia" w:hint="eastAsia"/>
                <w:color w:val="000000" w:themeColor="text1"/>
                <w:sz w:val="18"/>
                <w:szCs w:val="18"/>
              </w:rPr>
              <w:t>个（含</w:t>
            </w:r>
            <w:r>
              <w:rPr>
                <w:rFonts w:asciiTheme="minorEastAsia" w:hAnsiTheme="minorEastAsia" w:cstheme="minorEastAsia" w:hint="eastAsia"/>
                <w:color w:val="000000" w:themeColor="text1"/>
                <w:sz w:val="18"/>
                <w:szCs w:val="18"/>
              </w:rPr>
              <w:t>2</w:t>
            </w:r>
            <w:r>
              <w:rPr>
                <w:rFonts w:asciiTheme="minorEastAsia" w:hAnsiTheme="minorEastAsia" w:cstheme="minorEastAsia" w:hint="eastAsia"/>
                <w:color w:val="000000" w:themeColor="text1"/>
                <w:sz w:val="18"/>
                <w:szCs w:val="18"/>
              </w:rPr>
              <w:t>个），</w:t>
            </w:r>
            <w:r>
              <w:rPr>
                <w:rFonts w:asciiTheme="minorEastAsia" w:hAnsiTheme="minorEastAsia" w:cstheme="minorEastAsia" w:hint="eastAsia"/>
                <w:b/>
                <w:bCs/>
                <w:color w:val="FF0000"/>
                <w:sz w:val="18"/>
                <w:szCs w:val="18"/>
              </w:rPr>
              <w:t>穗腐病不能连续</w:t>
            </w:r>
            <w:r>
              <w:rPr>
                <w:rFonts w:asciiTheme="minorEastAsia" w:hAnsiTheme="minorEastAsia" w:cstheme="minorEastAsia" w:hint="eastAsia"/>
                <w:b/>
                <w:bCs/>
                <w:color w:val="FF0000"/>
                <w:sz w:val="18"/>
                <w:szCs w:val="18"/>
              </w:rPr>
              <w:t>2</w:t>
            </w:r>
            <w:r>
              <w:rPr>
                <w:rFonts w:asciiTheme="minorEastAsia" w:hAnsiTheme="minorEastAsia" w:cstheme="minorEastAsia" w:hint="eastAsia"/>
                <w:b/>
                <w:bCs/>
                <w:color w:val="FF0000"/>
                <w:sz w:val="18"/>
                <w:szCs w:val="18"/>
              </w:rPr>
              <w:t>年为感</w:t>
            </w:r>
            <w:r>
              <w:rPr>
                <w:rFonts w:asciiTheme="minorEastAsia" w:hAnsiTheme="minorEastAsia" w:cstheme="minorEastAsia" w:hint="eastAsia"/>
                <w:color w:val="000000" w:themeColor="text1"/>
                <w:sz w:val="18"/>
                <w:szCs w:val="18"/>
              </w:rPr>
              <w:t>；田间自然发病</w:t>
            </w:r>
            <w:r>
              <w:rPr>
                <w:rFonts w:asciiTheme="minorEastAsia" w:hAnsiTheme="minorEastAsia" w:cstheme="minorEastAsia" w:hint="eastAsia"/>
                <w:b/>
                <w:bCs/>
                <w:color w:val="FF0000"/>
                <w:sz w:val="18"/>
                <w:szCs w:val="18"/>
              </w:rPr>
              <w:t>4</w:t>
            </w:r>
            <w:r>
              <w:rPr>
                <w:rFonts w:asciiTheme="minorEastAsia" w:hAnsiTheme="minorEastAsia" w:cstheme="minorEastAsia" w:hint="eastAsia"/>
                <w:b/>
                <w:bCs/>
                <w:color w:val="FF0000"/>
                <w:sz w:val="18"/>
                <w:szCs w:val="18"/>
              </w:rPr>
              <w:t>个</w:t>
            </w:r>
            <w:r>
              <w:rPr>
                <w:rFonts w:asciiTheme="minorEastAsia" w:hAnsiTheme="minorEastAsia" w:cstheme="minorEastAsia" w:hint="eastAsia"/>
                <w:color w:val="000000" w:themeColor="text1"/>
                <w:sz w:val="18"/>
                <w:szCs w:val="18"/>
              </w:rPr>
              <w:t>主要病害及丝黑穗病、纹枯病均为非高感类型。</w:t>
            </w:r>
          </w:p>
        </w:tc>
      </w:tr>
      <w:tr w:rsidR="00633793">
        <w:trPr>
          <w:trHeight w:val="2374"/>
        </w:trPr>
        <w:tc>
          <w:tcPr>
            <w:tcW w:w="814" w:type="dxa"/>
            <w:vMerge/>
            <w:vAlign w:val="center"/>
          </w:tcPr>
          <w:p w:rsidR="00633793" w:rsidRDefault="00633793">
            <w:pPr>
              <w:spacing w:line="320" w:lineRule="exact"/>
              <w:jc w:val="center"/>
              <w:rPr>
                <w:rFonts w:ascii="宋体" w:hAnsi="宋体" w:cs="宋体"/>
                <w:color w:val="000000" w:themeColor="text1"/>
                <w:sz w:val="18"/>
                <w:szCs w:val="18"/>
              </w:rPr>
            </w:pPr>
          </w:p>
        </w:tc>
        <w:tc>
          <w:tcPr>
            <w:tcW w:w="1228" w:type="dxa"/>
            <w:vAlign w:val="center"/>
          </w:tcPr>
          <w:p w:rsidR="00633793" w:rsidRDefault="00750449">
            <w:pPr>
              <w:spacing w:line="32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高原早熟组</w:t>
            </w:r>
          </w:p>
        </w:tc>
        <w:tc>
          <w:tcPr>
            <w:tcW w:w="1475" w:type="dxa"/>
            <w:vAlign w:val="center"/>
          </w:tcPr>
          <w:p w:rsidR="00633793" w:rsidRDefault="00750449">
            <w:pPr>
              <w:spacing w:line="320" w:lineRule="exact"/>
              <w:jc w:val="center"/>
            </w:pPr>
            <w:r>
              <w:rPr>
                <w:rFonts w:ascii="宋体" w:hAnsi="宋体" w:cs="宋体" w:hint="eastAsia"/>
                <w:color w:val="000000" w:themeColor="text1"/>
                <w:sz w:val="18"/>
                <w:szCs w:val="18"/>
              </w:rPr>
              <w:t>＜</w:t>
            </w:r>
            <w:r>
              <w:rPr>
                <w:rFonts w:ascii="宋体" w:hAnsi="宋体" w:cs="宋体" w:hint="eastAsia"/>
                <w:color w:val="000000" w:themeColor="text1"/>
                <w:sz w:val="18"/>
                <w:szCs w:val="18"/>
              </w:rPr>
              <w:t>10.0</w:t>
            </w:r>
          </w:p>
        </w:tc>
        <w:tc>
          <w:tcPr>
            <w:tcW w:w="1045" w:type="dxa"/>
            <w:vAlign w:val="center"/>
          </w:tcPr>
          <w:p w:rsidR="00633793" w:rsidRDefault="00750449">
            <w:pPr>
              <w:spacing w:line="320" w:lineRule="exact"/>
              <w:jc w:val="center"/>
            </w:pPr>
            <w:r>
              <w:rPr>
                <w:rFonts w:ascii="宋体" w:hAnsi="宋体" w:cs="宋体" w:hint="eastAsia"/>
                <w:color w:val="000000" w:themeColor="text1"/>
                <w:sz w:val="18"/>
                <w:szCs w:val="18"/>
              </w:rPr>
              <w:t>＜</w:t>
            </w:r>
            <w:r>
              <w:rPr>
                <w:rFonts w:ascii="宋体" w:hAnsi="宋体" w:cs="宋体" w:hint="eastAsia"/>
                <w:color w:val="000000" w:themeColor="text1"/>
                <w:sz w:val="18"/>
                <w:szCs w:val="18"/>
              </w:rPr>
              <w:t>10.0</w:t>
            </w:r>
          </w:p>
        </w:tc>
        <w:tc>
          <w:tcPr>
            <w:tcW w:w="5149" w:type="dxa"/>
            <w:vAlign w:val="center"/>
          </w:tcPr>
          <w:p w:rsidR="00633793" w:rsidRDefault="00750449">
            <w:pPr>
              <w:spacing w:line="320" w:lineRule="exact"/>
              <w:jc w:val="left"/>
              <w:rPr>
                <w:rFonts w:ascii="宋体" w:hAnsi="宋体" w:cs="宋体"/>
                <w:color w:val="000000" w:themeColor="text1"/>
                <w:sz w:val="18"/>
                <w:szCs w:val="18"/>
              </w:rPr>
            </w:pPr>
            <w:r>
              <w:rPr>
                <w:rFonts w:asciiTheme="minorEastAsia" w:hAnsiTheme="minorEastAsia" w:cstheme="minorEastAsia" w:hint="eastAsia"/>
                <w:color w:val="000000" w:themeColor="text1"/>
                <w:sz w:val="18"/>
                <w:szCs w:val="18"/>
              </w:rPr>
              <w:t>3</w:t>
            </w:r>
            <w:r>
              <w:rPr>
                <w:rFonts w:asciiTheme="minorEastAsia" w:hAnsiTheme="minorEastAsia" w:cstheme="minorEastAsia" w:hint="eastAsia"/>
                <w:color w:val="000000" w:themeColor="text1"/>
                <w:sz w:val="18"/>
                <w:szCs w:val="18"/>
              </w:rPr>
              <w:t>个主要病害（穗腐病、大斑病、灰斑病）接种鉴定均为非高感类型，相同病害连续两年为感的不超过</w:t>
            </w:r>
            <w:r>
              <w:rPr>
                <w:rFonts w:asciiTheme="minorEastAsia" w:hAnsiTheme="minorEastAsia" w:cstheme="minorEastAsia" w:hint="eastAsia"/>
                <w:color w:val="000000" w:themeColor="text1"/>
                <w:sz w:val="18"/>
                <w:szCs w:val="18"/>
              </w:rPr>
              <w:t>2</w:t>
            </w:r>
            <w:r>
              <w:rPr>
                <w:rFonts w:asciiTheme="minorEastAsia" w:hAnsiTheme="minorEastAsia" w:cstheme="minorEastAsia" w:hint="eastAsia"/>
                <w:color w:val="000000" w:themeColor="text1"/>
                <w:sz w:val="18"/>
                <w:szCs w:val="18"/>
              </w:rPr>
              <w:t>个（含</w:t>
            </w:r>
            <w:r>
              <w:rPr>
                <w:rFonts w:asciiTheme="minorEastAsia" w:hAnsiTheme="minorEastAsia" w:cstheme="minorEastAsia" w:hint="eastAsia"/>
                <w:color w:val="000000" w:themeColor="text1"/>
                <w:sz w:val="18"/>
                <w:szCs w:val="18"/>
              </w:rPr>
              <w:t>2</w:t>
            </w:r>
            <w:r>
              <w:rPr>
                <w:rFonts w:asciiTheme="minorEastAsia" w:hAnsiTheme="minorEastAsia" w:cstheme="minorEastAsia" w:hint="eastAsia"/>
                <w:color w:val="000000" w:themeColor="text1"/>
                <w:sz w:val="18"/>
                <w:szCs w:val="18"/>
              </w:rPr>
              <w:t>个）。同一试验点田间自然发病（包括试验记载和田间考察）结果，</w:t>
            </w:r>
            <w:r>
              <w:rPr>
                <w:rFonts w:asciiTheme="minorEastAsia" w:hAnsiTheme="minorEastAsia" w:cstheme="minorEastAsia" w:hint="eastAsia"/>
                <w:color w:val="000000" w:themeColor="text1"/>
                <w:sz w:val="18"/>
                <w:szCs w:val="18"/>
              </w:rPr>
              <w:t>3</w:t>
            </w:r>
            <w:r>
              <w:rPr>
                <w:rFonts w:asciiTheme="minorEastAsia" w:hAnsiTheme="minorEastAsia" w:cstheme="minorEastAsia" w:hint="eastAsia"/>
                <w:color w:val="000000" w:themeColor="text1"/>
                <w:sz w:val="18"/>
                <w:szCs w:val="18"/>
              </w:rPr>
              <w:t>个主要病害为感病类型的不超过</w:t>
            </w:r>
            <w:r>
              <w:rPr>
                <w:rFonts w:asciiTheme="minorEastAsia" w:hAnsiTheme="minorEastAsia" w:cstheme="minorEastAsia" w:hint="eastAsia"/>
                <w:color w:val="000000" w:themeColor="text1"/>
                <w:sz w:val="18"/>
                <w:szCs w:val="18"/>
              </w:rPr>
              <w:t>2</w:t>
            </w:r>
            <w:r>
              <w:rPr>
                <w:rFonts w:asciiTheme="minorEastAsia" w:hAnsiTheme="minorEastAsia" w:cstheme="minorEastAsia" w:hint="eastAsia"/>
                <w:color w:val="000000" w:themeColor="text1"/>
                <w:sz w:val="18"/>
                <w:szCs w:val="18"/>
              </w:rPr>
              <w:t>个（含</w:t>
            </w:r>
            <w:r>
              <w:rPr>
                <w:rFonts w:asciiTheme="minorEastAsia" w:hAnsiTheme="minorEastAsia" w:cstheme="minorEastAsia" w:hint="eastAsia"/>
                <w:color w:val="000000" w:themeColor="text1"/>
                <w:sz w:val="18"/>
                <w:szCs w:val="18"/>
              </w:rPr>
              <w:t>2</w:t>
            </w:r>
            <w:r>
              <w:rPr>
                <w:rFonts w:asciiTheme="minorEastAsia" w:hAnsiTheme="minorEastAsia" w:cstheme="minorEastAsia" w:hint="eastAsia"/>
                <w:color w:val="000000" w:themeColor="text1"/>
                <w:sz w:val="18"/>
                <w:szCs w:val="18"/>
              </w:rPr>
              <w:t>个）；田间自然发病</w:t>
            </w:r>
            <w:r>
              <w:rPr>
                <w:rFonts w:asciiTheme="minorEastAsia" w:hAnsiTheme="minorEastAsia" w:cstheme="minorEastAsia" w:hint="eastAsia"/>
                <w:color w:val="000000" w:themeColor="text1"/>
                <w:sz w:val="18"/>
                <w:szCs w:val="18"/>
              </w:rPr>
              <w:t>3</w:t>
            </w:r>
            <w:r>
              <w:rPr>
                <w:rFonts w:asciiTheme="minorEastAsia" w:hAnsiTheme="minorEastAsia" w:cstheme="minorEastAsia" w:hint="eastAsia"/>
                <w:color w:val="000000" w:themeColor="text1"/>
                <w:sz w:val="18"/>
                <w:szCs w:val="18"/>
              </w:rPr>
              <w:t>个主要病害及普通锈病、茎腐病、纹枯病均为非高感类型。</w:t>
            </w:r>
          </w:p>
        </w:tc>
        <w:tc>
          <w:tcPr>
            <w:tcW w:w="4949" w:type="dxa"/>
            <w:vAlign w:val="center"/>
          </w:tcPr>
          <w:p w:rsidR="00633793" w:rsidRDefault="00750449">
            <w:pPr>
              <w:spacing w:line="320" w:lineRule="exact"/>
              <w:jc w:val="left"/>
            </w:pPr>
            <w:r>
              <w:rPr>
                <w:rFonts w:asciiTheme="minorEastAsia" w:hAnsiTheme="minorEastAsia" w:cstheme="minorEastAsia" w:hint="eastAsia"/>
                <w:color w:val="000000" w:themeColor="text1"/>
                <w:sz w:val="18"/>
                <w:szCs w:val="18"/>
              </w:rPr>
              <w:t>3</w:t>
            </w:r>
            <w:r>
              <w:rPr>
                <w:rFonts w:asciiTheme="minorEastAsia" w:hAnsiTheme="minorEastAsia" w:cstheme="minorEastAsia" w:hint="eastAsia"/>
                <w:color w:val="000000" w:themeColor="text1"/>
                <w:sz w:val="18"/>
                <w:szCs w:val="18"/>
              </w:rPr>
              <w:t>个主要病害（穗腐病、大斑病、灰斑病）接种鉴定均为非高感类型，相同病害连续两年为感的不超过</w:t>
            </w:r>
            <w:r>
              <w:rPr>
                <w:rFonts w:asciiTheme="minorEastAsia" w:hAnsiTheme="minorEastAsia" w:cstheme="minorEastAsia" w:hint="eastAsia"/>
                <w:color w:val="000000" w:themeColor="text1"/>
                <w:sz w:val="18"/>
                <w:szCs w:val="18"/>
              </w:rPr>
              <w:t>2</w:t>
            </w:r>
            <w:r>
              <w:rPr>
                <w:rFonts w:asciiTheme="minorEastAsia" w:hAnsiTheme="minorEastAsia" w:cstheme="minorEastAsia" w:hint="eastAsia"/>
                <w:color w:val="000000" w:themeColor="text1"/>
                <w:sz w:val="18"/>
                <w:szCs w:val="18"/>
              </w:rPr>
              <w:t>个（含</w:t>
            </w:r>
            <w:r>
              <w:rPr>
                <w:rFonts w:asciiTheme="minorEastAsia" w:hAnsiTheme="minorEastAsia" w:cstheme="minorEastAsia" w:hint="eastAsia"/>
                <w:color w:val="000000" w:themeColor="text1"/>
                <w:sz w:val="18"/>
                <w:szCs w:val="18"/>
              </w:rPr>
              <w:t>2</w:t>
            </w:r>
            <w:r>
              <w:rPr>
                <w:rFonts w:asciiTheme="minorEastAsia" w:hAnsiTheme="minorEastAsia" w:cstheme="minorEastAsia" w:hint="eastAsia"/>
                <w:color w:val="000000" w:themeColor="text1"/>
                <w:sz w:val="18"/>
                <w:szCs w:val="18"/>
              </w:rPr>
              <w:t>个），</w:t>
            </w:r>
            <w:r>
              <w:rPr>
                <w:rFonts w:asciiTheme="minorEastAsia" w:hAnsiTheme="minorEastAsia" w:cstheme="minorEastAsia" w:hint="eastAsia"/>
                <w:b/>
                <w:bCs/>
                <w:color w:val="FF0000"/>
                <w:sz w:val="18"/>
                <w:szCs w:val="18"/>
              </w:rPr>
              <w:t>穗腐病不能连续</w:t>
            </w:r>
            <w:r>
              <w:rPr>
                <w:rFonts w:asciiTheme="minorEastAsia" w:hAnsiTheme="minorEastAsia" w:cstheme="minorEastAsia" w:hint="eastAsia"/>
                <w:b/>
                <w:bCs/>
                <w:color w:val="FF0000"/>
                <w:sz w:val="18"/>
                <w:szCs w:val="18"/>
              </w:rPr>
              <w:t>2</w:t>
            </w:r>
            <w:r>
              <w:rPr>
                <w:rFonts w:asciiTheme="minorEastAsia" w:hAnsiTheme="minorEastAsia" w:cstheme="minorEastAsia" w:hint="eastAsia"/>
                <w:b/>
                <w:bCs/>
                <w:color w:val="FF0000"/>
                <w:sz w:val="18"/>
                <w:szCs w:val="18"/>
              </w:rPr>
              <w:t>年为感</w:t>
            </w:r>
            <w:r>
              <w:rPr>
                <w:rFonts w:asciiTheme="minorEastAsia" w:hAnsiTheme="minorEastAsia" w:cstheme="minorEastAsia" w:hint="eastAsia"/>
                <w:color w:val="000000" w:themeColor="text1"/>
                <w:sz w:val="18"/>
                <w:szCs w:val="18"/>
              </w:rPr>
              <w:t>。同一试验点田间自然发病（包括试验记载和田间考察）结果，</w:t>
            </w:r>
            <w:r>
              <w:rPr>
                <w:rFonts w:asciiTheme="minorEastAsia" w:hAnsiTheme="minorEastAsia" w:cstheme="minorEastAsia" w:hint="eastAsia"/>
                <w:color w:val="000000" w:themeColor="text1"/>
                <w:sz w:val="18"/>
                <w:szCs w:val="18"/>
              </w:rPr>
              <w:t>3</w:t>
            </w:r>
            <w:r>
              <w:rPr>
                <w:rFonts w:asciiTheme="minorEastAsia" w:hAnsiTheme="minorEastAsia" w:cstheme="minorEastAsia" w:hint="eastAsia"/>
                <w:color w:val="000000" w:themeColor="text1"/>
                <w:sz w:val="18"/>
                <w:szCs w:val="18"/>
              </w:rPr>
              <w:t>个主要病害为感病类型的不超过</w:t>
            </w:r>
            <w:r>
              <w:rPr>
                <w:rFonts w:asciiTheme="minorEastAsia" w:hAnsiTheme="minorEastAsia" w:cstheme="minorEastAsia" w:hint="eastAsia"/>
                <w:color w:val="000000" w:themeColor="text1"/>
                <w:sz w:val="18"/>
                <w:szCs w:val="18"/>
              </w:rPr>
              <w:t>2</w:t>
            </w:r>
            <w:r>
              <w:rPr>
                <w:rFonts w:asciiTheme="minorEastAsia" w:hAnsiTheme="minorEastAsia" w:cstheme="minorEastAsia" w:hint="eastAsia"/>
                <w:color w:val="000000" w:themeColor="text1"/>
                <w:sz w:val="18"/>
                <w:szCs w:val="18"/>
              </w:rPr>
              <w:t>个（含</w:t>
            </w:r>
            <w:r>
              <w:rPr>
                <w:rFonts w:asciiTheme="minorEastAsia" w:hAnsiTheme="minorEastAsia" w:cstheme="minorEastAsia" w:hint="eastAsia"/>
                <w:color w:val="000000" w:themeColor="text1"/>
                <w:sz w:val="18"/>
                <w:szCs w:val="18"/>
              </w:rPr>
              <w:t>2</w:t>
            </w:r>
            <w:r>
              <w:rPr>
                <w:rFonts w:asciiTheme="minorEastAsia" w:hAnsiTheme="minorEastAsia" w:cstheme="minorEastAsia" w:hint="eastAsia"/>
                <w:color w:val="000000" w:themeColor="text1"/>
                <w:sz w:val="18"/>
                <w:szCs w:val="18"/>
              </w:rPr>
              <w:t>个），</w:t>
            </w:r>
            <w:r>
              <w:rPr>
                <w:rFonts w:asciiTheme="minorEastAsia" w:hAnsiTheme="minorEastAsia" w:cstheme="minorEastAsia" w:hint="eastAsia"/>
                <w:b/>
                <w:bCs/>
                <w:color w:val="FF0000"/>
                <w:sz w:val="18"/>
                <w:szCs w:val="18"/>
              </w:rPr>
              <w:t>穗腐病不</w:t>
            </w:r>
            <w:r>
              <w:rPr>
                <w:rFonts w:asciiTheme="minorEastAsia" w:hAnsiTheme="minorEastAsia" w:cstheme="minorEastAsia" w:hint="eastAsia"/>
                <w:b/>
                <w:bCs/>
                <w:color w:val="FF0000"/>
                <w:sz w:val="18"/>
                <w:szCs w:val="18"/>
              </w:rPr>
              <w:t>能连续</w:t>
            </w:r>
            <w:r>
              <w:rPr>
                <w:rFonts w:asciiTheme="minorEastAsia" w:hAnsiTheme="minorEastAsia" w:cstheme="minorEastAsia" w:hint="eastAsia"/>
                <w:b/>
                <w:bCs/>
                <w:color w:val="FF0000"/>
                <w:sz w:val="18"/>
                <w:szCs w:val="18"/>
              </w:rPr>
              <w:t>2</w:t>
            </w:r>
            <w:r>
              <w:rPr>
                <w:rFonts w:asciiTheme="minorEastAsia" w:hAnsiTheme="minorEastAsia" w:cstheme="minorEastAsia" w:hint="eastAsia"/>
                <w:b/>
                <w:bCs/>
                <w:color w:val="FF0000"/>
                <w:sz w:val="18"/>
                <w:szCs w:val="18"/>
              </w:rPr>
              <w:t>年为感</w:t>
            </w:r>
            <w:r>
              <w:rPr>
                <w:rFonts w:asciiTheme="minorEastAsia" w:hAnsiTheme="minorEastAsia" w:cstheme="minorEastAsia" w:hint="eastAsia"/>
                <w:color w:val="000000" w:themeColor="text1"/>
                <w:sz w:val="18"/>
                <w:szCs w:val="18"/>
              </w:rPr>
              <w:t>；田间自然发病</w:t>
            </w:r>
            <w:r>
              <w:rPr>
                <w:rFonts w:asciiTheme="minorEastAsia" w:hAnsiTheme="minorEastAsia" w:cstheme="minorEastAsia" w:hint="eastAsia"/>
                <w:color w:val="000000" w:themeColor="text1"/>
                <w:sz w:val="18"/>
                <w:szCs w:val="18"/>
              </w:rPr>
              <w:t>3</w:t>
            </w:r>
            <w:r>
              <w:rPr>
                <w:rFonts w:asciiTheme="minorEastAsia" w:hAnsiTheme="minorEastAsia" w:cstheme="minorEastAsia" w:hint="eastAsia"/>
                <w:color w:val="000000" w:themeColor="text1"/>
                <w:sz w:val="18"/>
                <w:szCs w:val="18"/>
              </w:rPr>
              <w:t>个主要病害及普通锈病、茎腐病、纹枯病均为非高感类型。</w:t>
            </w:r>
          </w:p>
        </w:tc>
      </w:tr>
      <w:tr w:rsidR="00633793">
        <w:trPr>
          <w:trHeight w:val="490"/>
        </w:trPr>
        <w:tc>
          <w:tcPr>
            <w:tcW w:w="814" w:type="dxa"/>
            <w:vMerge/>
            <w:vAlign w:val="center"/>
          </w:tcPr>
          <w:p w:rsidR="00633793" w:rsidRDefault="00633793">
            <w:pPr>
              <w:spacing w:line="320" w:lineRule="exact"/>
              <w:jc w:val="center"/>
              <w:rPr>
                <w:rFonts w:ascii="宋体" w:hAnsi="宋体" w:cs="宋体"/>
                <w:color w:val="000000" w:themeColor="text1"/>
                <w:sz w:val="18"/>
                <w:szCs w:val="18"/>
              </w:rPr>
            </w:pPr>
          </w:p>
        </w:tc>
        <w:tc>
          <w:tcPr>
            <w:tcW w:w="1228" w:type="dxa"/>
            <w:vAlign w:val="center"/>
          </w:tcPr>
          <w:p w:rsidR="00633793" w:rsidRDefault="00750449">
            <w:pPr>
              <w:spacing w:line="32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高原中熟组</w:t>
            </w:r>
          </w:p>
        </w:tc>
        <w:tc>
          <w:tcPr>
            <w:tcW w:w="1475" w:type="dxa"/>
            <w:vAlign w:val="center"/>
          </w:tcPr>
          <w:p w:rsidR="00633793" w:rsidRDefault="00750449">
            <w:pPr>
              <w:spacing w:line="320" w:lineRule="exact"/>
              <w:jc w:val="center"/>
            </w:pPr>
            <w:r>
              <w:rPr>
                <w:rFonts w:ascii="宋体" w:hAnsi="宋体" w:cs="宋体" w:hint="eastAsia"/>
                <w:color w:val="000000" w:themeColor="text1"/>
                <w:sz w:val="18"/>
                <w:szCs w:val="18"/>
              </w:rPr>
              <w:t>＜</w:t>
            </w:r>
            <w:r>
              <w:rPr>
                <w:rFonts w:ascii="宋体" w:hAnsi="宋体" w:cs="宋体" w:hint="eastAsia"/>
                <w:color w:val="000000" w:themeColor="text1"/>
                <w:sz w:val="18"/>
                <w:szCs w:val="18"/>
              </w:rPr>
              <w:t>10.0</w:t>
            </w:r>
          </w:p>
        </w:tc>
        <w:tc>
          <w:tcPr>
            <w:tcW w:w="1045" w:type="dxa"/>
            <w:vAlign w:val="center"/>
          </w:tcPr>
          <w:p w:rsidR="00633793" w:rsidRDefault="00750449">
            <w:pPr>
              <w:spacing w:line="320" w:lineRule="exact"/>
              <w:jc w:val="center"/>
            </w:pPr>
            <w:r>
              <w:rPr>
                <w:rFonts w:ascii="宋体" w:hAnsi="宋体" w:cs="宋体" w:hint="eastAsia"/>
                <w:color w:val="000000" w:themeColor="text1"/>
                <w:sz w:val="18"/>
                <w:szCs w:val="18"/>
              </w:rPr>
              <w:t>＜</w:t>
            </w:r>
            <w:r>
              <w:rPr>
                <w:rFonts w:ascii="宋体" w:hAnsi="宋体" w:cs="宋体" w:hint="eastAsia"/>
                <w:color w:val="000000" w:themeColor="text1"/>
                <w:sz w:val="18"/>
                <w:szCs w:val="18"/>
              </w:rPr>
              <w:t>10.0</w:t>
            </w:r>
          </w:p>
        </w:tc>
        <w:tc>
          <w:tcPr>
            <w:tcW w:w="5149" w:type="dxa"/>
            <w:vAlign w:val="center"/>
          </w:tcPr>
          <w:p w:rsidR="00633793" w:rsidRDefault="00750449">
            <w:pPr>
              <w:spacing w:line="32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同山区组</w:t>
            </w:r>
          </w:p>
        </w:tc>
        <w:tc>
          <w:tcPr>
            <w:tcW w:w="4949" w:type="dxa"/>
            <w:vAlign w:val="center"/>
          </w:tcPr>
          <w:p w:rsidR="00633793" w:rsidRDefault="00750449">
            <w:pPr>
              <w:spacing w:line="320" w:lineRule="exact"/>
              <w:jc w:val="center"/>
            </w:pPr>
            <w:r>
              <w:rPr>
                <w:rFonts w:ascii="宋体" w:hAnsi="宋体" w:cs="宋体" w:hint="eastAsia"/>
                <w:color w:val="000000" w:themeColor="text1"/>
                <w:sz w:val="18"/>
                <w:szCs w:val="18"/>
              </w:rPr>
              <w:t>同山区组</w:t>
            </w:r>
          </w:p>
        </w:tc>
      </w:tr>
      <w:tr w:rsidR="00633793">
        <w:trPr>
          <w:trHeight w:val="478"/>
        </w:trPr>
        <w:tc>
          <w:tcPr>
            <w:tcW w:w="814" w:type="dxa"/>
            <w:vMerge w:val="restart"/>
            <w:vAlign w:val="center"/>
          </w:tcPr>
          <w:p w:rsidR="00633793" w:rsidRDefault="00750449">
            <w:pPr>
              <w:spacing w:line="32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lastRenderedPageBreak/>
              <w:t>绿色优质品种</w:t>
            </w:r>
          </w:p>
        </w:tc>
        <w:tc>
          <w:tcPr>
            <w:tcW w:w="1228" w:type="dxa"/>
            <w:vAlign w:val="center"/>
          </w:tcPr>
          <w:p w:rsidR="00633793" w:rsidRDefault="00750449">
            <w:pPr>
              <w:spacing w:line="32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抗病品种</w:t>
            </w:r>
          </w:p>
        </w:tc>
        <w:tc>
          <w:tcPr>
            <w:tcW w:w="1475" w:type="dxa"/>
            <w:vAlign w:val="center"/>
          </w:tcPr>
          <w:p w:rsidR="00633793" w:rsidRDefault="00750449">
            <w:pPr>
              <w:spacing w:line="320" w:lineRule="exact"/>
              <w:jc w:val="center"/>
            </w:pPr>
            <w:r>
              <w:rPr>
                <w:rFonts w:ascii="宋体" w:hAnsi="宋体" w:cs="宋体" w:hint="eastAsia"/>
                <w:color w:val="000000" w:themeColor="text1"/>
                <w:sz w:val="18"/>
                <w:szCs w:val="18"/>
              </w:rPr>
              <w:t>＜</w:t>
            </w:r>
            <w:r>
              <w:rPr>
                <w:rFonts w:ascii="宋体" w:hAnsi="宋体" w:cs="宋体" w:hint="eastAsia"/>
                <w:color w:val="000000" w:themeColor="text1"/>
                <w:sz w:val="18"/>
                <w:szCs w:val="18"/>
              </w:rPr>
              <w:t>10.0</w:t>
            </w:r>
          </w:p>
        </w:tc>
        <w:tc>
          <w:tcPr>
            <w:tcW w:w="1045" w:type="dxa"/>
            <w:vAlign w:val="center"/>
          </w:tcPr>
          <w:p w:rsidR="00633793" w:rsidRDefault="00750449">
            <w:pPr>
              <w:spacing w:line="320" w:lineRule="exact"/>
              <w:jc w:val="center"/>
            </w:pPr>
            <w:r>
              <w:rPr>
                <w:rFonts w:ascii="宋体" w:hAnsi="宋体" w:cs="宋体" w:hint="eastAsia"/>
                <w:color w:val="000000" w:themeColor="text1"/>
                <w:sz w:val="18"/>
                <w:szCs w:val="18"/>
              </w:rPr>
              <w:t>＜</w:t>
            </w:r>
            <w:r>
              <w:rPr>
                <w:rFonts w:ascii="宋体" w:hAnsi="宋体" w:cs="宋体" w:hint="eastAsia"/>
                <w:color w:val="000000" w:themeColor="text1"/>
                <w:sz w:val="18"/>
                <w:szCs w:val="18"/>
              </w:rPr>
              <w:t>10.0</w:t>
            </w:r>
          </w:p>
        </w:tc>
        <w:tc>
          <w:tcPr>
            <w:tcW w:w="5149" w:type="dxa"/>
            <w:vAlign w:val="center"/>
          </w:tcPr>
          <w:p w:rsidR="00633793" w:rsidRDefault="00750449">
            <w:pPr>
              <w:spacing w:line="320" w:lineRule="exact"/>
              <w:jc w:val="left"/>
              <w:rPr>
                <w:rFonts w:ascii="宋体" w:hAnsi="宋体" w:cs="宋体"/>
                <w:color w:val="000000" w:themeColor="text1"/>
                <w:sz w:val="18"/>
                <w:szCs w:val="18"/>
              </w:rPr>
            </w:pPr>
            <w:r>
              <w:rPr>
                <w:rFonts w:ascii="宋体" w:hAnsi="宋体" w:cs="宋体" w:hint="eastAsia"/>
                <w:color w:val="000000" w:themeColor="text1"/>
                <w:sz w:val="18"/>
                <w:szCs w:val="18"/>
              </w:rPr>
              <w:t>主要病害接种鉴定结果均在中抗及以上。其他病害同相应组别普通玉米。</w:t>
            </w:r>
          </w:p>
        </w:tc>
        <w:tc>
          <w:tcPr>
            <w:tcW w:w="4949" w:type="dxa"/>
            <w:vAlign w:val="center"/>
          </w:tcPr>
          <w:p w:rsidR="00633793" w:rsidRDefault="00750449">
            <w:pPr>
              <w:spacing w:line="320" w:lineRule="exact"/>
              <w:jc w:val="left"/>
            </w:pPr>
            <w:r>
              <w:rPr>
                <w:rFonts w:asciiTheme="minorEastAsia" w:hAnsiTheme="minorEastAsia" w:cstheme="minorEastAsia" w:hint="eastAsia"/>
                <w:b/>
                <w:bCs/>
                <w:color w:val="FF0000"/>
                <w:sz w:val="18"/>
                <w:szCs w:val="18"/>
              </w:rPr>
              <w:t>田间自然发病和人工接种鉴定所在区域鉴定病害均达到中抗及以上。</w:t>
            </w:r>
          </w:p>
        </w:tc>
      </w:tr>
      <w:tr w:rsidR="00633793">
        <w:trPr>
          <w:trHeight w:val="837"/>
        </w:trPr>
        <w:tc>
          <w:tcPr>
            <w:tcW w:w="814" w:type="dxa"/>
            <w:vMerge/>
            <w:vAlign w:val="center"/>
          </w:tcPr>
          <w:p w:rsidR="00633793" w:rsidRDefault="00633793">
            <w:pPr>
              <w:spacing w:line="320" w:lineRule="exact"/>
              <w:jc w:val="center"/>
              <w:rPr>
                <w:rFonts w:ascii="宋体" w:hAnsi="宋体" w:cs="宋体"/>
                <w:color w:val="000000" w:themeColor="text1"/>
                <w:sz w:val="18"/>
                <w:szCs w:val="18"/>
              </w:rPr>
            </w:pPr>
          </w:p>
        </w:tc>
        <w:tc>
          <w:tcPr>
            <w:tcW w:w="1228" w:type="dxa"/>
            <w:vAlign w:val="center"/>
          </w:tcPr>
          <w:p w:rsidR="00633793" w:rsidRDefault="00750449">
            <w:pPr>
              <w:spacing w:line="32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机收品种</w:t>
            </w:r>
          </w:p>
        </w:tc>
        <w:tc>
          <w:tcPr>
            <w:tcW w:w="1475" w:type="dxa"/>
            <w:vAlign w:val="center"/>
          </w:tcPr>
          <w:p w:rsidR="00633793" w:rsidRDefault="00750449">
            <w:pPr>
              <w:spacing w:line="320" w:lineRule="exact"/>
              <w:jc w:val="center"/>
            </w:pPr>
            <w:r>
              <w:rPr>
                <w:rFonts w:ascii="宋体" w:hAnsi="宋体" w:cs="宋体" w:hint="eastAsia"/>
                <w:color w:val="000000" w:themeColor="text1"/>
                <w:sz w:val="18"/>
                <w:szCs w:val="18"/>
              </w:rPr>
              <w:t>＜</w:t>
            </w:r>
            <w:r>
              <w:rPr>
                <w:rFonts w:ascii="宋体" w:hAnsi="宋体" w:cs="宋体" w:hint="eastAsia"/>
                <w:color w:val="000000" w:themeColor="text1"/>
                <w:sz w:val="18"/>
                <w:szCs w:val="18"/>
              </w:rPr>
              <w:t>5.0</w:t>
            </w:r>
            <w:r>
              <w:rPr>
                <w:rFonts w:ascii="宋体" w:hAnsi="宋体" w:cs="宋体" w:hint="eastAsia"/>
                <w:color w:val="000000" w:themeColor="text1"/>
                <w:sz w:val="18"/>
                <w:szCs w:val="18"/>
              </w:rPr>
              <w:t>，且</w:t>
            </w:r>
            <w:r>
              <w:rPr>
                <w:rFonts w:asciiTheme="minorEastAsia" w:eastAsiaTheme="minorEastAsia" w:hAnsiTheme="minorEastAsia" w:hint="eastAsia"/>
                <w:color w:val="000000" w:themeColor="text1"/>
                <w:sz w:val="18"/>
                <w:szCs w:val="18"/>
              </w:rPr>
              <w:t>倒伏倒折率＜</w:t>
            </w:r>
            <w:r>
              <w:rPr>
                <w:rFonts w:asciiTheme="minorEastAsia" w:eastAsiaTheme="minorEastAsia" w:hAnsiTheme="minorEastAsia" w:hint="eastAsia"/>
                <w:color w:val="000000" w:themeColor="text1"/>
                <w:sz w:val="18"/>
                <w:szCs w:val="18"/>
              </w:rPr>
              <w:t>5%</w:t>
            </w:r>
            <w:r>
              <w:rPr>
                <w:rFonts w:asciiTheme="minorEastAsia" w:eastAsiaTheme="minorEastAsia" w:hAnsiTheme="minorEastAsia" w:hint="eastAsia"/>
                <w:color w:val="000000" w:themeColor="text1"/>
                <w:sz w:val="18"/>
                <w:szCs w:val="18"/>
              </w:rPr>
              <w:t>的试点≥</w:t>
            </w:r>
            <w:r>
              <w:rPr>
                <w:rFonts w:asciiTheme="minorEastAsia" w:eastAsiaTheme="minorEastAsia" w:hAnsiTheme="minorEastAsia" w:hint="eastAsia"/>
                <w:color w:val="000000" w:themeColor="text1"/>
                <w:sz w:val="18"/>
                <w:szCs w:val="18"/>
              </w:rPr>
              <w:t>70.0%</w:t>
            </w:r>
          </w:p>
        </w:tc>
        <w:tc>
          <w:tcPr>
            <w:tcW w:w="1045" w:type="dxa"/>
            <w:vAlign w:val="center"/>
          </w:tcPr>
          <w:p w:rsidR="00633793" w:rsidRDefault="00750449">
            <w:pPr>
              <w:spacing w:line="320" w:lineRule="exact"/>
              <w:jc w:val="center"/>
            </w:pPr>
            <w:r>
              <w:rPr>
                <w:rFonts w:ascii="宋体" w:hAnsi="宋体" w:cs="宋体" w:hint="eastAsia"/>
                <w:color w:val="000000" w:themeColor="text1"/>
                <w:sz w:val="18"/>
                <w:szCs w:val="18"/>
              </w:rPr>
              <w:t>＜</w:t>
            </w:r>
            <w:r>
              <w:rPr>
                <w:rFonts w:ascii="宋体" w:hAnsi="宋体" w:cs="宋体" w:hint="eastAsia"/>
                <w:color w:val="000000" w:themeColor="text1"/>
                <w:sz w:val="18"/>
                <w:szCs w:val="18"/>
              </w:rPr>
              <w:t>10.0</w:t>
            </w:r>
          </w:p>
        </w:tc>
        <w:tc>
          <w:tcPr>
            <w:tcW w:w="5149" w:type="dxa"/>
            <w:vAlign w:val="center"/>
          </w:tcPr>
          <w:p w:rsidR="00633793" w:rsidRDefault="00750449">
            <w:pPr>
              <w:spacing w:line="320" w:lineRule="exact"/>
              <w:jc w:val="left"/>
              <w:rPr>
                <w:rFonts w:ascii="宋体" w:hAnsi="宋体" w:cs="宋体"/>
                <w:color w:val="000000" w:themeColor="text1"/>
                <w:sz w:val="18"/>
                <w:szCs w:val="18"/>
              </w:rPr>
            </w:pPr>
            <w:r>
              <w:rPr>
                <w:rFonts w:ascii="宋体" w:hAnsi="宋体" w:cs="宋体" w:hint="eastAsia"/>
                <w:color w:val="000000" w:themeColor="text1"/>
                <w:sz w:val="18"/>
                <w:szCs w:val="18"/>
              </w:rPr>
              <w:t>同相应组别普通玉米，且茎腐病为主要病害；茎腐病接种鉴定和田间自然发病均为非高感类型。</w:t>
            </w:r>
          </w:p>
        </w:tc>
        <w:tc>
          <w:tcPr>
            <w:tcW w:w="4949" w:type="dxa"/>
            <w:vAlign w:val="center"/>
          </w:tcPr>
          <w:p w:rsidR="00633793" w:rsidRDefault="00750449">
            <w:pPr>
              <w:spacing w:line="320" w:lineRule="exact"/>
              <w:jc w:val="left"/>
            </w:pPr>
            <w:r>
              <w:rPr>
                <w:rFonts w:ascii="宋体" w:hAnsi="宋体" w:cs="宋体" w:hint="eastAsia"/>
                <w:b/>
                <w:bCs/>
                <w:color w:val="FF0000"/>
                <w:sz w:val="18"/>
                <w:szCs w:val="18"/>
              </w:rPr>
              <w:t>同相应组别普通玉米</w:t>
            </w:r>
            <w:r>
              <w:rPr>
                <w:rFonts w:ascii="宋体" w:hAnsi="宋体" w:cs="宋体" w:hint="eastAsia"/>
                <w:color w:val="FF0000"/>
                <w:sz w:val="18"/>
                <w:szCs w:val="18"/>
              </w:rPr>
              <w:t>；</w:t>
            </w:r>
            <w:r>
              <w:rPr>
                <w:rFonts w:ascii="宋体" w:hAnsi="宋体" w:cs="宋体" w:hint="eastAsia"/>
                <w:color w:val="000000" w:themeColor="text1"/>
                <w:sz w:val="18"/>
                <w:szCs w:val="18"/>
              </w:rPr>
              <w:t>茎腐病接种鉴定和田间自然发病均为非高感类型。</w:t>
            </w:r>
          </w:p>
        </w:tc>
      </w:tr>
      <w:tr w:rsidR="00633793">
        <w:trPr>
          <w:trHeight w:val="448"/>
        </w:trPr>
        <w:tc>
          <w:tcPr>
            <w:tcW w:w="814" w:type="dxa"/>
            <w:vMerge/>
            <w:vAlign w:val="center"/>
          </w:tcPr>
          <w:p w:rsidR="00633793" w:rsidRDefault="00633793">
            <w:pPr>
              <w:spacing w:line="320" w:lineRule="exact"/>
              <w:jc w:val="center"/>
              <w:rPr>
                <w:rFonts w:ascii="宋体" w:hAnsi="宋体" w:cs="宋体"/>
                <w:color w:val="000000" w:themeColor="text1"/>
                <w:sz w:val="18"/>
                <w:szCs w:val="18"/>
              </w:rPr>
            </w:pPr>
          </w:p>
        </w:tc>
        <w:tc>
          <w:tcPr>
            <w:tcW w:w="1228" w:type="dxa"/>
            <w:vAlign w:val="center"/>
          </w:tcPr>
          <w:p w:rsidR="00633793" w:rsidRDefault="00750449">
            <w:pPr>
              <w:spacing w:line="32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优质蛋白玉米</w:t>
            </w:r>
          </w:p>
        </w:tc>
        <w:tc>
          <w:tcPr>
            <w:tcW w:w="1475" w:type="dxa"/>
            <w:vAlign w:val="center"/>
          </w:tcPr>
          <w:p w:rsidR="00633793" w:rsidRDefault="00750449">
            <w:pPr>
              <w:spacing w:line="320" w:lineRule="exact"/>
              <w:jc w:val="center"/>
            </w:pPr>
            <w:r>
              <w:rPr>
                <w:rFonts w:ascii="宋体" w:hAnsi="宋体" w:cs="宋体" w:hint="eastAsia"/>
                <w:color w:val="000000" w:themeColor="text1"/>
                <w:sz w:val="18"/>
                <w:szCs w:val="18"/>
              </w:rPr>
              <w:t>＜</w:t>
            </w:r>
            <w:r>
              <w:rPr>
                <w:rFonts w:ascii="宋体" w:hAnsi="宋体" w:cs="宋体" w:hint="eastAsia"/>
                <w:color w:val="000000" w:themeColor="text1"/>
                <w:sz w:val="18"/>
                <w:szCs w:val="18"/>
              </w:rPr>
              <w:t>10.0</w:t>
            </w:r>
          </w:p>
        </w:tc>
        <w:tc>
          <w:tcPr>
            <w:tcW w:w="1045" w:type="dxa"/>
            <w:vAlign w:val="center"/>
          </w:tcPr>
          <w:p w:rsidR="00633793" w:rsidRDefault="00750449">
            <w:pPr>
              <w:spacing w:line="320" w:lineRule="exact"/>
              <w:jc w:val="center"/>
            </w:pPr>
            <w:r>
              <w:rPr>
                <w:rFonts w:ascii="宋体" w:hAnsi="宋体" w:cs="宋体" w:hint="eastAsia"/>
                <w:color w:val="000000" w:themeColor="text1"/>
                <w:sz w:val="18"/>
                <w:szCs w:val="18"/>
              </w:rPr>
              <w:t>/</w:t>
            </w:r>
          </w:p>
        </w:tc>
        <w:tc>
          <w:tcPr>
            <w:tcW w:w="5149" w:type="dxa"/>
            <w:vAlign w:val="center"/>
          </w:tcPr>
          <w:p w:rsidR="00633793" w:rsidRDefault="00750449">
            <w:pPr>
              <w:spacing w:line="32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同相应组别普通玉米</w:t>
            </w:r>
          </w:p>
        </w:tc>
        <w:tc>
          <w:tcPr>
            <w:tcW w:w="4949" w:type="dxa"/>
            <w:vAlign w:val="center"/>
          </w:tcPr>
          <w:p w:rsidR="00633793" w:rsidRDefault="00750449">
            <w:pPr>
              <w:spacing w:line="320" w:lineRule="exact"/>
              <w:jc w:val="center"/>
            </w:pPr>
            <w:r>
              <w:rPr>
                <w:rFonts w:ascii="宋体" w:hAnsi="宋体" w:cs="宋体" w:hint="eastAsia"/>
                <w:color w:val="000000" w:themeColor="text1"/>
                <w:sz w:val="18"/>
                <w:szCs w:val="18"/>
              </w:rPr>
              <w:t>同相应组别普通玉米</w:t>
            </w:r>
          </w:p>
        </w:tc>
      </w:tr>
      <w:tr w:rsidR="00633793">
        <w:trPr>
          <w:trHeight w:val="448"/>
        </w:trPr>
        <w:tc>
          <w:tcPr>
            <w:tcW w:w="814" w:type="dxa"/>
            <w:vMerge/>
            <w:vAlign w:val="center"/>
          </w:tcPr>
          <w:p w:rsidR="00633793" w:rsidRDefault="00633793">
            <w:pPr>
              <w:spacing w:line="320" w:lineRule="exact"/>
              <w:jc w:val="center"/>
              <w:rPr>
                <w:rFonts w:ascii="宋体" w:hAnsi="宋体" w:cs="宋体"/>
                <w:color w:val="000000" w:themeColor="text1"/>
                <w:sz w:val="18"/>
                <w:szCs w:val="18"/>
              </w:rPr>
            </w:pPr>
          </w:p>
        </w:tc>
        <w:tc>
          <w:tcPr>
            <w:tcW w:w="1228" w:type="dxa"/>
            <w:vAlign w:val="center"/>
          </w:tcPr>
          <w:p w:rsidR="00633793" w:rsidRDefault="00750449">
            <w:pPr>
              <w:spacing w:line="32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高油玉米</w:t>
            </w:r>
          </w:p>
        </w:tc>
        <w:tc>
          <w:tcPr>
            <w:tcW w:w="1475" w:type="dxa"/>
            <w:vAlign w:val="center"/>
          </w:tcPr>
          <w:p w:rsidR="00633793" w:rsidRDefault="00750449">
            <w:pPr>
              <w:spacing w:line="32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w:t>
            </w:r>
            <w:r>
              <w:rPr>
                <w:rFonts w:ascii="宋体" w:hAnsi="宋体" w:cs="宋体" w:hint="eastAsia"/>
                <w:color w:val="000000" w:themeColor="text1"/>
                <w:sz w:val="18"/>
                <w:szCs w:val="18"/>
              </w:rPr>
              <w:t>10.0</w:t>
            </w:r>
          </w:p>
        </w:tc>
        <w:tc>
          <w:tcPr>
            <w:tcW w:w="1045" w:type="dxa"/>
            <w:vAlign w:val="center"/>
          </w:tcPr>
          <w:p w:rsidR="00633793" w:rsidRDefault="00750449">
            <w:pPr>
              <w:spacing w:line="32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5149" w:type="dxa"/>
            <w:vAlign w:val="center"/>
          </w:tcPr>
          <w:p w:rsidR="00633793" w:rsidRDefault="00750449">
            <w:pPr>
              <w:spacing w:line="32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同相应组别普通玉米</w:t>
            </w:r>
          </w:p>
        </w:tc>
        <w:tc>
          <w:tcPr>
            <w:tcW w:w="4949" w:type="dxa"/>
            <w:vAlign w:val="center"/>
          </w:tcPr>
          <w:p w:rsidR="00633793" w:rsidRDefault="00750449">
            <w:pPr>
              <w:spacing w:line="32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同相应组别普通玉米</w:t>
            </w:r>
          </w:p>
        </w:tc>
      </w:tr>
      <w:tr w:rsidR="00633793">
        <w:trPr>
          <w:trHeight w:val="448"/>
        </w:trPr>
        <w:tc>
          <w:tcPr>
            <w:tcW w:w="814" w:type="dxa"/>
            <w:vMerge/>
            <w:vAlign w:val="center"/>
          </w:tcPr>
          <w:p w:rsidR="00633793" w:rsidRDefault="00633793">
            <w:pPr>
              <w:spacing w:line="320" w:lineRule="exact"/>
              <w:jc w:val="center"/>
              <w:rPr>
                <w:rFonts w:ascii="宋体" w:hAnsi="宋体" w:cs="宋体"/>
                <w:color w:val="000000" w:themeColor="text1"/>
                <w:sz w:val="18"/>
                <w:szCs w:val="18"/>
              </w:rPr>
            </w:pPr>
          </w:p>
        </w:tc>
        <w:tc>
          <w:tcPr>
            <w:tcW w:w="1228" w:type="dxa"/>
            <w:vAlign w:val="center"/>
          </w:tcPr>
          <w:p w:rsidR="00633793" w:rsidRDefault="00750449">
            <w:pPr>
              <w:spacing w:line="320" w:lineRule="exact"/>
              <w:jc w:val="center"/>
              <w:rPr>
                <w:rFonts w:ascii="宋体" w:hAnsi="宋体" w:cs="宋体"/>
                <w:color w:val="000000" w:themeColor="text1"/>
                <w:sz w:val="18"/>
                <w:szCs w:val="18"/>
              </w:rPr>
            </w:pPr>
            <w:r>
              <w:rPr>
                <w:rFonts w:asciiTheme="minorEastAsia" w:eastAsiaTheme="minorEastAsia" w:hAnsiTheme="minorEastAsia" w:cs="宋体" w:hint="eastAsia"/>
                <w:b/>
                <w:bCs/>
                <w:color w:val="FF0000"/>
                <w:sz w:val="18"/>
                <w:szCs w:val="18"/>
              </w:rPr>
              <w:t>高淀粉玉米</w:t>
            </w:r>
          </w:p>
        </w:tc>
        <w:tc>
          <w:tcPr>
            <w:tcW w:w="1475" w:type="dxa"/>
            <w:vAlign w:val="center"/>
          </w:tcPr>
          <w:p w:rsidR="00633793" w:rsidRDefault="00750449">
            <w:pPr>
              <w:spacing w:line="320" w:lineRule="exact"/>
              <w:jc w:val="center"/>
              <w:rPr>
                <w:rFonts w:ascii="宋体" w:hAnsi="宋体" w:cs="宋体"/>
                <w:color w:val="000000" w:themeColor="text1"/>
                <w:sz w:val="18"/>
                <w:szCs w:val="18"/>
              </w:rPr>
            </w:pPr>
            <w:r>
              <w:rPr>
                <w:rFonts w:ascii="宋体" w:hAnsi="宋体" w:cs="宋体" w:hint="eastAsia"/>
                <w:b/>
                <w:bCs/>
                <w:color w:val="FF0000"/>
                <w:sz w:val="18"/>
                <w:szCs w:val="18"/>
              </w:rPr>
              <w:t>＜</w:t>
            </w:r>
            <w:r>
              <w:rPr>
                <w:rFonts w:ascii="宋体" w:hAnsi="宋体" w:cs="宋体" w:hint="eastAsia"/>
                <w:b/>
                <w:bCs/>
                <w:color w:val="FF0000"/>
                <w:sz w:val="18"/>
                <w:szCs w:val="18"/>
              </w:rPr>
              <w:t>10.0</w:t>
            </w:r>
          </w:p>
        </w:tc>
        <w:tc>
          <w:tcPr>
            <w:tcW w:w="1045" w:type="dxa"/>
            <w:vAlign w:val="center"/>
          </w:tcPr>
          <w:p w:rsidR="00633793" w:rsidRDefault="00750449">
            <w:pPr>
              <w:spacing w:line="32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w:t>
            </w:r>
          </w:p>
        </w:tc>
        <w:tc>
          <w:tcPr>
            <w:tcW w:w="5149" w:type="dxa"/>
            <w:vAlign w:val="center"/>
          </w:tcPr>
          <w:p w:rsidR="00633793" w:rsidRDefault="00633793">
            <w:pPr>
              <w:spacing w:line="320" w:lineRule="exact"/>
              <w:jc w:val="center"/>
              <w:rPr>
                <w:rFonts w:ascii="宋体" w:hAnsi="宋体" w:cs="宋体"/>
                <w:color w:val="000000" w:themeColor="text1"/>
                <w:sz w:val="18"/>
                <w:szCs w:val="18"/>
              </w:rPr>
            </w:pPr>
          </w:p>
        </w:tc>
        <w:tc>
          <w:tcPr>
            <w:tcW w:w="4949" w:type="dxa"/>
            <w:vAlign w:val="center"/>
          </w:tcPr>
          <w:p w:rsidR="00633793" w:rsidRDefault="00750449">
            <w:pPr>
              <w:spacing w:line="320" w:lineRule="exact"/>
              <w:jc w:val="center"/>
              <w:rPr>
                <w:rFonts w:ascii="宋体" w:hAnsi="宋体" w:cs="宋体"/>
                <w:color w:val="000000" w:themeColor="text1"/>
                <w:sz w:val="18"/>
                <w:szCs w:val="18"/>
              </w:rPr>
            </w:pPr>
            <w:r>
              <w:rPr>
                <w:rFonts w:ascii="宋体" w:hAnsi="宋体" w:cs="宋体" w:hint="eastAsia"/>
                <w:b/>
                <w:bCs/>
                <w:color w:val="FF0000"/>
                <w:sz w:val="18"/>
                <w:szCs w:val="18"/>
              </w:rPr>
              <w:t>同相应组别普通玉米</w:t>
            </w:r>
          </w:p>
        </w:tc>
      </w:tr>
      <w:tr w:rsidR="00633793">
        <w:trPr>
          <w:trHeight w:val="674"/>
        </w:trPr>
        <w:tc>
          <w:tcPr>
            <w:tcW w:w="814" w:type="dxa"/>
            <w:vMerge/>
            <w:vAlign w:val="center"/>
          </w:tcPr>
          <w:p w:rsidR="00633793" w:rsidRDefault="00633793">
            <w:pPr>
              <w:spacing w:line="320" w:lineRule="exact"/>
              <w:jc w:val="center"/>
              <w:rPr>
                <w:rFonts w:ascii="宋体" w:hAnsi="宋体" w:cs="宋体"/>
                <w:color w:val="000000" w:themeColor="text1"/>
                <w:sz w:val="18"/>
                <w:szCs w:val="18"/>
              </w:rPr>
            </w:pPr>
          </w:p>
        </w:tc>
        <w:tc>
          <w:tcPr>
            <w:tcW w:w="1228" w:type="dxa"/>
            <w:vAlign w:val="center"/>
          </w:tcPr>
          <w:p w:rsidR="00633793" w:rsidRDefault="00750449">
            <w:pPr>
              <w:spacing w:line="320" w:lineRule="exact"/>
              <w:jc w:val="center"/>
              <w:rPr>
                <w:rFonts w:ascii="宋体" w:hAnsi="宋体" w:cs="宋体"/>
                <w:color w:val="000000" w:themeColor="text1"/>
                <w:sz w:val="18"/>
                <w:szCs w:val="18"/>
              </w:rPr>
            </w:pPr>
            <w:r>
              <w:rPr>
                <w:rFonts w:asciiTheme="minorEastAsia" w:eastAsiaTheme="minorEastAsia" w:hAnsiTheme="minorEastAsia" w:cs="宋体" w:hint="eastAsia"/>
                <w:b/>
                <w:bCs/>
                <w:color w:val="FF0000"/>
                <w:sz w:val="18"/>
                <w:szCs w:val="18"/>
              </w:rPr>
              <w:t>酿酒玉米</w:t>
            </w:r>
          </w:p>
        </w:tc>
        <w:tc>
          <w:tcPr>
            <w:tcW w:w="1475" w:type="dxa"/>
            <w:vAlign w:val="center"/>
          </w:tcPr>
          <w:p w:rsidR="00633793" w:rsidRDefault="00750449">
            <w:pPr>
              <w:spacing w:line="320" w:lineRule="exact"/>
              <w:jc w:val="center"/>
            </w:pPr>
            <w:r>
              <w:rPr>
                <w:rFonts w:ascii="宋体" w:hAnsi="宋体" w:cs="宋体" w:hint="eastAsia"/>
                <w:b/>
                <w:bCs/>
                <w:color w:val="FF0000"/>
                <w:sz w:val="18"/>
                <w:szCs w:val="18"/>
              </w:rPr>
              <w:t>＜</w:t>
            </w:r>
            <w:r>
              <w:rPr>
                <w:rFonts w:ascii="宋体" w:hAnsi="宋体" w:cs="宋体" w:hint="eastAsia"/>
                <w:b/>
                <w:bCs/>
                <w:color w:val="FF0000"/>
                <w:sz w:val="18"/>
                <w:szCs w:val="18"/>
              </w:rPr>
              <w:t>10.0</w:t>
            </w:r>
          </w:p>
        </w:tc>
        <w:tc>
          <w:tcPr>
            <w:tcW w:w="1045" w:type="dxa"/>
            <w:vAlign w:val="center"/>
          </w:tcPr>
          <w:p w:rsidR="00633793" w:rsidRDefault="00750449">
            <w:pPr>
              <w:spacing w:line="320" w:lineRule="exact"/>
              <w:jc w:val="center"/>
            </w:pPr>
            <w:r>
              <w:rPr>
                <w:rFonts w:ascii="宋体" w:hAnsi="宋体" w:cs="宋体" w:hint="eastAsia"/>
                <w:color w:val="000000" w:themeColor="text1"/>
                <w:sz w:val="18"/>
                <w:szCs w:val="18"/>
              </w:rPr>
              <w:t>/</w:t>
            </w:r>
          </w:p>
        </w:tc>
        <w:tc>
          <w:tcPr>
            <w:tcW w:w="5149" w:type="dxa"/>
            <w:vAlign w:val="center"/>
          </w:tcPr>
          <w:p w:rsidR="00633793" w:rsidRDefault="00633793">
            <w:pPr>
              <w:spacing w:line="320" w:lineRule="exact"/>
              <w:jc w:val="center"/>
              <w:rPr>
                <w:rFonts w:ascii="宋体" w:hAnsi="宋体" w:cs="宋体"/>
                <w:color w:val="000000" w:themeColor="text1"/>
                <w:sz w:val="18"/>
                <w:szCs w:val="18"/>
              </w:rPr>
            </w:pPr>
          </w:p>
        </w:tc>
        <w:tc>
          <w:tcPr>
            <w:tcW w:w="4949" w:type="dxa"/>
            <w:vAlign w:val="center"/>
          </w:tcPr>
          <w:p w:rsidR="00633793" w:rsidRDefault="00750449">
            <w:pPr>
              <w:spacing w:line="320" w:lineRule="exact"/>
              <w:jc w:val="center"/>
              <w:rPr>
                <w:b/>
                <w:bCs/>
                <w:color w:val="FF0000"/>
              </w:rPr>
            </w:pPr>
            <w:r>
              <w:rPr>
                <w:rFonts w:ascii="宋体" w:hAnsi="宋体" w:cs="宋体" w:hint="eastAsia"/>
                <w:b/>
                <w:bCs/>
                <w:color w:val="FF0000"/>
                <w:sz w:val="18"/>
                <w:szCs w:val="18"/>
              </w:rPr>
              <w:t>穗腐病</w:t>
            </w:r>
            <w:r>
              <w:rPr>
                <w:rFonts w:asciiTheme="minorEastAsia" w:hAnsiTheme="minorEastAsia" w:cstheme="minorEastAsia" w:hint="eastAsia"/>
                <w:b/>
                <w:bCs/>
                <w:color w:val="FF0000"/>
                <w:sz w:val="18"/>
                <w:szCs w:val="18"/>
              </w:rPr>
              <w:t>田间自然发病和人工接种鉴定均达到抗及以上。其余</w:t>
            </w:r>
            <w:r>
              <w:rPr>
                <w:rFonts w:ascii="宋体" w:hAnsi="宋体" w:cs="宋体" w:hint="eastAsia"/>
                <w:b/>
                <w:bCs/>
                <w:color w:val="FF0000"/>
                <w:sz w:val="18"/>
                <w:szCs w:val="18"/>
              </w:rPr>
              <w:t>同相应组别普通玉米</w:t>
            </w:r>
          </w:p>
        </w:tc>
      </w:tr>
      <w:tr w:rsidR="00633793">
        <w:trPr>
          <w:trHeight w:val="674"/>
        </w:trPr>
        <w:tc>
          <w:tcPr>
            <w:tcW w:w="814" w:type="dxa"/>
            <w:vMerge w:val="restart"/>
            <w:vAlign w:val="center"/>
          </w:tcPr>
          <w:p w:rsidR="00633793" w:rsidRDefault="00750449">
            <w:pPr>
              <w:spacing w:line="32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特殊类型品种</w:t>
            </w:r>
          </w:p>
        </w:tc>
        <w:tc>
          <w:tcPr>
            <w:tcW w:w="1228" w:type="dxa"/>
            <w:vAlign w:val="center"/>
          </w:tcPr>
          <w:p w:rsidR="00633793" w:rsidRDefault="00750449">
            <w:pPr>
              <w:spacing w:line="32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鲜食甜玉米鲜食糯玉米</w:t>
            </w:r>
          </w:p>
        </w:tc>
        <w:tc>
          <w:tcPr>
            <w:tcW w:w="1475" w:type="dxa"/>
            <w:vAlign w:val="center"/>
          </w:tcPr>
          <w:p w:rsidR="00633793" w:rsidRDefault="00750449">
            <w:pPr>
              <w:spacing w:line="320" w:lineRule="exact"/>
              <w:jc w:val="center"/>
            </w:pPr>
            <w:r>
              <w:rPr>
                <w:rFonts w:ascii="宋体" w:hAnsi="宋体" w:cs="宋体" w:hint="eastAsia"/>
                <w:color w:val="000000" w:themeColor="text1"/>
                <w:sz w:val="18"/>
                <w:szCs w:val="18"/>
              </w:rPr>
              <w:t>＜</w:t>
            </w:r>
            <w:r>
              <w:rPr>
                <w:rFonts w:ascii="宋体" w:hAnsi="宋体" w:cs="宋体" w:hint="eastAsia"/>
                <w:color w:val="000000" w:themeColor="text1"/>
                <w:sz w:val="18"/>
                <w:szCs w:val="18"/>
              </w:rPr>
              <w:t>10.0</w:t>
            </w:r>
          </w:p>
        </w:tc>
        <w:tc>
          <w:tcPr>
            <w:tcW w:w="1045" w:type="dxa"/>
            <w:vAlign w:val="center"/>
          </w:tcPr>
          <w:p w:rsidR="00633793" w:rsidRDefault="00750449">
            <w:pPr>
              <w:spacing w:line="320" w:lineRule="exact"/>
              <w:jc w:val="center"/>
            </w:pPr>
            <w:r>
              <w:rPr>
                <w:rFonts w:ascii="宋体" w:hAnsi="宋体" w:cs="宋体" w:hint="eastAsia"/>
                <w:color w:val="000000" w:themeColor="text1"/>
                <w:sz w:val="18"/>
                <w:szCs w:val="18"/>
              </w:rPr>
              <w:t>/</w:t>
            </w:r>
          </w:p>
        </w:tc>
        <w:tc>
          <w:tcPr>
            <w:tcW w:w="5149" w:type="dxa"/>
            <w:vAlign w:val="center"/>
          </w:tcPr>
          <w:p w:rsidR="00633793" w:rsidRDefault="00750449">
            <w:pPr>
              <w:spacing w:line="320" w:lineRule="exact"/>
              <w:jc w:val="left"/>
              <w:rPr>
                <w:rFonts w:ascii="宋体" w:hAnsi="宋体" w:cs="宋体"/>
                <w:color w:val="000000" w:themeColor="text1"/>
                <w:sz w:val="18"/>
                <w:szCs w:val="18"/>
              </w:rPr>
            </w:pPr>
            <w:r>
              <w:rPr>
                <w:rFonts w:asciiTheme="minorEastAsia" w:eastAsiaTheme="minorEastAsia" w:hAnsiTheme="minorEastAsia" w:hint="eastAsia"/>
                <w:color w:val="000000" w:themeColor="text1"/>
                <w:sz w:val="18"/>
                <w:szCs w:val="18"/>
              </w:rPr>
              <w:t>2</w:t>
            </w:r>
            <w:r>
              <w:rPr>
                <w:rFonts w:asciiTheme="minorEastAsia" w:eastAsiaTheme="minorEastAsia" w:hAnsiTheme="minorEastAsia" w:hint="eastAsia"/>
                <w:color w:val="000000" w:themeColor="text1"/>
                <w:sz w:val="18"/>
                <w:szCs w:val="18"/>
              </w:rPr>
              <w:t>个主要病害（</w:t>
            </w:r>
            <w:r>
              <w:rPr>
                <w:rFonts w:ascii="宋体" w:hAnsi="宋体" w:cs="宋体" w:hint="eastAsia"/>
                <w:color w:val="000000" w:themeColor="text1"/>
                <w:sz w:val="18"/>
                <w:szCs w:val="18"/>
              </w:rPr>
              <w:t>纹枯病、小斑病</w:t>
            </w:r>
            <w:r>
              <w:rPr>
                <w:rFonts w:asciiTheme="minorEastAsia" w:eastAsiaTheme="minorEastAsia" w:hAnsiTheme="minorEastAsia" w:hint="eastAsia"/>
                <w:color w:val="000000" w:themeColor="text1"/>
                <w:sz w:val="18"/>
                <w:szCs w:val="18"/>
              </w:rPr>
              <w:t>）</w:t>
            </w:r>
            <w:r>
              <w:rPr>
                <w:rFonts w:ascii="宋体" w:hAnsi="宋体" w:cs="宋体" w:hint="eastAsia"/>
                <w:color w:val="000000" w:themeColor="text1"/>
                <w:sz w:val="18"/>
                <w:szCs w:val="18"/>
              </w:rPr>
              <w:t>接种鉴定和田间自然发病均为非高感类型。</w:t>
            </w:r>
          </w:p>
        </w:tc>
        <w:tc>
          <w:tcPr>
            <w:tcW w:w="4949" w:type="dxa"/>
            <w:vAlign w:val="center"/>
          </w:tcPr>
          <w:p w:rsidR="00633793" w:rsidRDefault="00750449">
            <w:pPr>
              <w:spacing w:line="320" w:lineRule="exact"/>
              <w:jc w:val="left"/>
            </w:pPr>
            <w:r>
              <w:rPr>
                <w:rFonts w:asciiTheme="minorEastAsia" w:eastAsiaTheme="minorEastAsia" w:hAnsiTheme="minorEastAsia" w:hint="eastAsia"/>
                <w:color w:val="000000" w:themeColor="text1"/>
                <w:sz w:val="18"/>
                <w:szCs w:val="18"/>
              </w:rPr>
              <w:t>2</w:t>
            </w:r>
            <w:r>
              <w:rPr>
                <w:rFonts w:asciiTheme="minorEastAsia" w:eastAsiaTheme="minorEastAsia" w:hAnsiTheme="minorEastAsia" w:hint="eastAsia"/>
                <w:color w:val="000000" w:themeColor="text1"/>
                <w:sz w:val="18"/>
                <w:szCs w:val="18"/>
              </w:rPr>
              <w:t>个主要病害（</w:t>
            </w:r>
            <w:r>
              <w:rPr>
                <w:rFonts w:ascii="宋体" w:hAnsi="宋体" w:cs="宋体" w:hint="eastAsia"/>
                <w:color w:val="000000" w:themeColor="text1"/>
                <w:sz w:val="18"/>
                <w:szCs w:val="18"/>
              </w:rPr>
              <w:t>纹枯病、小斑病</w:t>
            </w:r>
            <w:r>
              <w:rPr>
                <w:rFonts w:asciiTheme="minorEastAsia" w:eastAsiaTheme="minorEastAsia" w:hAnsiTheme="minorEastAsia" w:hint="eastAsia"/>
                <w:color w:val="000000" w:themeColor="text1"/>
                <w:sz w:val="18"/>
                <w:szCs w:val="18"/>
              </w:rPr>
              <w:t>）</w:t>
            </w:r>
            <w:r>
              <w:rPr>
                <w:rFonts w:ascii="宋体" w:hAnsi="宋体" w:cs="宋体" w:hint="eastAsia"/>
                <w:color w:val="000000" w:themeColor="text1"/>
                <w:sz w:val="18"/>
                <w:szCs w:val="18"/>
              </w:rPr>
              <w:t>接种鉴定和田间自然发病均为非高感类型。</w:t>
            </w:r>
          </w:p>
        </w:tc>
      </w:tr>
      <w:tr w:rsidR="00633793">
        <w:trPr>
          <w:trHeight w:val="402"/>
        </w:trPr>
        <w:tc>
          <w:tcPr>
            <w:tcW w:w="814" w:type="dxa"/>
            <w:vMerge/>
            <w:vAlign w:val="center"/>
          </w:tcPr>
          <w:p w:rsidR="00633793" w:rsidRDefault="00633793">
            <w:pPr>
              <w:spacing w:line="320" w:lineRule="exact"/>
              <w:jc w:val="center"/>
              <w:rPr>
                <w:rFonts w:ascii="宋体" w:hAnsi="宋体" w:cs="宋体"/>
                <w:color w:val="000000" w:themeColor="text1"/>
                <w:sz w:val="18"/>
                <w:szCs w:val="18"/>
              </w:rPr>
            </w:pPr>
          </w:p>
        </w:tc>
        <w:tc>
          <w:tcPr>
            <w:tcW w:w="1228" w:type="dxa"/>
            <w:vAlign w:val="center"/>
          </w:tcPr>
          <w:p w:rsidR="00633793" w:rsidRDefault="00750449">
            <w:pPr>
              <w:spacing w:line="32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糯玉米（干籽粒）</w:t>
            </w:r>
          </w:p>
        </w:tc>
        <w:tc>
          <w:tcPr>
            <w:tcW w:w="1475" w:type="dxa"/>
            <w:vAlign w:val="center"/>
          </w:tcPr>
          <w:p w:rsidR="00633793" w:rsidRDefault="00750449">
            <w:pPr>
              <w:spacing w:line="320" w:lineRule="exact"/>
              <w:jc w:val="center"/>
            </w:pPr>
            <w:r>
              <w:rPr>
                <w:rFonts w:ascii="宋体" w:hAnsi="宋体" w:cs="宋体" w:hint="eastAsia"/>
                <w:color w:val="000000" w:themeColor="text1"/>
                <w:sz w:val="18"/>
                <w:szCs w:val="18"/>
              </w:rPr>
              <w:t>＜</w:t>
            </w:r>
            <w:r>
              <w:rPr>
                <w:rFonts w:ascii="宋体" w:hAnsi="宋体" w:cs="宋体" w:hint="eastAsia"/>
                <w:color w:val="000000" w:themeColor="text1"/>
                <w:sz w:val="18"/>
                <w:szCs w:val="18"/>
              </w:rPr>
              <w:t>10.0</w:t>
            </w:r>
          </w:p>
        </w:tc>
        <w:tc>
          <w:tcPr>
            <w:tcW w:w="1045" w:type="dxa"/>
            <w:vAlign w:val="center"/>
          </w:tcPr>
          <w:p w:rsidR="00633793" w:rsidRDefault="00750449">
            <w:pPr>
              <w:spacing w:line="320" w:lineRule="exact"/>
              <w:jc w:val="center"/>
            </w:pPr>
            <w:r>
              <w:rPr>
                <w:rFonts w:ascii="宋体" w:hAnsi="宋体" w:cs="宋体" w:hint="eastAsia"/>
                <w:color w:val="000000" w:themeColor="text1"/>
                <w:sz w:val="18"/>
                <w:szCs w:val="18"/>
              </w:rPr>
              <w:t>/</w:t>
            </w:r>
          </w:p>
        </w:tc>
        <w:tc>
          <w:tcPr>
            <w:tcW w:w="5149" w:type="dxa"/>
            <w:vAlign w:val="center"/>
          </w:tcPr>
          <w:p w:rsidR="00633793" w:rsidRDefault="00750449">
            <w:pPr>
              <w:spacing w:line="32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同相应组别普通玉米</w:t>
            </w:r>
          </w:p>
        </w:tc>
        <w:tc>
          <w:tcPr>
            <w:tcW w:w="4949" w:type="dxa"/>
            <w:vAlign w:val="center"/>
          </w:tcPr>
          <w:p w:rsidR="00633793" w:rsidRDefault="00750449">
            <w:pPr>
              <w:spacing w:line="320" w:lineRule="exact"/>
              <w:jc w:val="center"/>
            </w:pPr>
            <w:r>
              <w:rPr>
                <w:rFonts w:ascii="宋体" w:hAnsi="宋体" w:cs="宋体" w:hint="eastAsia"/>
                <w:color w:val="000000" w:themeColor="text1"/>
                <w:sz w:val="18"/>
                <w:szCs w:val="18"/>
              </w:rPr>
              <w:t>同相应组别普通玉米</w:t>
            </w:r>
          </w:p>
        </w:tc>
      </w:tr>
      <w:tr w:rsidR="00633793">
        <w:trPr>
          <w:trHeight w:val="674"/>
        </w:trPr>
        <w:tc>
          <w:tcPr>
            <w:tcW w:w="814" w:type="dxa"/>
            <w:vMerge/>
            <w:vAlign w:val="center"/>
          </w:tcPr>
          <w:p w:rsidR="00633793" w:rsidRDefault="00633793">
            <w:pPr>
              <w:spacing w:line="320" w:lineRule="exact"/>
              <w:jc w:val="center"/>
              <w:rPr>
                <w:rFonts w:ascii="宋体" w:hAnsi="宋体" w:cs="宋体"/>
                <w:color w:val="000000" w:themeColor="text1"/>
                <w:sz w:val="18"/>
                <w:szCs w:val="18"/>
              </w:rPr>
            </w:pPr>
          </w:p>
        </w:tc>
        <w:tc>
          <w:tcPr>
            <w:tcW w:w="1228" w:type="dxa"/>
            <w:vAlign w:val="center"/>
          </w:tcPr>
          <w:p w:rsidR="00633793" w:rsidRDefault="00750449">
            <w:pPr>
              <w:spacing w:line="32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青贮玉米</w:t>
            </w:r>
          </w:p>
        </w:tc>
        <w:tc>
          <w:tcPr>
            <w:tcW w:w="1475" w:type="dxa"/>
            <w:vAlign w:val="center"/>
          </w:tcPr>
          <w:p w:rsidR="00633793" w:rsidRDefault="00750449">
            <w:pPr>
              <w:spacing w:line="320" w:lineRule="exact"/>
              <w:jc w:val="center"/>
            </w:pPr>
            <w:r>
              <w:rPr>
                <w:rFonts w:ascii="宋体" w:hAnsi="宋体" w:cs="宋体" w:hint="eastAsia"/>
                <w:color w:val="000000" w:themeColor="text1"/>
                <w:sz w:val="18"/>
                <w:szCs w:val="18"/>
              </w:rPr>
              <w:t>＜</w:t>
            </w:r>
            <w:r>
              <w:rPr>
                <w:rFonts w:ascii="宋体" w:hAnsi="宋体" w:cs="宋体" w:hint="eastAsia"/>
                <w:color w:val="000000" w:themeColor="text1"/>
                <w:sz w:val="18"/>
                <w:szCs w:val="18"/>
              </w:rPr>
              <w:t>10.0</w:t>
            </w:r>
          </w:p>
        </w:tc>
        <w:tc>
          <w:tcPr>
            <w:tcW w:w="1045" w:type="dxa"/>
            <w:vAlign w:val="center"/>
          </w:tcPr>
          <w:p w:rsidR="00633793" w:rsidRDefault="00750449">
            <w:pPr>
              <w:spacing w:line="320" w:lineRule="exact"/>
              <w:jc w:val="center"/>
            </w:pPr>
            <w:r>
              <w:rPr>
                <w:rFonts w:ascii="宋体" w:hAnsi="宋体" w:cs="宋体" w:hint="eastAsia"/>
                <w:color w:val="000000" w:themeColor="text1"/>
                <w:sz w:val="18"/>
                <w:szCs w:val="18"/>
              </w:rPr>
              <w:t>/</w:t>
            </w:r>
          </w:p>
        </w:tc>
        <w:tc>
          <w:tcPr>
            <w:tcW w:w="5149" w:type="dxa"/>
            <w:vAlign w:val="center"/>
          </w:tcPr>
          <w:p w:rsidR="00633793" w:rsidRDefault="00750449">
            <w:pPr>
              <w:spacing w:line="32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同相应组别普通玉米</w:t>
            </w:r>
          </w:p>
        </w:tc>
        <w:tc>
          <w:tcPr>
            <w:tcW w:w="4949" w:type="dxa"/>
            <w:vAlign w:val="center"/>
          </w:tcPr>
          <w:p w:rsidR="00633793" w:rsidRDefault="00750449">
            <w:pPr>
              <w:spacing w:line="320" w:lineRule="exact"/>
              <w:jc w:val="center"/>
            </w:pPr>
            <w:r>
              <w:rPr>
                <w:rFonts w:asciiTheme="minorEastAsia" w:hAnsiTheme="minorEastAsia" w:cstheme="minorEastAsia" w:hint="eastAsia"/>
                <w:b/>
                <w:bCs/>
                <w:color w:val="FF0000"/>
                <w:sz w:val="18"/>
                <w:szCs w:val="18"/>
              </w:rPr>
              <w:t>3</w:t>
            </w:r>
            <w:r>
              <w:rPr>
                <w:rFonts w:asciiTheme="minorEastAsia" w:hAnsiTheme="minorEastAsia" w:cstheme="minorEastAsia" w:hint="eastAsia"/>
                <w:b/>
                <w:bCs/>
                <w:color w:val="FF0000"/>
                <w:sz w:val="18"/>
                <w:szCs w:val="18"/>
              </w:rPr>
              <w:t>个主要病害（纹枯病、大斑病、小斑病）接种鉴定均为非高感类型，相同病害连续两年为感的不超过</w:t>
            </w:r>
            <w:r>
              <w:rPr>
                <w:rFonts w:asciiTheme="minorEastAsia" w:hAnsiTheme="minorEastAsia" w:cstheme="minorEastAsia" w:hint="eastAsia"/>
                <w:b/>
                <w:bCs/>
                <w:color w:val="FF0000"/>
                <w:sz w:val="18"/>
                <w:szCs w:val="18"/>
              </w:rPr>
              <w:t>2</w:t>
            </w:r>
            <w:r>
              <w:rPr>
                <w:rFonts w:asciiTheme="minorEastAsia" w:hAnsiTheme="minorEastAsia" w:cstheme="minorEastAsia" w:hint="eastAsia"/>
                <w:b/>
                <w:bCs/>
                <w:color w:val="FF0000"/>
                <w:sz w:val="18"/>
                <w:szCs w:val="18"/>
              </w:rPr>
              <w:t>个（含</w:t>
            </w:r>
            <w:r>
              <w:rPr>
                <w:rFonts w:asciiTheme="minorEastAsia" w:hAnsiTheme="minorEastAsia" w:cstheme="minorEastAsia" w:hint="eastAsia"/>
                <w:b/>
                <w:bCs/>
                <w:color w:val="FF0000"/>
                <w:sz w:val="18"/>
                <w:szCs w:val="18"/>
              </w:rPr>
              <w:t>2</w:t>
            </w:r>
            <w:r>
              <w:rPr>
                <w:rFonts w:asciiTheme="minorEastAsia" w:hAnsiTheme="minorEastAsia" w:cstheme="minorEastAsia" w:hint="eastAsia"/>
                <w:b/>
                <w:bCs/>
                <w:color w:val="FF0000"/>
                <w:sz w:val="18"/>
                <w:szCs w:val="18"/>
              </w:rPr>
              <w:t>个）。同一试验点田间自然发病（包括试验记载和田间考察）结果，</w:t>
            </w:r>
            <w:r>
              <w:rPr>
                <w:rFonts w:asciiTheme="minorEastAsia" w:hAnsiTheme="minorEastAsia" w:cstheme="minorEastAsia" w:hint="eastAsia"/>
                <w:b/>
                <w:bCs/>
                <w:color w:val="FF0000"/>
                <w:sz w:val="18"/>
                <w:szCs w:val="18"/>
              </w:rPr>
              <w:t>3</w:t>
            </w:r>
            <w:r>
              <w:rPr>
                <w:rFonts w:asciiTheme="minorEastAsia" w:hAnsiTheme="minorEastAsia" w:cstheme="minorEastAsia" w:hint="eastAsia"/>
                <w:b/>
                <w:bCs/>
                <w:color w:val="FF0000"/>
                <w:sz w:val="18"/>
                <w:szCs w:val="18"/>
              </w:rPr>
              <w:t>个主要病害为感病类型的不超过</w:t>
            </w:r>
            <w:r>
              <w:rPr>
                <w:rFonts w:asciiTheme="minorEastAsia" w:hAnsiTheme="minorEastAsia" w:cstheme="minorEastAsia" w:hint="eastAsia"/>
                <w:b/>
                <w:bCs/>
                <w:color w:val="FF0000"/>
                <w:sz w:val="18"/>
                <w:szCs w:val="18"/>
              </w:rPr>
              <w:t>2</w:t>
            </w:r>
            <w:r>
              <w:rPr>
                <w:rFonts w:asciiTheme="minorEastAsia" w:hAnsiTheme="minorEastAsia" w:cstheme="minorEastAsia" w:hint="eastAsia"/>
                <w:b/>
                <w:bCs/>
                <w:color w:val="FF0000"/>
                <w:sz w:val="18"/>
                <w:szCs w:val="18"/>
              </w:rPr>
              <w:t>个（含</w:t>
            </w:r>
            <w:r>
              <w:rPr>
                <w:rFonts w:asciiTheme="minorEastAsia" w:hAnsiTheme="minorEastAsia" w:cstheme="minorEastAsia" w:hint="eastAsia"/>
                <w:b/>
                <w:bCs/>
                <w:color w:val="FF0000"/>
                <w:sz w:val="18"/>
                <w:szCs w:val="18"/>
              </w:rPr>
              <w:t>2</w:t>
            </w:r>
            <w:r>
              <w:rPr>
                <w:rFonts w:asciiTheme="minorEastAsia" w:hAnsiTheme="minorEastAsia" w:cstheme="minorEastAsia" w:hint="eastAsia"/>
                <w:b/>
                <w:bCs/>
                <w:color w:val="FF0000"/>
                <w:sz w:val="18"/>
                <w:szCs w:val="18"/>
              </w:rPr>
              <w:t>个）；田间自然发病</w:t>
            </w:r>
            <w:r>
              <w:rPr>
                <w:rFonts w:asciiTheme="minorEastAsia" w:hAnsiTheme="minorEastAsia" w:cstheme="minorEastAsia" w:hint="eastAsia"/>
                <w:b/>
                <w:bCs/>
                <w:color w:val="FF0000"/>
                <w:sz w:val="18"/>
                <w:szCs w:val="18"/>
              </w:rPr>
              <w:t>3</w:t>
            </w:r>
            <w:r>
              <w:rPr>
                <w:rFonts w:asciiTheme="minorEastAsia" w:hAnsiTheme="minorEastAsia" w:cstheme="minorEastAsia" w:hint="eastAsia"/>
                <w:b/>
                <w:bCs/>
                <w:color w:val="FF0000"/>
                <w:sz w:val="18"/>
                <w:szCs w:val="18"/>
              </w:rPr>
              <w:t>个主要病害及茎腐病、</w:t>
            </w:r>
            <w:r>
              <w:rPr>
                <w:rFonts w:ascii="宋体" w:hAnsi="宋体" w:cs="宋体" w:hint="eastAsia"/>
                <w:b/>
                <w:bCs/>
                <w:color w:val="FF0000"/>
                <w:sz w:val="18"/>
                <w:szCs w:val="18"/>
              </w:rPr>
              <w:t>其他叶斑病均未达到高感。</w:t>
            </w:r>
          </w:p>
        </w:tc>
      </w:tr>
      <w:tr w:rsidR="00633793">
        <w:trPr>
          <w:trHeight w:val="462"/>
        </w:trPr>
        <w:tc>
          <w:tcPr>
            <w:tcW w:w="814" w:type="dxa"/>
            <w:vMerge/>
            <w:vAlign w:val="center"/>
          </w:tcPr>
          <w:p w:rsidR="00633793" w:rsidRDefault="00633793">
            <w:pPr>
              <w:spacing w:line="320" w:lineRule="exact"/>
              <w:jc w:val="center"/>
              <w:rPr>
                <w:rFonts w:ascii="宋体" w:hAnsi="宋体" w:cs="宋体"/>
                <w:color w:val="000000" w:themeColor="text1"/>
                <w:sz w:val="18"/>
                <w:szCs w:val="18"/>
              </w:rPr>
            </w:pPr>
          </w:p>
        </w:tc>
        <w:tc>
          <w:tcPr>
            <w:tcW w:w="1228" w:type="dxa"/>
            <w:vAlign w:val="center"/>
          </w:tcPr>
          <w:p w:rsidR="00633793" w:rsidRDefault="00750449">
            <w:pPr>
              <w:spacing w:line="32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饲草玉米</w:t>
            </w:r>
          </w:p>
        </w:tc>
        <w:tc>
          <w:tcPr>
            <w:tcW w:w="1475" w:type="dxa"/>
            <w:vAlign w:val="center"/>
          </w:tcPr>
          <w:p w:rsidR="00633793" w:rsidRDefault="00750449">
            <w:pPr>
              <w:spacing w:line="320" w:lineRule="exact"/>
              <w:jc w:val="center"/>
            </w:pPr>
            <w:r>
              <w:rPr>
                <w:rFonts w:ascii="宋体" w:hAnsi="宋体" w:cs="宋体" w:hint="eastAsia"/>
                <w:color w:val="000000" w:themeColor="text1"/>
                <w:sz w:val="18"/>
                <w:szCs w:val="18"/>
              </w:rPr>
              <w:t>＜</w:t>
            </w:r>
            <w:r>
              <w:rPr>
                <w:rFonts w:ascii="宋体" w:hAnsi="宋体" w:cs="宋体" w:hint="eastAsia"/>
                <w:color w:val="000000" w:themeColor="text1"/>
                <w:sz w:val="18"/>
                <w:szCs w:val="18"/>
              </w:rPr>
              <w:t>10.0</w:t>
            </w:r>
          </w:p>
        </w:tc>
        <w:tc>
          <w:tcPr>
            <w:tcW w:w="1045" w:type="dxa"/>
            <w:vAlign w:val="center"/>
          </w:tcPr>
          <w:p w:rsidR="00633793" w:rsidRDefault="00750449">
            <w:pPr>
              <w:spacing w:line="320" w:lineRule="exact"/>
              <w:jc w:val="center"/>
            </w:pPr>
            <w:r>
              <w:rPr>
                <w:rFonts w:ascii="宋体" w:hAnsi="宋体" w:cs="宋体" w:hint="eastAsia"/>
                <w:color w:val="000000" w:themeColor="text1"/>
                <w:sz w:val="18"/>
                <w:szCs w:val="18"/>
              </w:rPr>
              <w:t>/</w:t>
            </w:r>
          </w:p>
        </w:tc>
        <w:tc>
          <w:tcPr>
            <w:tcW w:w="5149" w:type="dxa"/>
            <w:vAlign w:val="center"/>
          </w:tcPr>
          <w:p w:rsidR="00633793" w:rsidRDefault="00750449">
            <w:pPr>
              <w:spacing w:line="32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优于对照</w:t>
            </w:r>
          </w:p>
        </w:tc>
        <w:tc>
          <w:tcPr>
            <w:tcW w:w="4949" w:type="dxa"/>
            <w:vAlign w:val="center"/>
          </w:tcPr>
          <w:p w:rsidR="00633793" w:rsidRDefault="00750449">
            <w:pPr>
              <w:spacing w:line="320" w:lineRule="exact"/>
              <w:jc w:val="center"/>
            </w:pPr>
            <w:r>
              <w:rPr>
                <w:rFonts w:ascii="宋体" w:hAnsi="宋体" w:cs="宋体" w:hint="eastAsia"/>
                <w:color w:val="000000" w:themeColor="text1"/>
                <w:sz w:val="18"/>
                <w:szCs w:val="18"/>
              </w:rPr>
              <w:t>优于对照</w:t>
            </w:r>
          </w:p>
        </w:tc>
      </w:tr>
      <w:tr w:rsidR="00633793">
        <w:trPr>
          <w:trHeight w:val="1006"/>
        </w:trPr>
        <w:tc>
          <w:tcPr>
            <w:tcW w:w="814" w:type="dxa"/>
            <w:vMerge/>
            <w:vAlign w:val="center"/>
          </w:tcPr>
          <w:p w:rsidR="00633793" w:rsidRDefault="00633793">
            <w:pPr>
              <w:spacing w:line="320" w:lineRule="exact"/>
              <w:jc w:val="center"/>
              <w:rPr>
                <w:rFonts w:ascii="宋体" w:hAnsi="宋体" w:cs="宋体"/>
                <w:color w:val="000000" w:themeColor="text1"/>
                <w:sz w:val="18"/>
                <w:szCs w:val="18"/>
              </w:rPr>
            </w:pPr>
          </w:p>
        </w:tc>
        <w:tc>
          <w:tcPr>
            <w:tcW w:w="1228" w:type="dxa"/>
            <w:vAlign w:val="center"/>
          </w:tcPr>
          <w:p w:rsidR="00633793" w:rsidRDefault="00750449">
            <w:pPr>
              <w:spacing w:line="32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爆裂玉米</w:t>
            </w:r>
          </w:p>
        </w:tc>
        <w:tc>
          <w:tcPr>
            <w:tcW w:w="1475" w:type="dxa"/>
            <w:vAlign w:val="center"/>
          </w:tcPr>
          <w:p w:rsidR="00633793" w:rsidRDefault="00750449">
            <w:pPr>
              <w:spacing w:line="320" w:lineRule="exact"/>
              <w:jc w:val="center"/>
            </w:pPr>
            <w:r>
              <w:rPr>
                <w:rFonts w:ascii="宋体" w:hAnsi="宋体" w:cs="宋体" w:hint="eastAsia"/>
                <w:color w:val="000000" w:themeColor="text1"/>
                <w:sz w:val="18"/>
                <w:szCs w:val="18"/>
              </w:rPr>
              <w:t>＜</w:t>
            </w:r>
            <w:r>
              <w:rPr>
                <w:rFonts w:ascii="宋体" w:hAnsi="宋体" w:cs="宋体" w:hint="eastAsia"/>
                <w:color w:val="000000" w:themeColor="text1"/>
                <w:sz w:val="18"/>
                <w:szCs w:val="18"/>
              </w:rPr>
              <w:t>10.0</w:t>
            </w:r>
          </w:p>
        </w:tc>
        <w:tc>
          <w:tcPr>
            <w:tcW w:w="1045" w:type="dxa"/>
            <w:vAlign w:val="center"/>
          </w:tcPr>
          <w:p w:rsidR="00633793" w:rsidRDefault="00750449">
            <w:pPr>
              <w:spacing w:line="320" w:lineRule="exact"/>
              <w:jc w:val="center"/>
            </w:pPr>
            <w:r>
              <w:rPr>
                <w:rFonts w:ascii="宋体" w:hAnsi="宋体" w:cs="宋体" w:hint="eastAsia"/>
                <w:color w:val="000000" w:themeColor="text1"/>
                <w:sz w:val="18"/>
                <w:szCs w:val="18"/>
              </w:rPr>
              <w:t>/</w:t>
            </w:r>
          </w:p>
        </w:tc>
        <w:tc>
          <w:tcPr>
            <w:tcW w:w="5149" w:type="dxa"/>
            <w:vAlign w:val="center"/>
          </w:tcPr>
          <w:p w:rsidR="00633793" w:rsidRDefault="00750449">
            <w:pPr>
              <w:spacing w:line="320" w:lineRule="exact"/>
              <w:rPr>
                <w:rFonts w:ascii="宋体" w:hAnsi="宋体" w:cs="宋体"/>
                <w:color w:val="000000" w:themeColor="text1"/>
                <w:sz w:val="18"/>
                <w:szCs w:val="18"/>
              </w:rPr>
            </w:pPr>
            <w:r>
              <w:rPr>
                <w:rFonts w:asciiTheme="minorEastAsia" w:eastAsiaTheme="minorEastAsia" w:hAnsiTheme="minorEastAsia" w:hint="eastAsia"/>
                <w:color w:val="000000" w:themeColor="text1"/>
                <w:sz w:val="18"/>
                <w:szCs w:val="18"/>
              </w:rPr>
              <w:t>2</w:t>
            </w:r>
            <w:r>
              <w:rPr>
                <w:rFonts w:asciiTheme="minorEastAsia" w:eastAsiaTheme="minorEastAsia" w:hAnsiTheme="minorEastAsia" w:hint="eastAsia"/>
                <w:color w:val="000000" w:themeColor="text1"/>
                <w:sz w:val="18"/>
                <w:szCs w:val="18"/>
              </w:rPr>
              <w:t>个主要病害（茎腐病、穗腐病）</w:t>
            </w:r>
            <w:r>
              <w:rPr>
                <w:rFonts w:asciiTheme="minorEastAsia" w:hAnsiTheme="minorEastAsia" w:cstheme="minorEastAsia" w:hint="eastAsia"/>
                <w:color w:val="000000" w:themeColor="text1"/>
                <w:sz w:val="18"/>
                <w:szCs w:val="18"/>
              </w:rPr>
              <w:t>接种鉴定均为非高感类型；</w:t>
            </w:r>
            <w:r>
              <w:rPr>
                <w:rFonts w:asciiTheme="minorEastAsia" w:eastAsiaTheme="minorEastAsia" w:hAnsiTheme="minorEastAsia" w:hint="eastAsia"/>
                <w:color w:val="000000" w:themeColor="text1"/>
                <w:sz w:val="18"/>
                <w:szCs w:val="18"/>
              </w:rPr>
              <w:t>田间自然发病</w:t>
            </w:r>
            <w:r>
              <w:rPr>
                <w:rFonts w:asciiTheme="minorEastAsia" w:eastAsiaTheme="minorEastAsia" w:hAnsiTheme="minorEastAsia" w:hint="eastAsia"/>
                <w:color w:val="000000" w:themeColor="text1"/>
                <w:sz w:val="18"/>
                <w:szCs w:val="18"/>
              </w:rPr>
              <w:t>2</w:t>
            </w:r>
            <w:r>
              <w:rPr>
                <w:rFonts w:asciiTheme="minorEastAsia" w:eastAsiaTheme="minorEastAsia" w:hAnsiTheme="minorEastAsia" w:hint="eastAsia"/>
                <w:color w:val="000000" w:themeColor="text1"/>
                <w:sz w:val="18"/>
                <w:szCs w:val="18"/>
              </w:rPr>
              <w:t>个主要病害及丝黑穗病均为非高感类型。</w:t>
            </w:r>
          </w:p>
        </w:tc>
        <w:tc>
          <w:tcPr>
            <w:tcW w:w="4949" w:type="dxa"/>
            <w:vAlign w:val="center"/>
          </w:tcPr>
          <w:p w:rsidR="00633793" w:rsidRDefault="00750449">
            <w:pPr>
              <w:spacing w:line="320" w:lineRule="exact"/>
            </w:pPr>
            <w:r>
              <w:rPr>
                <w:rFonts w:asciiTheme="minorEastAsia" w:eastAsiaTheme="minorEastAsia" w:hAnsiTheme="minorEastAsia" w:hint="eastAsia"/>
                <w:color w:val="000000" w:themeColor="text1"/>
                <w:sz w:val="18"/>
                <w:szCs w:val="18"/>
              </w:rPr>
              <w:t>2</w:t>
            </w:r>
            <w:r>
              <w:rPr>
                <w:rFonts w:asciiTheme="minorEastAsia" w:eastAsiaTheme="minorEastAsia" w:hAnsiTheme="minorEastAsia" w:hint="eastAsia"/>
                <w:color w:val="000000" w:themeColor="text1"/>
                <w:sz w:val="18"/>
                <w:szCs w:val="18"/>
              </w:rPr>
              <w:t>个主要病害（茎腐病、穗腐病）</w:t>
            </w:r>
            <w:r>
              <w:rPr>
                <w:rFonts w:asciiTheme="minorEastAsia" w:hAnsiTheme="minorEastAsia" w:cstheme="minorEastAsia" w:hint="eastAsia"/>
                <w:color w:val="000000" w:themeColor="text1"/>
                <w:sz w:val="18"/>
                <w:szCs w:val="18"/>
              </w:rPr>
              <w:t>接种鉴定均为非高感类型；</w:t>
            </w:r>
            <w:r>
              <w:rPr>
                <w:rFonts w:asciiTheme="minorEastAsia" w:eastAsiaTheme="minorEastAsia" w:hAnsiTheme="minorEastAsia" w:hint="eastAsia"/>
                <w:color w:val="000000" w:themeColor="text1"/>
                <w:sz w:val="18"/>
                <w:szCs w:val="18"/>
              </w:rPr>
              <w:t>田间自然发病</w:t>
            </w:r>
            <w:r>
              <w:rPr>
                <w:rFonts w:asciiTheme="minorEastAsia" w:eastAsiaTheme="minorEastAsia" w:hAnsiTheme="minorEastAsia" w:hint="eastAsia"/>
                <w:color w:val="000000" w:themeColor="text1"/>
                <w:sz w:val="18"/>
                <w:szCs w:val="18"/>
              </w:rPr>
              <w:t>2</w:t>
            </w:r>
            <w:r>
              <w:rPr>
                <w:rFonts w:asciiTheme="minorEastAsia" w:eastAsiaTheme="minorEastAsia" w:hAnsiTheme="minorEastAsia" w:hint="eastAsia"/>
                <w:color w:val="000000" w:themeColor="text1"/>
                <w:sz w:val="18"/>
                <w:szCs w:val="18"/>
              </w:rPr>
              <w:t>个主要病害及丝黑穗病均为非高感类型。</w:t>
            </w:r>
          </w:p>
        </w:tc>
      </w:tr>
      <w:tr w:rsidR="00633793">
        <w:trPr>
          <w:trHeight w:val="685"/>
        </w:trPr>
        <w:tc>
          <w:tcPr>
            <w:tcW w:w="814" w:type="dxa"/>
            <w:vMerge/>
            <w:vAlign w:val="center"/>
          </w:tcPr>
          <w:p w:rsidR="00633793" w:rsidRDefault="00633793">
            <w:pPr>
              <w:spacing w:line="320" w:lineRule="exact"/>
              <w:jc w:val="center"/>
              <w:rPr>
                <w:rFonts w:ascii="宋体" w:hAnsi="宋体" w:cs="宋体"/>
                <w:color w:val="000000" w:themeColor="text1"/>
                <w:sz w:val="18"/>
                <w:szCs w:val="18"/>
              </w:rPr>
            </w:pPr>
          </w:p>
        </w:tc>
        <w:tc>
          <w:tcPr>
            <w:tcW w:w="1228" w:type="dxa"/>
            <w:vAlign w:val="center"/>
          </w:tcPr>
          <w:p w:rsidR="00633793" w:rsidRDefault="00750449">
            <w:pPr>
              <w:spacing w:line="320" w:lineRule="exact"/>
              <w:jc w:val="center"/>
              <w:rPr>
                <w:rFonts w:ascii="宋体" w:hAnsi="宋体" w:cs="宋体"/>
                <w:color w:val="000000" w:themeColor="text1"/>
                <w:sz w:val="18"/>
                <w:szCs w:val="18"/>
              </w:rPr>
            </w:pPr>
            <w:r>
              <w:rPr>
                <w:rFonts w:ascii="宋体" w:hAnsi="宋体" w:cs="宋体" w:hint="eastAsia"/>
                <w:color w:val="000000" w:themeColor="text1"/>
                <w:sz w:val="18"/>
                <w:szCs w:val="18"/>
              </w:rPr>
              <w:t>高寒玉米</w:t>
            </w:r>
          </w:p>
        </w:tc>
        <w:tc>
          <w:tcPr>
            <w:tcW w:w="1475" w:type="dxa"/>
            <w:vAlign w:val="center"/>
          </w:tcPr>
          <w:p w:rsidR="00633793" w:rsidRDefault="00750449">
            <w:pPr>
              <w:spacing w:line="320" w:lineRule="exact"/>
              <w:jc w:val="center"/>
            </w:pPr>
            <w:r>
              <w:rPr>
                <w:rFonts w:ascii="宋体" w:hAnsi="宋体" w:cs="宋体" w:hint="eastAsia"/>
                <w:color w:val="000000" w:themeColor="text1"/>
                <w:sz w:val="18"/>
                <w:szCs w:val="18"/>
              </w:rPr>
              <w:t>＜</w:t>
            </w:r>
            <w:r>
              <w:rPr>
                <w:rFonts w:ascii="宋体" w:hAnsi="宋体" w:cs="宋体" w:hint="eastAsia"/>
                <w:color w:val="000000" w:themeColor="text1"/>
                <w:sz w:val="18"/>
                <w:szCs w:val="18"/>
              </w:rPr>
              <w:t>10.0</w:t>
            </w:r>
          </w:p>
        </w:tc>
        <w:tc>
          <w:tcPr>
            <w:tcW w:w="1045" w:type="dxa"/>
            <w:vAlign w:val="center"/>
          </w:tcPr>
          <w:p w:rsidR="00633793" w:rsidRDefault="00750449">
            <w:pPr>
              <w:spacing w:line="320" w:lineRule="exact"/>
              <w:jc w:val="center"/>
            </w:pPr>
            <w:r>
              <w:rPr>
                <w:rFonts w:ascii="宋体" w:hAnsi="宋体" w:cs="宋体" w:hint="eastAsia"/>
                <w:color w:val="000000" w:themeColor="text1"/>
                <w:sz w:val="18"/>
                <w:szCs w:val="18"/>
              </w:rPr>
              <w:t>＜</w:t>
            </w:r>
            <w:r>
              <w:rPr>
                <w:rFonts w:ascii="宋体" w:hAnsi="宋体" w:cs="宋体" w:hint="eastAsia"/>
                <w:color w:val="000000" w:themeColor="text1"/>
                <w:sz w:val="18"/>
                <w:szCs w:val="18"/>
              </w:rPr>
              <w:t>10.0</w:t>
            </w:r>
          </w:p>
        </w:tc>
        <w:tc>
          <w:tcPr>
            <w:tcW w:w="5149" w:type="dxa"/>
            <w:vAlign w:val="center"/>
          </w:tcPr>
          <w:p w:rsidR="00633793" w:rsidRDefault="00750449">
            <w:pPr>
              <w:spacing w:line="320" w:lineRule="exact"/>
              <w:jc w:val="left"/>
              <w:rPr>
                <w:rFonts w:ascii="宋体" w:hAnsi="宋体" w:cs="宋体"/>
                <w:color w:val="000000" w:themeColor="text1"/>
                <w:sz w:val="18"/>
                <w:szCs w:val="18"/>
              </w:rPr>
            </w:pPr>
            <w:r>
              <w:rPr>
                <w:rFonts w:ascii="宋体" w:hAnsi="宋体" w:cs="宋体" w:hint="eastAsia"/>
                <w:color w:val="000000" w:themeColor="text1"/>
                <w:sz w:val="18"/>
                <w:szCs w:val="18"/>
              </w:rPr>
              <w:t>4</w:t>
            </w:r>
            <w:r>
              <w:rPr>
                <w:rFonts w:ascii="宋体" w:hAnsi="宋体" w:cs="宋体" w:hint="eastAsia"/>
                <w:color w:val="000000" w:themeColor="text1"/>
                <w:sz w:val="18"/>
                <w:szCs w:val="18"/>
              </w:rPr>
              <w:t>个主要病害（大斑病、灰斑病、普通锈病、茎腐病）田间自然发病均为非高感类型</w:t>
            </w:r>
          </w:p>
        </w:tc>
        <w:tc>
          <w:tcPr>
            <w:tcW w:w="4949" w:type="dxa"/>
            <w:vAlign w:val="center"/>
          </w:tcPr>
          <w:p w:rsidR="00633793" w:rsidRDefault="00750449">
            <w:pPr>
              <w:spacing w:line="320" w:lineRule="exact"/>
              <w:jc w:val="left"/>
            </w:pPr>
            <w:r>
              <w:rPr>
                <w:rFonts w:ascii="宋体" w:hAnsi="宋体" w:cs="宋体" w:hint="eastAsia"/>
                <w:color w:val="000000" w:themeColor="text1"/>
                <w:sz w:val="18"/>
                <w:szCs w:val="18"/>
              </w:rPr>
              <w:t>4</w:t>
            </w:r>
            <w:r>
              <w:rPr>
                <w:rFonts w:ascii="宋体" w:hAnsi="宋体" w:cs="宋体" w:hint="eastAsia"/>
                <w:color w:val="000000" w:themeColor="text1"/>
                <w:sz w:val="18"/>
                <w:szCs w:val="18"/>
              </w:rPr>
              <w:t>个主要病害（大斑病、灰斑病、普通锈病、茎腐病）田间自然发病均为非高感类型</w:t>
            </w:r>
          </w:p>
        </w:tc>
      </w:tr>
    </w:tbl>
    <w:p w:rsidR="00633793" w:rsidRDefault="00633793">
      <w:pPr>
        <w:spacing w:line="320" w:lineRule="exact"/>
        <w:rPr>
          <w:rFonts w:ascii="仿宋_GB2312" w:eastAsia="仿宋_GB2312" w:hAnsi="宋体"/>
          <w:b/>
          <w:bCs/>
          <w:color w:val="000000" w:themeColor="text1"/>
          <w:sz w:val="32"/>
          <w:szCs w:val="32"/>
        </w:rPr>
      </w:pPr>
    </w:p>
    <w:p w:rsidR="00633793" w:rsidRDefault="00750449">
      <w:pPr>
        <w:widowControl/>
        <w:jc w:val="left"/>
        <w:rPr>
          <w:rFonts w:ascii="宋体" w:hAnsi="宋体" w:cs="宋体"/>
          <w:b/>
          <w:color w:val="000000" w:themeColor="text1"/>
          <w:sz w:val="32"/>
          <w:szCs w:val="32"/>
        </w:rPr>
      </w:pPr>
      <w:r>
        <w:rPr>
          <w:rFonts w:ascii="宋体" w:hAnsi="宋体" w:cs="宋体" w:hint="eastAsia"/>
          <w:b/>
          <w:color w:val="000000" w:themeColor="text1"/>
          <w:sz w:val="32"/>
          <w:szCs w:val="32"/>
        </w:rPr>
        <w:t>四、</w:t>
      </w:r>
      <w:r>
        <w:rPr>
          <w:rFonts w:ascii="宋体" w:hAnsi="宋体" w:cs="宋体" w:hint="eastAsia"/>
          <w:b/>
          <w:color w:val="000000" w:themeColor="text1"/>
          <w:sz w:val="32"/>
          <w:szCs w:val="32"/>
        </w:rPr>
        <w:t xml:space="preserve"> DNA</w:t>
      </w:r>
      <w:r>
        <w:rPr>
          <w:rFonts w:ascii="宋体" w:hAnsi="宋体" w:cs="宋体" w:hint="eastAsia"/>
          <w:b/>
          <w:color w:val="000000" w:themeColor="text1"/>
          <w:sz w:val="32"/>
          <w:szCs w:val="32"/>
        </w:rPr>
        <w:t>指纹检测</w:t>
      </w:r>
      <w:r>
        <w:rPr>
          <w:rFonts w:ascii="宋体" w:hAnsi="宋体" w:cs="宋体" w:hint="eastAsia"/>
          <w:b/>
          <w:color w:val="000000" w:themeColor="text1"/>
          <w:sz w:val="32"/>
          <w:szCs w:val="32"/>
        </w:rPr>
        <w:t xml:space="preserve">   </w:t>
      </w:r>
    </w:p>
    <w:tbl>
      <w:tblPr>
        <w:tblStyle w:val="a7"/>
        <w:tblW w:w="4999" w:type="pct"/>
        <w:tblLook w:val="04A0"/>
      </w:tblPr>
      <w:tblGrid>
        <w:gridCol w:w="6618"/>
        <w:gridCol w:w="7939"/>
      </w:tblGrid>
      <w:tr w:rsidR="00633793">
        <w:trPr>
          <w:trHeight w:val="585"/>
        </w:trPr>
        <w:tc>
          <w:tcPr>
            <w:tcW w:w="2273" w:type="pct"/>
          </w:tcPr>
          <w:p w:rsidR="00633793" w:rsidRDefault="00750449">
            <w:pPr>
              <w:spacing w:line="360" w:lineRule="auto"/>
              <w:jc w:val="center"/>
              <w:rPr>
                <w:rFonts w:ascii="宋体" w:hAnsi="宋体" w:cs="宋体"/>
                <w:b/>
                <w:bCs/>
                <w:szCs w:val="21"/>
              </w:rPr>
            </w:pPr>
            <w:r>
              <w:rPr>
                <w:rFonts w:ascii="宋体" w:hAnsi="宋体" w:cs="宋体" w:hint="eastAsia"/>
                <w:b/>
                <w:bCs/>
                <w:szCs w:val="21"/>
              </w:rPr>
              <w:t>原标准</w:t>
            </w:r>
          </w:p>
        </w:tc>
        <w:tc>
          <w:tcPr>
            <w:tcW w:w="2726" w:type="pct"/>
          </w:tcPr>
          <w:p w:rsidR="00633793" w:rsidRDefault="00750449">
            <w:pPr>
              <w:spacing w:line="360" w:lineRule="auto"/>
              <w:jc w:val="center"/>
              <w:rPr>
                <w:rFonts w:ascii="宋体" w:hAnsi="宋体" w:cs="宋体"/>
                <w:b/>
                <w:bCs/>
                <w:color w:val="FF0000"/>
                <w:szCs w:val="21"/>
              </w:rPr>
            </w:pPr>
            <w:r>
              <w:rPr>
                <w:rFonts w:ascii="宋体" w:hAnsi="宋体" w:cs="宋体" w:hint="eastAsia"/>
                <w:b/>
                <w:bCs/>
                <w:color w:val="FF0000"/>
                <w:szCs w:val="21"/>
              </w:rPr>
              <w:t>拟修订标准</w:t>
            </w:r>
          </w:p>
        </w:tc>
      </w:tr>
      <w:tr w:rsidR="00633793">
        <w:trPr>
          <w:trHeight w:val="2154"/>
        </w:trPr>
        <w:tc>
          <w:tcPr>
            <w:tcW w:w="2273" w:type="pct"/>
            <w:vAlign w:val="center"/>
          </w:tcPr>
          <w:p w:rsidR="00633793" w:rsidRDefault="00750449" w:rsidP="008B223C">
            <w:pPr>
              <w:spacing w:line="360" w:lineRule="auto"/>
              <w:ind w:firstLineChars="300" w:firstLine="552"/>
              <w:jc w:val="left"/>
              <w:rPr>
                <w:rFonts w:ascii="仿宋" w:eastAsia="仿宋" w:hAnsi="仿宋" w:cs="仿宋"/>
                <w:sz w:val="24"/>
              </w:rPr>
            </w:pPr>
            <w:r>
              <w:rPr>
                <w:rFonts w:ascii="宋体" w:hAnsi="宋体" w:cs="宋体" w:hint="eastAsia"/>
                <w:color w:val="000000" w:themeColor="text1"/>
                <w:sz w:val="18"/>
                <w:szCs w:val="18"/>
              </w:rPr>
              <w:t>DNA</w:t>
            </w:r>
            <w:r>
              <w:rPr>
                <w:rFonts w:ascii="宋体" w:hAnsi="宋体" w:cs="宋体" w:hint="eastAsia"/>
                <w:color w:val="000000" w:themeColor="text1"/>
                <w:sz w:val="18"/>
                <w:szCs w:val="18"/>
              </w:rPr>
              <w:t>指纹检测结果，新育成杂交种与已有杂交种有显著差异；区域试验、生产试验年度间品种一致。申报鉴定的新自交系与已有自交系有显著差异；杂交种与其双亲亲子关系一致。</w:t>
            </w:r>
          </w:p>
        </w:tc>
        <w:tc>
          <w:tcPr>
            <w:tcW w:w="2726" w:type="pct"/>
          </w:tcPr>
          <w:p w:rsidR="00633793" w:rsidRDefault="00750449" w:rsidP="008B223C">
            <w:pPr>
              <w:spacing w:line="360" w:lineRule="auto"/>
              <w:ind w:firstLineChars="200" w:firstLine="368"/>
              <w:rPr>
                <w:rFonts w:ascii="仿宋" w:eastAsia="仿宋" w:hAnsi="仿宋" w:cs="仿宋"/>
                <w:sz w:val="24"/>
              </w:rPr>
            </w:pPr>
            <w:r>
              <w:rPr>
                <w:rFonts w:ascii="宋体" w:hAnsi="宋体" w:cs="宋体"/>
                <w:color w:val="000000" w:themeColor="text1"/>
                <w:sz w:val="18"/>
                <w:szCs w:val="18"/>
              </w:rPr>
              <w:t>新育成杂交种与已有杂交种有显著差异</w:t>
            </w:r>
            <w:r>
              <w:rPr>
                <w:rFonts w:ascii="宋体" w:hAnsi="宋体" w:cs="宋体"/>
                <w:color w:val="000000" w:themeColor="text1"/>
                <w:sz w:val="18"/>
                <w:szCs w:val="18"/>
              </w:rPr>
              <w:t>,</w:t>
            </w:r>
            <w:r>
              <w:rPr>
                <w:rFonts w:ascii="宋体" w:hAnsi="宋体" w:cs="宋体"/>
                <w:b/>
                <w:bCs/>
                <w:color w:val="FF0000"/>
                <w:sz w:val="18"/>
                <w:szCs w:val="18"/>
              </w:rPr>
              <w:t>DNA</w:t>
            </w:r>
            <w:r>
              <w:rPr>
                <w:rFonts w:ascii="宋体" w:hAnsi="宋体" w:cs="宋体"/>
                <w:b/>
                <w:bCs/>
                <w:color w:val="FF0000"/>
                <w:sz w:val="18"/>
                <w:szCs w:val="18"/>
              </w:rPr>
              <w:t>指纹检测差异位点数</w:t>
            </w:r>
            <w:r>
              <w:rPr>
                <w:rFonts w:ascii="宋体" w:hAnsi="宋体" w:cs="宋体" w:hint="eastAsia"/>
                <w:b/>
                <w:bCs/>
                <w:color w:val="FF0000"/>
                <w:sz w:val="18"/>
                <w:szCs w:val="18"/>
              </w:rPr>
              <w:t>≥</w:t>
            </w:r>
            <w:r>
              <w:rPr>
                <w:rFonts w:ascii="宋体" w:hAnsi="宋体" w:cs="宋体"/>
                <w:b/>
                <w:bCs/>
                <w:color w:val="FF0000"/>
                <w:sz w:val="18"/>
                <w:szCs w:val="18"/>
              </w:rPr>
              <w:t>4</w:t>
            </w:r>
            <w:r>
              <w:rPr>
                <w:rFonts w:ascii="宋体" w:hAnsi="宋体" w:cs="宋体"/>
                <w:b/>
                <w:bCs/>
                <w:color w:val="FF0000"/>
                <w:sz w:val="18"/>
                <w:szCs w:val="18"/>
              </w:rPr>
              <w:t>个</w:t>
            </w:r>
            <w:r>
              <w:rPr>
                <w:rFonts w:ascii="宋体" w:hAnsi="宋体" w:cs="宋体"/>
                <w:color w:val="000000" w:themeColor="text1"/>
                <w:sz w:val="18"/>
                <w:szCs w:val="18"/>
              </w:rPr>
              <w:t>；区域试验</w:t>
            </w:r>
            <w:r>
              <w:rPr>
                <w:rFonts w:ascii="宋体" w:hAnsi="宋体" w:cs="宋体" w:hint="eastAsia"/>
                <w:color w:val="000000" w:themeColor="text1"/>
                <w:sz w:val="18"/>
                <w:szCs w:val="18"/>
              </w:rPr>
              <w:t>和</w:t>
            </w:r>
            <w:r>
              <w:rPr>
                <w:rFonts w:ascii="宋体" w:hAnsi="宋体" w:cs="宋体"/>
                <w:color w:val="000000" w:themeColor="text1"/>
                <w:sz w:val="18"/>
                <w:szCs w:val="18"/>
              </w:rPr>
              <w:t>生产试验年度间</w:t>
            </w:r>
            <w:r>
              <w:rPr>
                <w:rFonts w:ascii="宋体" w:hAnsi="宋体" w:cs="宋体" w:hint="eastAsia"/>
                <w:b/>
                <w:bCs/>
                <w:color w:val="000000" w:themeColor="text1"/>
                <w:sz w:val="18"/>
                <w:szCs w:val="18"/>
              </w:rPr>
              <w:t>、</w:t>
            </w:r>
            <w:r>
              <w:rPr>
                <w:rFonts w:ascii="宋体" w:hAnsi="宋体" w:cs="宋体" w:hint="eastAsia"/>
                <w:b/>
                <w:bCs/>
                <w:color w:val="FF0000"/>
                <w:sz w:val="18"/>
                <w:szCs w:val="18"/>
              </w:rPr>
              <w:t>组别间、不同试验渠道中</w:t>
            </w:r>
            <w:r>
              <w:rPr>
                <w:rFonts w:ascii="宋体" w:hAnsi="宋体" w:cs="宋体"/>
                <w:color w:val="000000" w:themeColor="text1"/>
                <w:sz w:val="18"/>
                <w:szCs w:val="18"/>
              </w:rPr>
              <w:t>品种一致</w:t>
            </w:r>
            <w:r>
              <w:rPr>
                <w:rFonts w:ascii="宋体" w:hAnsi="宋体" w:cs="宋体"/>
                <w:color w:val="FF0000"/>
                <w:sz w:val="18"/>
                <w:szCs w:val="18"/>
              </w:rPr>
              <w:t>，</w:t>
            </w:r>
            <w:r>
              <w:rPr>
                <w:rFonts w:ascii="宋体" w:hAnsi="宋体" w:cs="宋体"/>
                <w:b/>
                <w:bCs/>
                <w:color w:val="FF0000"/>
                <w:sz w:val="18"/>
                <w:szCs w:val="18"/>
              </w:rPr>
              <w:t>DNA</w:t>
            </w:r>
            <w:r>
              <w:rPr>
                <w:rFonts w:ascii="宋体" w:hAnsi="宋体" w:cs="宋体"/>
                <w:b/>
                <w:bCs/>
                <w:color w:val="FF0000"/>
                <w:sz w:val="18"/>
                <w:szCs w:val="18"/>
              </w:rPr>
              <w:t>指纹检测差异位点数</w:t>
            </w:r>
            <w:r>
              <w:rPr>
                <w:rFonts w:ascii="宋体" w:hAnsi="宋体" w:cs="宋体"/>
                <w:b/>
                <w:bCs/>
                <w:color w:val="FF0000"/>
                <w:sz w:val="18"/>
                <w:szCs w:val="18"/>
              </w:rPr>
              <w:t>&lt;2</w:t>
            </w:r>
            <w:r>
              <w:rPr>
                <w:rFonts w:ascii="宋体" w:hAnsi="宋体" w:cs="宋体"/>
                <w:b/>
                <w:bCs/>
                <w:color w:val="FF0000"/>
                <w:sz w:val="18"/>
                <w:szCs w:val="18"/>
              </w:rPr>
              <w:t>个</w:t>
            </w:r>
            <w:r>
              <w:rPr>
                <w:rFonts w:ascii="宋体" w:hAnsi="宋体" w:cs="宋体" w:hint="eastAsia"/>
                <w:color w:val="FF0000"/>
                <w:sz w:val="18"/>
                <w:szCs w:val="18"/>
              </w:rPr>
              <w:t>。</w:t>
            </w:r>
            <w:r>
              <w:rPr>
                <w:rFonts w:ascii="宋体" w:hAnsi="宋体" w:cs="宋体"/>
                <w:color w:val="000000" w:themeColor="text1"/>
                <w:sz w:val="18"/>
                <w:szCs w:val="18"/>
              </w:rPr>
              <w:t>申报鉴定的新自交系与已有自交系有显著差异；杂交种与其双亲亲子关系一致。</w:t>
            </w:r>
          </w:p>
        </w:tc>
      </w:tr>
    </w:tbl>
    <w:p w:rsidR="00633793" w:rsidRDefault="00633793">
      <w:pPr>
        <w:spacing w:line="360" w:lineRule="auto"/>
        <w:jc w:val="left"/>
        <w:rPr>
          <w:rFonts w:ascii="仿宋_GB2312" w:eastAsia="仿宋_GB2312" w:hAnsi="宋体"/>
          <w:b/>
          <w:bCs/>
          <w:color w:val="000000" w:themeColor="text1"/>
          <w:sz w:val="32"/>
          <w:szCs w:val="32"/>
        </w:rPr>
      </w:pPr>
      <w:bookmarkStart w:id="0" w:name="_GoBack"/>
      <w:bookmarkEnd w:id="0"/>
    </w:p>
    <w:sectPr w:rsidR="00633793" w:rsidSect="00633793">
      <w:footerReference w:type="default" r:id="rId10"/>
      <w:pgSz w:w="16838" w:h="11906" w:orient="landscape"/>
      <w:pgMar w:top="1417" w:right="1247" w:bottom="1304" w:left="1247" w:header="709" w:footer="709" w:gutter="0"/>
      <w:cols w:space="0"/>
      <w:docGrid w:type="linesAndChars" w:linePitch="367" w:charSpace="8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449" w:rsidRDefault="00750449" w:rsidP="00633793">
      <w:r>
        <w:separator/>
      </w:r>
    </w:p>
  </w:endnote>
  <w:endnote w:type="continuationSeparator" w:id="0">
    <w:p w:rsidR="00750449" w:rsidRDefault="00750449" w:rsidP="006337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793" w:rsidRDefault="00633793">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721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633793" w:rsidRDefault="00633793">
                <w:pPr>
                  <w:pStyle w:val="a4"/>
                </w:pPr>
                <w:r>
                  <w:rPr>
                    <w:rFonts w:hint="eastAsia"/>
                  </w:rPr>
                  <w:fldChar w:fldCharType="begin"/>
                </w:r>
                <w:r w:rsidR="00750449">
                  <w:rPr>
                    <w:rFonts w:hint="eastAsia"/>
                  </w:rPr>
                  <w:instrText xml:space="preserve"> PAGE  \* MERGEFORMAT </w:instrText>
                </w:r>
                <w:r>
                  <w:rPr>
                    <w:rFonts w:hint="eastAsia"/>
                  </w:rPr>
                  <w:fldChar w:fldCharType="separate"/>
                </w:r>
                <w:r w:rsidR="008B223C">
                  <w:rPr>
                    <w:noProof/>
                  </w:rPr>
                  <w:t>1</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793" w:rsidRDefault="00633793">
    <w:pPr>
      <w:pStyle w:val="a4"/>
    </w:pPr>
    <w:r>
      <w:pict>
        <v:shapetype id="_x0000_t202" coordsize="21600,21600" o:spt="202" path="m,l,21600r21600,l21600,xe">
          <v:stroke joinstyle="miter"/>
          <v:path gradientshapeok="t" o:connecttype="rect"/>
        </v:shapetype>
        <v:shape id="_x0000_s1027"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633793" w:rsidRDefault="00633793">
                <w:pPr>
                  <w:pStyle w:val="a4"/>
                </w:pPr>
                <w:r>
                  <w:rPr>
                    <w:rFonts w:hint="eastAsia"/>
                  </w:rPr>
                  <w:fldChar w:fldCharType="begin"/>
                </w:r>
                <w:r w:rsidR="00750449">
                  <w:rPr>
                    <w:rFonts w:hint="eastAsia"/>
                  </w:rPr>
                  <w:instrText xml:space="preserve"> PAGE  \* MERGEFORMAT </w:instrText>
                </w:r>
                <w:r>
                  <w:rPr>
                    <w:rFonts w:hint="eastAsia"/>
                  </w:rPr>
                  <w:fldChar w:fldCharType="separate"/>
                </w:r>
                <w:r w:rsidR="008B223C">
                  <w:rPr>
                    <w:noProof/>
                  </w:rPr>
                  <w:t>5</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449" w:rsidRDefault="00750449" w:rsidP="00633793">
      <w:r>
        <w:separator/>
      </w:r>
    </w:p>
  </w:footnote>
  <w:footnote w:type="continuationSeparator" w:id="0">
    <w:p w:rsidR="00750449" w:rsidRDefault="00750449" w:rsidP="006337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87052"/>
    <w:multiLevelType w:val="singleLevel"/>
    <w:tmpl w:val="47B87052"/>
    <w:lvl w:ilvl="0">
      <w:start w:val="3"/>
      <w:numFmt w:val="chineseCounting"/>
      <w:suff w:val="nothing"/>
      <w:lvlText w:val="%1、"/>
      <w:lvlJc w:val="left"/>
      <w:rPr>
        <w:rFonts w:hint="eastAsia"/>
      </w:rPr>
    </w:lvl>
  </w:abstractNum>
  <w:abstractNum w:abstractNumId="1">
    <w:nsid w:val="57C5EC67"/>
    <w:multiLevelType w:val="singleLevel"/>
    <w:tmpl w:val="57C5EC67"/>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hideSpellingErrors/>
  <w:proofState w:spelling="clean"/>
  <w:defaultTabStop w:val="420"/>
  <w:drawingGridHorizontalSpacing w:val="109"/>
  <w:drawingGridVerticalSpacing w:val="184"/>
  <w:displayHorizontalDrawingGridEvery w:val="2"/>
  <w:displayVerticalDrawingGridEvery w:val="2"/>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C49FB"/>
    <w:rsid w:val="00034E8C"/>
    <w:rsid w:val="000533EC"/>
    <w:rsid w:val="000B14DB"/>
    <w:rsid w:val="000E1421"/>
    <w:rsid w:val="000F2FFD"/>
    <w:rsid w:val="001152A7"/>
    <w:rsid w:val="0012113D"/>
    <w:rsid w:val="001277DD"/>
    <w:rsid w:val="00135837"/>
    <w:rsid w:val="00173211"/>
    <w:rsid w:val="00180BE0"/>
    <w:rsid w:val="001937CE"/>
    <w:rsid w:val="0024357B"/>
    <w:rsid w:val="002662A7"/>
    <w:rsid w:val="00283222"/>
    <w:rsid w:val="00294F68"/>
    <w:rsid w:val="002C0BCC"/>
    <w:rsid w:val="002F1724"/>
    <w:rsid w:val="003A5B8B"/>
    <w:rsid w:val="00402751"/>
    <w:rsid w:val="00436420"/>
    <w:rsid w:val="004F4461"/>
    <w:rsid w:val="00585210"/>
    <w:rsid w:val="005C12A6"/>
    <w:rsid w:val="005C49FB"/>
    <w:rsid w:val="00633793"/>
    <w:rsid w:val="0066138D"/>
    <w:rsid w:val="006F32C4"/>
    <w:rsid w:val="007058A1"/>
    <w:rsid w:val="00743BDC"/>
    <w:rsid w:val="00750449"/>
    <w:rsid w:val="00773727"/>
    <w:rsid w:val="0079035F"/>
    <w:rsid w:val="0079214D"/>
    <w:rsid w:val="007B3D44"/>
    <w:rsid w:val="007C2526"/>
    <w:rsid w:val="007C28CF"/>
    <w:rsid w:val="007F47E1"/>
    <w:rsid w:val="0086042C"/>
    <w:rsid w:val="008660DB"/>
    <w:rsid w:val="008912C3"/>
    <w:rsid w:val="008B223C"/>
    <w:rsid w:val="008B4D87"/>
    <w:rsid w:val="009A500F"/>
    <w:rsid w:val="009C688F"/>
    <w:rsid w:val="009E516B"/>
    <w:rsid w:val="00A645C6"/>
    <w:rsid w:val="00A823BB"/>
    <w:rsid w:val="00A92210"/>
    <w:rsid w:val="00AA33F5"/>
    <w:rsid w:val="00AD54B8"/>
    <w:rsid w:val="00AE314C"/>
    <w:rsid w:val="00B0679C"/>
    <w:rsid w:val="00B222F3"/>
    <w:rsid w:val="00B34A3D"/>
    <w:rsid w:val="00B513C7"/>
    <w:rsid w:val="00B70A80"/>
    <w:rsid w:val="00BC5B1E"/>
    <w:rsid w:val="00BE48E6"/>
    <w:rsid w:val="00BE5EE2"/>
    <w:rsid w:val="00BF7525"/>
    <w:rsid w:val="00CB72BA"/>
    <w:rsid w:val="00CC7764"/>
    <w:rsid w:val="00CE04E8"/>
    <w:rsid w:val="00D24428"/>
    <w:rsid w:val="00D62A43"/>
    <w:rsid w:val="00DE53F7"/>
    <w:rsid w:val="00DF4FD4"/>
    <w:rsid w:val="00E26E31"/>
    <w:rsid w:val="00E27E71"/>
    <w:rsid w:val="00E71B8D"/>
    <w:rsid w:val="00EA2C79"/>
    <w:rsid w:val="00EA3C6D"/>
    <w:rsid w:val="00EC725D"/>
    <w:rsid w:val="00EE6D6D"/>
    <w:rsid w:val="00FB3506"/>
    <w:rsid w:val="01262D0C"/>
    <w:rsid w:val="01A91EEB"/>
    <w:rsid w:val="02833F97"/>
    <w:rsid w:val="029372BA"/>
    <w:rsid w:val="070425FE"/>
    <w:rsid w:val="08F85812"/>
    <w:rsid w:val="091B51A7"/>
    <w:rsid w:val="0D565298"/>
    <w:rsid w:val="0D9B7894"/>
    <w:rsid w:val="0F3C6D9C"/>
    <w:rsid w:val="10C17485"/>
    <w:rsid w:val="10C345FA"/>
    <w:rsid w:val="11CC2B6A"/>
    <w:rsid w:val="14062C09"/>
    <w:rsid w:val="14687005"/>
    <w:rsid w:val="14F63C18"/>
    <w:rsid w:val="1B7F6A24"/>
    <w:rsid w:val="1D4045F4"/>
    <w:rsid w:val="1E775A90"/>
    <w:rsid w:val="1F382B3A"/>
    <w:rsid w:val="1F570290"/>
    <w:rsid w:val="211562C9"/>
    <w:rsid w:val="22DF7BFD"/>
    <w:rsid w:val="23066D85"/>
    <w:rsid w:val="235E5EDF"/>
    <w:rsid w:val="276C602B"/>
    <w:rsid w:val="289F4AEB"/>
    <w:rsid w:val="29346C7A"/>
    <w:rsid w:val="29FA4D7F"/>
    <w:rsid w:val="2A202079"/>
    <w:rsid w:val="2A842B0F"/>
    <w:rsid w:val="2B995D2F"/>
    <w:rsid w:val="2C4557A0"/>
    <w:rsid w:val="2D2646FB"/>
    <w:rsid w:val="2D486062"/>
    <w:rsid w:val="2E2C3818"/>
    <w:rsid w:val="2E385E10"/>
    <w:rsid w:val="3212459E"/>
    <w:rsid w:val="32193DA8"/>
    <w:rsid w:val="32E55D69"/>
    <w:rsid w:val="349D185C"/>
    <w:rsid w:val="35B85919"/>
    <w:rsid w:val="38561F0D"/>
    <w:rsid w:val="39E51EF5"/>
    <w:rsid w:val="3B273BE4"/>
    <w:rsid w:val="3B712C87"/>
    <w:rsid w:val="3D615FAF"/>
    <w:rsid w:val="3DA36AE6"/>
    <w:rsid w:val="3E922BF1"/>
    <w:rsid w:val="3F490CB2"/>
    <w:rsid w:val="415F3697"/>
    <w:rsid w:val="419F7AA8"/>
    <w:rsid w:val="41C566A9"/>
    <w:rsid w:val="42087CA2"/>
    <w:rsid w:val="437A04E4"/>
    <w:rsid w:val="43AB39E9"/>
    <w:rsid w:val="440E752F"/>
    <w:rsid w:val="485072C2"/>
    <w:rsid w:val="49006096"/>
    <w:rsid w:val="49090FBA"/>
    <w:rsid w:val="49561E76"/>
    <w:rsid w:val="49B64114"/>
    <w:rsid w:val="4A3F0E34"/>
    <w:rsid w:val="4B0E02A7"/>
    <w:rsid w:val="4B8801A2"/>
    <w:rsid w:val="4C2E4913"/>
    <w:rsid w:val="4DC65C76"/>
    <w:rsid w:val="51ED4BAD"/>
    <w:rsid w:val="56BF3512"/>
    <w:rsid w:val="56E223D8"/>
    <w:rsid w:val="585C367A"/>
    <w:rsid w:val="59D2022E"/>
    <w:rsid w:val="5E3560F8"/>
    <w:rsid w:val="5E4F125D"/>
    <w:rsid w:val="5F533752"/>
    <w:rsid w:val="62E643FB"/>
    <w:rsid w:val="69702B9C"/>
    <w:rsid w:val="69933FDC"/>
    <w:rsid w:val="69D87FF4"/>
    <w:rsid w:val="6B2C519A"/>
    <w:rsid w:val="6C572BD2"/>
    <w:rsid w:val="6C6D1F78"/>
    <w:rsid w:val="6EA05934"/>
    <w:rsid w:val="715203D9"/>
    <w:rsid w:val="722747F4"/>
    <w:rsid w:val="723A62CF"/>
    <w:rsid w:val="73476FFB"/>
    <w:rsid w:val="73AD3F57"/>
    <w:rsid w:val="76FC2F7D"/>
    <w:rsid w:val="7BCB5FFC"/>
    <w:rsid w:val="7CDD0FE2"/>
    <w:rsid w:val="7D3058F9"/>
    <w:rsid w:val="7EBB1FD7"/>
    <w:rsid w:val="7ECC73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793"/>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633793"/>
    <w:rPr>
      <w:sz w:val="18"/>
      <w:szCs w:val="18"/>
    </w:rPr>
  </w:style>
  <w:style w:type="paragraph" w:styleId="a4">
    <w:name w:val="footer"/>
    <w:basedOn w:val="a"/>
    <w:link w:val="Char0"/>
    <w:uiPriority w:val="99"/>
    <w:qFormat/>
    <w:rsid w:val="00633793"/>
    <w:pPr>
      <w:tabs>
        <w:tab w:val="center" w:pos="4153"/>
        <w:tab w:val="right" w:pos="8306"/>
      </w:tabs>
      <w:snapToGrid w:val="0"/>
      <w:jc w:val="left"/>
    </w:pPr>
    <w:rPr>
      <w:sz w:val="18"/>
      <w:szCs w:val="18"/>
    </w:rPr>
  </w:style>
  <w:style w:type="paragraph" w:styleId="a5">
    <w:name w:val="header"/>
    <w:basedOn w:val="a"/>
    <w:link w:val="Char1"/>
    <w:uiPriority w:val="99"/>
    <w:qFormat/>
    <w:rsid w:val="0063379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633793"/>
    <w:pPr>
      <w:widowControl/>
      <w:spacing w:before="100" w:beforeAutospacing="1" w:after="100" w:afterAutospacing="1"/>
      <w:jc w:val="left"/>
    </w:pPr>
    <w:rPr>
      <w:rFonts w:ascii="宋体" w:hAnsi="宋体"/>
      <w:color w:val="000000"/>
      <w:kern w:val="0"/>
      <w:sz w:val="24"/>
    </w:rPr>
  </w:style>
  <w:style w:type="table" w:styleId="a7">
    <w:name w:val="Table Grid"/>
    <w:basedOn w:val="a1"/>
    <w:qFormat/>
    <w:rsid w:val="0063379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rsid w:val="00633793"/>
  </w:style>
  <w:style w:type="character" w:styleId="a9">
    <w:name w:val="Hyperlink"/>
    <w:basedOn w:val="a0"/>
    <w:qFormat/>
    <w:rsid w:val="00633793"/>
    <w:rPr>
      <w:rFonts w:ascii="Calibri" w:eastAsia="宋体" w:hAnsi="Calibri" w:cs="Times New Roman"/>
      <w:color w:val="0000FF"/>
      <w:u w:val="single"/>
    </w:rPr>
  </w:style>
  <w:style w:type="character" w:customStyle="1" w:styleId="Char0">
    <w:name w:val="页脚 Char"/>
    <w:basedOn w:val="a0"/>
    <w:link w:val="a4"/>
    <w:uiPriority w:val="99"/>
    <w:qFormat/>
    <w:rsid w:val="00633793"/>
    <w:rPr>
      <w:rFonts w:ascii="Calibri" w:hAnsi="Calibri"/>
      <w:kern w:val="2"/>
      <w:sz w:val="18"/>
      <w:szCs w:val="18"/>
    </w:rPr>
  </w:style>
  <w:style w:type="character" w:customStyle="1" w:styleId="Char1">
    <w:name w:val="页眉 Char"/>
    <w:basedOn w:val="a0"/>
    <w:link w:val="a5"/>
    <w:uiPriority w:val="99"/>
    <w:qFormat/>
    <w:rsid w:val="00633793"/>
    <w:rPr>
      <w:rFonts w:ascii="Calibri" w:hAnsi="Calibri"/>
      <w:kern w:val="2"/>
      <w:sz w:val="18"/>
      <w:szCs w:val="24"/>
    </w:rPr>
  </w:style>
  <w:style w:type="paragraph" w:customStyle="1" w:styleId="p0">
    <w:name w:val="p0"/>
    <w:basedOn w:val="a"/>
    <w:qFormat/>
    <w:rsid w:val="00633793"/>
    <w:pPr>
      <w:widowControl/>
      <w:spacing w:line="365" w:lineRule="atLeast"/>
      <w:ind w:left="1"/>
      <w:textAlignment w:val="bottom"/>
    </w:pPr>
    <w:rPr>
      <w:kern w:val="0"/>
      <w:sz w:val="20"/>
      <w:szCs w:val="20"/>
    </w:rPr>
  </w:style>
  <w:style w:type="paragraph" w:styleId="aa">
    <w:name w:val="List Paragraph"/>
    <w:basedOn w:val="a"/>
    <w:qFormat/>
    <w:rsid w:val="00633793"/>
    <w:pPr>
      <w:ind w:firstLineChars="200" w:firstLine="420"/>
    </w:pPr>
  </w:style>
  <w:style w:type="character" w:customStyle="1" w:styleId="font31">
    <w:name w:val="font31"/>
    <w:basedOn w:val="a0"/>
    <w:qFormat/>
    <w:rsid w:val="00633793"/>
    <w:rPr>
      <w:rFonts w:ascii="黑体" w:eastAsia="黑体" w:hAnsi="宋体" w:cs="黑体" w:hint="eastAsia"/>
      <w:b/>
      <w:color w:val="000000"/>
      <w:sz w:val="16"/>
      <w:szCs w:val="16"/>
      <w:u w:val="none"/>
    </w:rPr>
  </w:style>
  <w:style w:type="character" w:customStyle="1" w:styleId="font11">
    <w:name w:val="font11"/>
    <w:basedOn w:val="a0"/>
    <w:qFormat/>
    <w:rsid w:val="00633793"/>
    <w:rPr>
      <w:rFonts w:ascii="Arial" w:eastAsia="宋体" w:hAnsi="Arial" w:cs="Arial"/>
      <w:b/>
      <w:color w:val="000000"/>
      <w:sz w:val="16"/>
      <w:szCs w:val="16"/>
      <w:u w:val="none"/>
    </w:rPr>
  </w:style>
  <w:style w:type="character" w:customStyle="1" w:styleId="font01">
    <w:name w:val="font01"/>
    <w:basedOn w:val="a0"/>
    <w:qFormat/>
    <w:rsid w:val="00633793"/>
    <w:rPr>
      <w:rFonts w:ascii="宋体" w:eastAsia="宋体" w:hAnsi="宋体" w:cs="宋体" w:hint="eastAsia"/>
      <w:b/>
      <w:color w:val="000000"/>
      <w:sz w:val="16"/>
      <w:szCs w:val="16"/>
      <w:u w:val="none"/>
    </w:rPr>
  </w:style>
  <w:style w:type="character" w:customStyle="1" w:styleId="Char">
    <w:name w:val="批注框文本 Char"/>
    <w:basedOn w:val="a0"/>
    <w:link w:val="a3"/>
    <w:qFormat/>
    <w:rsid w:val="00633793"/>
    <w:rPr>
      <w:rFonts w:ascii="Calibri" w:hAnsi="Calibri"/>
      <w:kern w:val="2"/>
      <w:sz w:val="18"/>
      <w:szCs w:val="18"/>
    </w:rPr>
  </w:style>
  <w:style w:type="character" w:customStyle="1" w:styleId="font51">
    <w:name w:val="font51"/>
    <w:basedOn w:val="a0"/>
    <w:qFormat/>
    <w:rsid w:val="00633793"/>
    <w:rPr>
      <w:rFonts w:ascii="宋体" w:eastAsia="宋体" w:hAnsi="宋体" w:cs="宋体" w:hint="eastAsia"/>
      <w:color w:val="FF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C0CC7B-09E9-4A39-88C4-107B1C834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1312</Words>
  <Characters>7482</Characters>
  <Application>Microsoft Office Word</Application>
  <DocSecurity>0</DocSecurity>
  <Lines>62</Lines>
  <Paragraphs>17</Paragraphs>
  <ScaleCrop>false</ScaleCrop>
  <Company>Microsoft</Company>
  <LinksUpToDate>false</LinksUpToDate>
  <CharactersWithSpaces>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zhangs9323</cp:lastModifiedBy>
  <cp:revision>2</cp:revision>
  <cp:lastPrinted>2022-03-18T01:55:00Z</cp:lastPrinted>
  <dcterms:created xsi:type="dcterms:W3CDTF">2022-03-18T07:45:00Z</dcterms:created>
  <dcterms:modified xsi:type="dcterms:W3CDTF">2022-03-18T07:45:00Z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44A3E704E3D6472784FE3258BEC78E7B</vt:lpwstr>
  </property>
</Properties>
</file>