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C3B" w:rsidRDefault="00EA1C3B">
      <w:pPr>
        <w:spacing w:line="700" w:lineRule="exact"/>
        <w:jc w:val="center"/>
        <w:rPr>
          <w:rFonts w:ascii="方正小标宋_GBK" w:eastAsia="方正小标宋_GBK" w:hAnsi="方正小标宋_GBK" w:cs="方正小标宋_GBK"/>
          <w:bCs/>
          <w:color w:val="000000" w:themeColor="text1"/>
          <w:sz w:val="44"/>
          <w:szCs w:val="44"/>
        </w:rPr>
      </w:pPr>
    </w:p>
    <w:p w:rsidR="00EA1C3B" w:rsidRDefault="00DE6D7C">
      <w:pPr>
        <w:spacing w:line="700" w:lineRule="exact"/>
        <w:jc w:val="center"/>
        <w:outlineLvl w:val="0"/>
        <w:rPr>
          <w:rFonts w:ascii="方正小标宋_GBK" w:eastAsia="方正小标宋_GBK" w:hAnsi="方正小标宋_GBK" w:cs="方正小标宋_GBK"/>
          <w:bCs/>
          <w:color w:val="000000" w:themeColor="text1"/>
          <w:sz w:val="44"/>
          <w:szCs w:val="44"/>
        </w:rPr>
      </w:pPr>
      <w:r>
        <w:rPr>
          <w:rFonts w:ascii="方正小标宋_GBK" w:eastAsia="方正小标宋_GBK" w:hAnsi="方正小标宋_GBK" w:cs="方正小标宋_GBK" w:hint="eastAsia"/>
          <w:bCs/>
          <w:color w:val="000000" w:themeColor="text1"/>
          <w:sz w:val="44"/>
          <w:szCs w:val="44"/>
        </w:rPr>
        <w:t>四川省乡村治理体系建设试点成果清单</w:t>
      </w:r>
    </w:p>
    <w:p w:rsidR="00EA1C3B" w:rsidRDefault="00DE6D7C">
      <w:pPr>
        <w:spacing w:line="700" w:lineRule="exact"/>
        <w:jc w:val="center"/>
        <w:outlineLvl w:val="0"/>
        <w:rPr>
          <w:rFonts w:ascii="方正小标宋_GBK" w:eastAsia="方正小标宋_GBK" w:hAnsi="方正小标宋_GBK" w:cs="方正小标宋_GBK"/>
          <w:bCs/>
          <w:color w:val="000000" w:themeColor="text1"/>
          <w:sz w:val="44"/>
          <w:szCs w:val="44"/>
        </w:rPr>
      </w:pPr>
      <w:r>
        <w:rPr>
          <w:rFonts w:ascii="方正小标宋_GBK" w:eastAsia="方正小标宋_GBK" w:hAnsi="方正小标宋_GBK" w:cs="方正小标宋_GBK" w:hint="eastAsia"/>
          <w:bCs/>
          <w:color w:val="000000" w:themeColor="text1"/>
          <w:sz w:val="44"/>
          <w:szCs w:val="44"/>
        </w:rPr>
        <w:t>（第一批）</w:t>
      </w:r>
    </w:p>
    <w:p w:rsidR="00EA1C3B" w:rsidRDefault="00EA1C3B">
      <w:pPr>
        <w:spacing w:line="700" w:lineRule="exact"/>
        <w:rPr>
          <w:rFonts w:ascii="方正小标宋_GBK" w:eastAsia="方正小标宋_GBK" w:hAnsi="方正小标宋_GBK" w:cs="方正小标宋_GBK"/>
          <w:bCs/>
          <w:color w:val="000000" w:themeColor="text1"/>
          <w:sz w:val="44"/>
          <w:szCs w:val="44"/>
        </w:rPr>
      </w:pPr>
    </w:p>
    <w:p w:rsidR="00EA1C3B" w:rsidRDefault="00DE6D7C">
      <w:pPr>
        <w:pStyle w:val="2"/>
        <w:spacing w:line="600" w:lineRule="exact"/>
        <w:ind w:leftChars="0" w:left="0" w:firstLine="640"/>
        <w:outlineLvl w:val="0"/>
        <w:rPr>
          <w:rFonts w:ascii="Times New Roman" w:eastAsia="方正黑体_GBK" w:hAnsi="Times New Roman"/>
          <w:bCs/>
          <w:color w:val="000000" w:themeColor="text1"/>
          <w:w w:val="100"/>
          <w:sz w:val="32"/>
          <w:szCs w:val="32"/>
        </w:rPr>
      </w:pPr>
      <w:r>
        <w:rPr>
          <w:rFonts w:ascii="Times New Roman" w:eastAsia="方正黑体_GBK" w:hAnsi="Times New Roman" w:hint="eastAsia"/>
          <w:bCs/>
          <w:color w:val="000000" w:themeColor="text1"/>
          <w:w w:val="100"/>
          <w:sz w:val="32"/>
          <w:szCs w:val="32"/>
        </w:rPr>
        <w:t>一、强化“一核</w:t>
      </w:r>
      <w:r>
        <w:rPr>
          <w:rFonts w:ascii="Times New Roman" w:eastAsia="方正黑体_GBK" w:hAnsi="Times New Roman"/>
          <w:bCs/>
          <w:color w:val="000000" w:themeColor="text1"/>
          <w:w w:val="100"/>
          <w:sz w:val="32"/>
          <w:szCs w:val="32"/>
        </w:rPr>
        <w:t>三治</w:t>
      </w:r>
      <w:r>
        <w:rPr>
          <w:rFonts w:ascii="Times New Roman" w:eastAsia="方正黑体_GBK" w:hAnsi="Times New Roman" w:hint="eastAsia"/>
          <w:bCs/>
          <w:color w:val="000000" w:themeColor="text1"/>
          <w:w w:val="100"/>
          <w:sz w:val="32"/>
          <w:szCs w:val="32"/>
        </w:rPr>
        <w:t>”</w:t>
      </w:r>
      <w:r>
        <w:rPr>
          <w:rFonts w:ascii="Times New Roman" w:eastAsia="方正黑体_GBK" w:hAnsi="Times New Roman"/>
          <w:bCs/>
          <w:color w:val="000000" w:themeColor="text1"/>
          <w:w w:val="100"/>
          <w:sz w:val="32"/>
          <w:szCs w:val="32"/>
        </w:rPr>
        <w:t xml:space="preserve">  </w:t>
      </w:r>
      <w:r>
        <w:rPr>
          <w:rFonts w:ascii="Times New Roman" w:eastAsia="方正黑体_GBK" w:hAnsi="Times New Roman"/>
          <w:bCs/>
          <w:color w:val="000000" w:themeColor="text1"/>
          <w:w w:val="100"/>
          <w:sz w:val="32"/>
          <w:szCs w:val="32"/>
        </w:rPr>
        <w:t>健全治理体系</w:t>
      </w:r>
    </w:p>
    <w:p w:rsidR="00EA1C3B" w:rsidRDefault="00DE6D7C">
      <w:pPr>
        <w:pStyle w:val="2"/>
        <w:spacing w:line="600" w:lineRule="exact"/>
        <w:ind w:leftChars="0" w:left="0" w:firstLine="640"/>
        <w:outlineLvl w:val="1"/>
        <w:rPr>
          <w:rFonts w:ascii="方正仿宋简体" w:eastAsia="方正仿宋简体" w:hAnsi="方正仿宋简体" w:cs="方正仿宋简体"/>
          <w:bCs/>
          <w:color w:val="000000" w:themeColor="text1"/>
          <w:w w:val="100"/>
          <w:sz w:val="32"/>
          <w:szCs w:val="32"/>
        </w:rPr>
      </w:pPr>
      <w:r>
        <w:rPr>
          <w:rFonts w:ascii="Times New Roman" w:eastAsia="方正仿宋简体" w:hAnsi="Times New Roman" w:hint="eastAsia"/>
          <w:bCs/>
          <w:color w:val="000000" w:themeColor="text1"/>
          <w:w w:val="100"/>
          <w:sz w:val="32"/>
          <w:szCs w:val="32"/>
        </w:rPr>
        <w:t xml:space="preserve">1. </w:t>
      </w:r>
      <w:r>
        <w:rPr>
          <w:rFonts w:ascii="Times New Roman" w:eastAsia="方正仿宋简体" w:hAnsi="Times New Roman"/>
          <w:bCs/>
          <w:color w:val="000000" w:themeColor="text1"/>
          <w:w w:val="100"/>
          <w:sz w:val="32"/>
          <w:szCs w:val="32"/>
        </w:rPr>
        <w:t>党</w:t>
      </w:r>
      <w:r>
        <w:rPr>
          <w:rFonts w:ascii="方正仿宋简体" w:eastAsia="方正仿宋简体" w:hAnsi="方正仿宋简体" w:cs="方正仿宋简体" w:hint="eastAsia"/>
          <w:bCs/>
          <w:color w:val="000000" w:themeColor="text1"/>
          <w:w w:val="100"/>
          <w:sz w:val="32"/>
          <w:szCs w:val="32"/>
        </w:rPr>
        <w:t>建引领微单元“</w:t>
      </w:r>
      <w:r>
        <w:rPr>
          <w:rFonts w:ascii="Times New Roman" w:eastAsia="方正仿宋简体" w:hAnsi="Times New Roman"/>
          <w:bCs/>
          <w:color w:val="000000" w:themeColor="text1"/>
          <w:w w:val="100"/>
          <w:sz w:val="32"/>
          <w:szCs w:val="32"/>
        </w:rPr>
        <w:t>365</w:t>
      </w:r>
      <w:r>
        <w:rPr>
          <w:rFonts w:ascii="方正仿宋简体" w:eastAsia="方正仿宋简体" w:hAnsi="方正仿宋简体" w:cs="方正仿宋简体" w:hint="eastAsia"/>
          <w:bCs/>
          <w:color w:val="000000" w:themeColor="text1"/>
          <w:w w:val="100"/>
          <w:sz w:val="32"/>
          <w:szCs w:val="32"/>
        </w:rPr>
        <w:t>”分类治理</w:t>
      </w:r>
    </w:p>
    <w:p w:rsidR="00EA1C3B" w:rsidRDefault="00DE6D7C">
      <w:pPr>
        <w:pStyle w:val="2"/>
        <w:spacing w:line="600" w:lineRule="exact"/>
        <w:ind w:leftChars="0" w:left="0" w:firstLineChars="400" w:firstLine="1120"/>
        <w:outlineLvl w:val="2"/>
        <w:rPr>
          <w:rFonts w:ascii="Times New Roman" w:eastAsia="方正仿宋简体" w:hAnsi="Times New Roman"/>
          <w:bCs/>
          <w:color w:val="000000" w:themeColor="text1"/>
          <w:w w:val="100"/>
          <w:sz w:val="32"/>
          <w:szCs w:val="32"/>
        </w:rPr>
      </w:pPr>
      <w:r>
        <w:rPr>
          <w:rFonts w:ascii="方正楷体简体" w:eastAsia="方正楷体简体" w:hAnsi="方正楷体简体" w:cs="方正楷体简体" w:hint="eastAsia"/>
          <w:bCs/>
          <w:color w:val="000000" w:themeColor="text1"/>
          <w:w w:val="100"/>
          <w:sz w:val="28"/>
          <w:szCs w:val="28"/>
        </w:rPr>
        <w:t>——崇州市</w:t>
      </w:r>
      <w:r>
        <w:rPr>
          <w:rFonts w:ascii="宋体" w:hAnsi="宋体" w:cs="宋体" w:hint="eastAsia"/>
          <w:bCs/>
          <w:color w:val="000000" w:themeColor="text1"/>
          <w:w w:val="100"/>
          <w:sz w:val="28"/>
          <w:szCs w:val="28"/>
        </w:rPr>
        <w:t>…………………………………………………</w:t>
      </w:r>
      <w:r>
        <w:rPr>
          <w:rFonts w:ascii="Times New Roman" w:hAnsi="Times New Roman" w:hint="eastAsia"/>
          <w:bCs/>
          <w:color w:val="000000" w:themeColor="text1"/>
          <w:w w:val="100"/>
          <w:sz w:val="28"/>
          <w:szCs w:val="28"/>
        </w:rPr>
        <w:t>3</w:t>
      </w:r>
    </w:p>
    <w:p w:rsidR="00EA1C3B" w:rsidRDefault="00DE6D7C">
      <w:pPr>
        <w:pStyle w:val="2"/>
        <w:spacing w:line="600" w:lineRule="exact"/>
        <w:ind w:leftChars="0" w:left="0" w:firstLine="640"/>
        <w:outlineLvl w:val="1"/>
        <w:rPr>
          <w:rFonts w:ascii="Times New Roman" w:eastAsia="方正仿宋简体" w:hAnsi="Times New Roman"/>
          <w:bCs/>
          <w:color w:val="000000" w:themeColor="text1"/>
          <w:w w:val="100"/>
          <w:sz w:val="32"/>
          <w:szCs w:val="32"/>
        </w:rPr>
      </w:pPr>
      <w:r>
        <w:rPr>
          <w:rFonts w:ascii="Times New Roman" w:eastAsia="方正仿宋简体" w:hAnsi="Times New Roman" w:hint="eastAsia"/>
          <w:bCs/>
          <w:color w:val="000000" w:themeColor="text1"/>
          <w:w w:val="100"/>
          <w:sz w:val="32"/>
          <w:szCs w:val="32"/>
        </w:rPr>
        <w:t xml:space="preserve">2. </w:t>
      </w:r>
      <w:r>
        <w:rPr>
          <w:rFonts w:ascii="Times New Roman" w:eastAsia="方正仿宋简体" w:hAnsi="Times New Roman" w:hint="eastAsia"/>
          <w:bCs/>
          <w:color w:val="000000" w:themeColor="text1"/>
          <w:w w:val="100"/>
          <w:sz w:val="32"/>
          <w:szCs w:val="32"/>
        </w:rPr>
        <w:t>推行“</w:t>
      </w:r>
      <w:r>
        <w:rPr>
          <w:rFonts w:ascii="Times New Roman" w:eastAsia="方正仿宋简体" w:hAnsi="Times New Roman" w:hint="eastAsia"/>
          <w:bCs/>
          <w:color w:val="000000" w:themeColor="text1"/>
          <w:w w:val="100"/>
          <w:sz w:val="32"/>
          <w:szCs w:val="32"/>
        </w:rPr>
        <w:t>1357</w:t>
      </w:r>
      <w:r>
        <w:rPr>
          <w:rFonts w:ascii="Times New Roman" w:eastAsia="方正仿宋简体" w:hAnsi="Times New Roman" w:hint="eastAsia"/>
          <w:bCs/>
          <w:color w:val="000000" w:themeColor="text1"/>
          <w:w w:val="100"/>
          <w:sz w:val="32"/>
          <w:szCs w:val="32"/>
        </w:rPr>
        <w:t>”治理模式</w:t>
      </w:r>
      <w:r>
        <w:rPr>
          <w:rFonts w:ascii="Times New Roman" w:eastAsia="方正仿宋简体" w:hAnsi="Times New Roman"/>
          <w:bCs/>
          <w:color w:val="000000" w:themeColor="text1"/>
          <w:w w:val="100"/>
          <w:sz w:val="32"/>
          <w:szCs w:val="32"/>
        </w:rPr>
        <w:t xml:space="preserve">  </w:t>
      </w:r>
      <w:r>
        <w:rPr>
          <w:rFonts w:ascii="Times New Roman" w:eastAsia="方正仿宋简体" w:hAnsi="Times New Roman" w:hint="eastAsia"/>
          <w:bCs/>
          <w:color w:val="000000" w:themeColor="text1"/>
          <w:w w:val="100"/>
          <w:sz w:val="32"/>
          <w:szCs w:val="32"/>
        </w:rPr>
        <w:t>提升村民自治能力</w:t>
      </w:r>
    </w:p>
    <w:p w:rsidR="00EA1C3B" w:rsidRDefault="00DE6D7C">
      <w:pPr>
        <w:pStyle w:val="2"/>
        <w:spacing w:line="600" w:lineRule="exact"/>
        <w:ind w:leftChars="0" w:left="0" w:firstLineChars="400" w:firstLine="1120"/>
        <w:outlineLvl w:val="2"/>
        <w:rPr>
          <w:rFonts w:ascii="方正楷体简体" w:eastAsia="方正楷体简体" w:hAnsi="方正楷体简体" w:cs="方正楷体简体"/>
          <w:bCs/>
          <w:color w:val="000000" w:themeColor="text1"/>
          <w:w w:val="100"/>
          <w:sz w:val="28"/>
          <w:szCs w:val="28"/>
        </w:rPr>
      </w:pPr>
      <w:r>
        <w:rPr>
          <w:rFonts w:ascii="方正楷体简体" w:eastAsia="方正楷体简体" w:hAnsi="方正楷体简体" w:cs="方正楷体简体" w:hint="eastAsia"/>
          <w:bCs/>
          <w:color w:val="000000" w:themeColor="text1"/>
          <w:w w:val="100"/>
          <w:sz w:val="28"/>
          <w:szCs w:val="28"/>
        </w:rPr>
        <w:t>——米易县</w:t>
      </w:r>
      <w:r>
        <w:rPr>
          <w:rFonts w:ascii="宋体" w:hAnsi="宋体" w:cs="宋体" w:hint="eastAsia"/>
          <w:bCs/>
          <w:color w:val="000000" w:themeColor="text1"/>
          <w:w w:val="100"/>
          <w:sz w:val="28"/>
          <w:szCs w:val="28"/>
        </w:rPr>
        <w:t>…………………………………………………</w:t>
      </w:r>
      <w:r>
        <w:rPr>
          <w:rFonts w:ascii="Times New Roman" w:hAnsi="Times New Roman" w:hint="eastAsia"/>
          <w:bCs/>
          <w:color w:val="000000" w:themeColor="text1"/>
          <w:w w:val="100"/>
          <w:sz w:val="28"/>
          <w:szCs w:val="28"/>
        </w:rPr>
        <w:t>7</w:t>
      </w:r>
    </w:p>
    <w:p w:rsidR="00EA1C3B" w:rsidRDefault="00DE6D7C">
      <w:pPr>
        <w:pStyle w:val="2"/>
        <w:spacing w:line="600" w:lineRule="exact"/>
        <w:ind w:leftChars="0" w:left="0" w:firstLine="640"/>
        <w:outlineLvl w:val="1"/>
        <w:rPr>
          <w:rFonts w:ascii="Times New Roman" w:eastAsia="方正仿宋简体" w:hAnsi="Times New Roman"/>
          <w:bCs/>
          <w:color w:val="000000" w:themeColor="text1"/>
          <w:w w:val="100"/>
          <w:sz w:val="32"/>
          <w:szCs w:val="32"/>
        </w:rPr>
      </w:pPr>
      <w:r>
        <w:rPr>
          <w:rFonts w:ascii="Times New Roman" w:eastAsia="方正仿宋简体" w:hAnsi="Times New Roman" w:hint="eastAsia"/>
          <w:bCs/>
          <w:color w:val="000000" w:themeColor="text1"/>
          <w:w w:val="100"/>
          <w:sz w:val="32"/>
          <w:szCs w:val="32"/>
        </w:rPr>
        <w:t xml:space="preserve">3. </w:t>
      </w:r>
      <w:r>
        <w:rPr>
          <w:rFonts w:ascii="Times New Roman" w:eastAsia="方正仿宋简体" w:hAnsi="Times New Roman"/>
          <w:bCs/>
          <w:color w:val="000000" w:themeColor="text1"/>
          <w:w w:val="100"/>
          <w:sz w:val="32"/>
          <w:szCs w:val="32"/>
        </w:rPr>
        <w:t>化解农村矛盾纠纷</w:t>
      </w:r>
      <w:r>
        <w:rPr>
          <w:rFonts w:ascii="Times New Roman" w:eastAsia="方正仿宋简体" w:hAnsi="Times New Roman" w:hint="eastAsia"/>
          <w:bCs/>
          <w:color w:val="000000" w:themeColor="text1"/>
          <w:w w:val="100"/>
          <w:sz w:val="32"/>
          <w:szCs w:val="32"/>
        </w:rPr>
        <w:t xml:space="preserve">  </w:t>
      </w:r>
      <w:r>
        <w:rPr>
          <w:rFonts w:ascii="Times New Roman" w:eastAsia="方正仿宋简体" w:hAnsi="Times New Roman"/>
          <w:bCs/>
          <w:color w:val="000000" w:themeColor="text1"/>
          <w:w w:val="100"/>
          <w:sz w:val="32"/>
          <w:szCs w:val="32"/>
        </w:rPr>
        <w:t>建设法治平安乡村</w:t>
      </w:r>
    </w:p>
    <w:p w:rsidR="00EA1C3B" w:rsidRDefault="00DE6D7C">
      <w:pPr>
        <w:pStyle w:val="2"/>
        <w:spacing w:line="600" w:lineRule="exact"/>
        <w:ind w:leftChars="0" w:left="0" w:firstLineChars="400" w:firstLine="1120"/>
        <w:outlineLvl w:val="2"/>
        <w:rPr>
          <w:rFonts w:ascii="方正楷体简体" w:eastAsia="方正楷体简体" w:hAnsi="方正楷体简体" w:cs="方正楷体简体"/>
          <w:bCs/>
          <w:color w:val="000000" w:themeColor="text1"/>
          <w:w w:val="100"/>
          <w:sz w:val="28"/>
          <w:szCs w:val="28"/>
        </w:rPr>
      </w:pPr>
      <w:r>
        <w:rPr>
          <w:rFonts w:ascii="方正楷体简体" w:eastAsia="方正楷体简体" w:hAnsi="方正楷体简体" w:cs="方正楷体简体" w:hint="eastAsia"/>
          <w:bCs/>
          <w:color w:val="000000" w:themeColor="text1"/>
          <w:w w:val="100"/>
          <w:sz w:val="28"/>
          <w:szCs w:val="28"/>
        </w:rPr>
        <w:t>——</w:t>
      </w:r>
      <w:r>
        <w:rPr>
          <w:rFonts w:ascii="方正楷体简体" w:eastAsia="方正楷体简体" w:hAnsi="方正楷体简体" w:cs="方正楷体简体"/>
          <w:bCs/>
          <w:color w:val="000000" w:themeColor="text1"/>
          <w:w w:val="100"/>
          <w:sz w:val="28"/>
          <w:szCs w:val="28"/>
        </w:rPr>
        <w:t>德阳市罗江区</w:t>
      </w:r>
      <w:r>
        <w:rPr>
          <w:rFonts w:ascii="宋体" w:hAnsi="宋体" w:cs="宋体" w:hint="eastAsia"/>
          <w:bCs/>
          <w:color w:val="000000" w:themeColor="text1"/>
          <w:w w:val="100"/>
          <w:sz w:val="28"/>
          <w:szCs w:val="28"/>
        </w:rPr>
        <w:t>…………………………………………</w:t>
      </w:r>
      <w:r>
        <w:rPr>
          <w:rFonts w:ascii="Times New Roman" w:hAnsi="Times New Roman" w:hint="eastAsia"/>
          <w:bCs/>
          <w:color w:val="000000" w:themeColor="text1"/>
          <w:w w:val="100"/>
          <w:sz w:val="28"/>
          <w:szCs w:val="28"/>
        </w:rPr>
        <w:t>11</w:t>
      </w:r>
    </w:p>
    <w:p w:rsidR="00EA1C3B" w:rsidRDefault="00DE6D7C">
      <w:pPr>
        <w:pStyle w:val="2"/>
        <w:spacing w:line="600" w:lineRule="exact"/>
        <w:ind w:leftChars="0" w:left="0" w:firstLine="640"/>
        <w:outlineLvl w:val="1"/>
        <w:rPr>
          <w:rFonts w:ascii="Times New Roman" w:eastAsia="方正仿宋简体" w:hAnsi="Times New Roman"/>
          <w:bCs/>
          <w:color w:val="000000" w:themeColor="text1"/>
          <w:w w:val="100"/>
          <w:sz w:val="32"/>
          <w:szCs w:val="32"/>
        </w:rPr>
      </w:pPr>
      <w:r>
        <w:rPr>
          <w:rFonts w:ascii="Times New Roman" w:eastAsia="方正仿宋简体" w:hAnsi="Times New Roman" w:hint="eastAsia"/>
          <w:bCs/>
          <w:color w:val="000000" w:themeColor="text1"/>
          <w:w w:val="100"/>
          <w:sz w:val="32"/>
          <w:szCs w:val="32"/>
        </w:rPr>
        <w:t xml:space="preserve">4. </w:t>
      </w:r>
      <w:r>
        <w:rPr>
          <w:rFonts w:ascii="Times New Roman" w:eastAsia="方正仿宋简体" w:hAnsi="Times New Roman" w:hint="eastAsia"/>
          <w:bCs/>
          <w:color w:val="000000" w:themeColor="text1"/>
          <w:w w:val="100"/>
          <w:sz w:val="32"/>
          <w:szCs w:val="32"/>
        </w:rPr>
        <w:t>“三民三公”开新局</w:t>
      </w:r>
      <w:r>
        <w:rPr>
          <w:rFonts w:ascii="Times New Roman" w:eastAsia="方正仿宋简体" w:hAnsi="Times New Roman" w:hint="eastAsia"/>
          <w:bCs/>
          <w:color w:val="000000" w:themeColor="text1"/>
          <w:w w:val="100"/>
          <w:sz w:val="32"/>
          <w:szCs w:val="32"/>
        </w:rPr>
        <w:t xml:space="preserve">  </w:t>
      </w:r>
      <w:r>
        <w:rPr>
          <w:rFonts w:ascii="Times New Roman" w:eastAsia="方正仿宋简体" w:hAnsi="Times New Roman" w:hint="eastAsia"/>
          <w:bCs/>
          <w:color w:val="000000" w:themeColor="text1"/>
          <w:w w:val="100"/>
          <w:sz w:val="32"/>
          <w:szCs w:val="32"/>
        </w:rPr>
        <w:t>乡村自治谱新篇</w:t>
      </w:r>
    </w:p>
    <w:p w:rsidR="00EA1C3B" w:rsidRDefault="00DE6D7C">
      <w:pPr>
        <w:pStyle w:val="2"/>
        <w:spacing w:line="600" w:lineRule="exact"/>
        <w:ind w:leftChars="0" w:left="0" w:firstLineChars="400" w:firstLine="1120"/>
        <w:outlineLvl w:val="2"/>
        <w:rPr>
          <w:rFonts w:ascii="方正楷体简体" w:eastAsia="方正楷体简体" w:hAnsi="方正楷体简体" w:cs="方正楷体简体"/>
          <w:bCs/>
          <w:color w:val="000000" w:themeColor="text1"/>
          <w:w w:val="100"/>
          <w:sz w:val="28"/>
          <w:szCs w:val="28"/>
        </w:rPr>
      </w:pPr>
      <w:r>
        <w:rPr>
          <w:rFonts w:ascii="方正楷体简体" w:eastAsia="方正楷体简体" w:hAnsi="方正楷体简体" w:cs="方正楷体简体" w:hint="eastAsia"/>
          <w:bCs/>
          <w:color w:val="000000" w:themeColor="text1"/>
          <w:w w:val="100"/>
          <w:sz w:val="28"/>
          <w:szCs w:val="28"/>
        </w:rPr>
        <w:t>——广元市利州区</w:t>
      </w:r>
      <w:r>
        <w:rPr>
          <w:rFonts w:ascii="宋体" w:hAnsi="宋体" w:cs="宋体" w:hint="eastAsia"/>
          <w:bCs/>
          <w:color w:val="000000" w:themeColor="text1"/>
          <w:w w:val="100"/>
          <w:sz w:val="28"/>
          <w:szCs w:val="28"/>
        </w:rPr>
        <w:t>…………………………………………</w:t>
      </w:r>
      <w:r>
        <w:rPr>
          <w:rFonts w:ascii="Times New Roman" w:hAnsi="Times New Roman" w:hint="eastAsia"/>
          <w:bCs/>
          <w:color w:val="000000" w:themeColor="text1"/>
          <w:w w:val="100"/>
          <w:sz w:val="28"/>
          <w:szCs w:val="28"/>
        </w:rPr>
        <w:t>15</w:t>
      </w:r>
    </w:p>
    <w:p w:rsidR="00EA1C3B" w:rsidRDefault="00DE6D7C">
      <w:pPr>
        <w:pStyle w:val="2"/>
        <w:spacing w:line="600" w:lineRule="exact"/>
        <w:ind w:leftChars="0" w:left="0" w:firstLine="640"/>
        <w:outlineLvl w:val="1"/>
        <w:rPr>
          <w:rFonts w:ascii="Times New Roman" w:eastAsia="方正仿宋简体" w:hAnsi="Times New Roman"/>
          <w:bCs/>
          <w:color w:val="000000" w:themeColor="text1"/>
          <w:w w:val="100"/>
          <w:sz w:val="32"/>
          <w:szCs w:val="32"/>
        </w:rPr>
      </w:pPr>
      <w:r>
        <w:rPr>
          <w:rFonts w:ascii="Times New Roman" w:eastAsia="方正仿宋简体" w:hAnsi="Times New Roman" w:hint="eastAsia"/>
          <w:bCs/>
          <w:color w:val="000000" w:themeColor="text1"/>
          <w:w w:val="100"/>
          <w:sz w:val="32"/>
          <w:szCs w:val="32"/>
        </w:rPr>
        <w:t xml:space="preserve">5. </w:t>
      </w:r>
      <w:r>
        <w:rPr>
          <w:rFonts w:ascii="Times New Roman" w:eastAsia="方正仿宋简体" w:hAnsi="Times New Roman"/>
          <w:bCs/>
          <w:color w:val="000000" w:themeColor="text1"/>
          <w:w w:val="100"/>
          <w:sz w:val="32"/>
          <w:szCs w:val="32"/>
        </w:rPr>
        <w:t>非遗</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飞</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出乡村治理新效能</w:t>
      </w:r>
    </w:p>
    <w:p w:rsidR="00EA1C3B" w:rsidRDefault="00DE6D7C">
      <w:pPr>
        <w:spacing w:line="600" w:lineRule="exact"/>
        <w:ind w:leftChars="532" w:left="1957" w:hangingChars="300" w:hanging="840"/>
        <w:outlineLvl w:val="2"/>
        <w:rPr>
          <w:rFonts w:ascii="Times New Roman" w:hAnsi="Times New Roman"/>
          <w:bCs/>
          <w:color w:val="000000" w:themeColor="text1"/>
          <w:sz w:val="28"/>
          <w:szCs w:val="28"/>
        </w:rPr>
      </w:pPr>
      <w:r>
        <w:rPr>
          <w:rFonts w:ascii="方正楷体简体" w:eastAsia="方正楷体简体" w:hAnsi="方正楷体简体" w:cs="方正楷体简体" w:hint="eastAsia"/>
          <w:bCs/>
          <w:color w:val="000000" w:themeColor="text1"/>
          <w:sz w:val="28"/>
          <w:szCs w:val="28"/>
        </w:rPr>
        <w:t>——</w:t>
      </w:r>
      <w:r>
        <w:rPr>
          <w:rFonts w:ascii="方正楷体简体" w:eastAsia="方正楷体简体" w:hAnsi="方正楷体简体" w:cs="方正楷体简体"/>
          <w:bCs/>
          <w:color w:val="000000" w:themeColor="text1"/>
          <w:sz w:val="28"/>
          <w:szCs w:val="28"/>
        </w:rPr>
        <w:t>隆昌市石碾镇</w:t>
      </w:r>
      <w:r>
        <w:rPr>
          <w:rFonts w:ascii="宋体" w:hAnsi="宋体" w:cs="宋体" w:hint="eastAsia"/>
          <w:bCs/>
          <w:color w:val="000000" w:themeColor="text1"/>
          <w:sz w:val="28"/>
          <w:szCs w:val="28"/>
        </w:rPr>
        <w:t>…………………………………………</w:t>
      </w:r>
      <w:r>
        <w:rPr>
          <w:rFonts w:ascii="Times New Roman" w:hAnsi="Times New Roman" w:hint="eastAsia"/>
          <w:bCs/>
          <w:color w:val="000000" w:themeColor="text1"/>
          <w:sz w:val="28"/>
          <w:szCs w:val="28"/>
        </w:rPr>
        <w:t>19</w:t>
      </w:r>
    </w:p>
    <w:p w:rsidR="00EA1C3B" w:rsidRDefault="00DE6D7C">
      <w:pPr>
        <w:pStyle w:val="2"/>
        <w:spacing w:line="600" w:lineRule="exact"/>
        <w:ind w:leftChars="0" w:left="0" w:firstLine="640"/>
        <w:outlineLvl w:val="1"/>
        <w:rPr>
          <w:rFonts w:ascii="Times New Roman" w:eastAsia="方正仿宋简体" w:hAnsi="Times New Roman"/>
          <w:bCs/>
          <w:color w:val="000000" w:themeColor="text1"/>
          <w:w w:val="100"/>
          <w:sz w:val="32"/>
          <w:szCs w:val="32"/>
        </w:rPr>
      </w:pPr>
      <w:r>
        <w:rPr>
          <w:rFonts w:ascii="Times New Roman" w:eastAsia="方正仿宋简体" w:hAnsi="Times New Roman"/>
          <w:bCs/>
          <w:color w:val="000000" w:themeColor="text1"/>
          <w:w w:val="100"/>
          <w:sz w:val="32"/>
          <w:szCs w:val="32"/>
        </w:rPr>
        <w:t xml:space="preserve">6. </w:t>
      </w:r>
      <w:r>
        <w:rPr>
          <w:rFonts w:ascii="方正仿宋简体" w:eastAsia="方正仿宋简体" w:hAnsi="方正仿宋简体" w:cs="方正仿宋简体" w:hint="eastAsia"/>
          <w:bCs/>
          <w:color w:val="000000" w:themeColor="text1"/>
          <w:w w:val="100"/>
          <w:sz w:val="32"/>
          <w:szCs w:val="32"/>
        </w:rPr>
        <w:t>“一领四动”促乡</w:t>
      </w:r>
      <w:r>
        <w:rPr>
          <w:rFonts w:ascii="Times New Roman" w:eastAsia="方正仿宋简体" w:hAnsi="Times New Roman"/>
          <w:bCs/>
          <w:color w:val="000000" w:themeColor="text1"/>
          <w:w w:val="100"/>
          <w:sz w:val="32"/>
          <w:szCs w:val="32"/>
        </w:rPr>
        <w:t>村善治</w:t>
      </w:r>
    </w:p>
    <w:p w:rsidR="00EA1C3B" w:rsidRDefault="00DE6D7C">
      <w:pPr>
        <w:pStyle w:val="2"/>
        <w:spacing w:line="600" w:lineRule="exact"/>
        <w:ind w:leftChars="0" w:left="0" w:firstLineChars="400" w:firstLine="1120"/>
        <w:outlineLvl w:val="2"/>
      </w:pPr>
      <w:r>
        <w:rPr>
          <w:rFonts w:ascii="方正楷体简体" w:eastAsia="方正楷体简体" w:hAnsi="方正楷体简体" w:cs="方正楷体简体" w:hint="eastAsia"/>
          <w:bCs/>
          <w:color w:val="000000" w:themeColor="text1"/>
          <w:w w:val="100"/>
          <w:sz w:val="28"/>
          <w:szCs w:val="28"/>
        </w:rPr>
        <w:t>——崇州市廖家镇全兴村</w:t>
      </w:r>
      <w:r>
        <w:rPr>
          <w:rFonts w:ascii="宋体" w:hAnsi="宋体" w:cs="宋体" w:hint="eastAsia"/>
          <w:bCs/>
          <w:color w:val="000000" w:themeColor="text1"/>
          <w:w w:val="100"/>
          <w:sz w:val="28"/>
          <w:szCs w:val="28"/>
        </w:rPr>
        <w:t>…………………………………</w:t>
      </w:r>
      <w:r>
        <w:rPr>
          <w:rFonts w:ascii="Times New Roman" w:hAnsi="Times New Roman" w:hint="eastAsia"/>
          <w:bCs/>
          <w:color w:val="000000" w:themeColor="text1"/>
          <w:w w:val="100"/>
          <w:sz w:val="28"/>
          <w:szCs w:val="28"/>
        </w:rPr>
        <w:t>22</w:t>
      </w:r>
    </w:p>
    <w:p w:rsidR="00EA1C3B" w:rsidRDefault="00DE6D7C">
      <w:pPr>
        <w:spacing w:line="600" w:lineRule="exact"/>
        <w:ind w:firstLineChars="200" w:firstLine="640"/>
        <w:outlineLvl w:val="0"/>
        <w:rPr>
          <w:rFonts w:ascii="Times New Roman" w:eastAsia="方正黑体_GBK" w:hAnsi="Times New Roman"/>
          <w:bCs/>
          <w:color w:val="000000" w:themeColor="text1"/>
          <w:sz w:val="32"/>
          <w:szCs w:val="32"/>
        </w:rPr>
      </w:pPr>
      <w:r>
        <w:rPr>
          <w:rFonts w:ascii="Times New Roman" w:eastAsia="方正黑体_GBK" w:hAnsi="Times New Roman" w:hint="eastAsia"/>
          <w:bCs/>
          <w:color w:val="000000" w:themeColor="text1"/>
          <w:sz w:val="32"/>
          <w:szCs w:val="32"/>
        </w:rPr>
        <w:t>二、</w:t>
      </w:r>
      <w:r>
        <w:rPr>
          <w:rFonts w:ascii="Times New Roman" w:eastAsia="方正黑体_GBK" w:hAnsi="Times New Roman"/>
          <w:bCs/>
          <w:color w:val="000000" w:themeColor="text1"/>
          <w:sz w:val="32"/>
          <w:szCs w:val="32"/>
        </w:rPr>
        <w:t>创新治理方式</w:t>
      </w:r>
      <w:r>
        <w:rPr>
          <w:rFonts w:ascii="Times New Roman" w:eastAsia="方正黑体_GBK" w:hAnsi="Times New Roman"/>
          <w:bCs/>
          <w:color w:val="000000" w:themeColor="text1"/>
          <w:sz w:val="32"/>
          <w:szCs w:val="32"/>
        </w:rPr>
        <w:t xml:space="preserve">  </w:t>
      </w:r>
      <w:r>
        <w:rPr>
          <w:rFonts w:ascii="Times New Roman" w:eastAsia="方正黑体_GBK" w:hAnsi="Times New Roman"/>
          <w:bCs/>
          <w:color w:val="000000" w:themeColor="text1"/>
          <w:sz w:val="32"/>
          <w:szCs w:val="32"/>
        </w:rPr>
        <w:t>提升治理能力</w:t>
      </w:r>
    </w:p>
    <w:p w:rsidR="00EA1C3B" w:rsidRDefault="00DE6D7C">
      <w:pPr>
        <w:pStyle w:val="2"/>
        <w:spacing w:line="600" w:lineRule="exact"/>
        <w:ind w:leftChars="0" w:left="0" w:firstLine="640"/>
        <w:outlineLvl w:val="1"/>
        <w:rPr>
          <w:rFonts w:ascii="Times New Roman" w:eastAsia="方正仿宋简体" w:hAnsi="Times New Roman"/>
          <w:bCs/>
          <w:color w:val="000000" w:themeColor="text1"/>
          <w:w w:val="100"/>
          <w:sz w:val="32"/>
          <w:szCs w:val="32"/>
        </w:rPr>
      </w:pPr>
      <w:r>
        <w:rPr>
          <w:rFonts w:ascii="Times New Roman" w:eastAsia="方正仿宋简体" w:hAnsi="Times New Roman" w:hint="eastAsia"/>
          <w:bCs/>
          <w:color w:val="000000" w:themeColor="text1"/>
          <w:w w:val="100"/>
          <w:sz w:val="32"/>
          <w:szCs w:val="32"/>
        </w:rPr>
        <w:t xml:space="preserve">7. </w:t>
      </w:r>
      <w:r>
        <w:rPr>
          <w:rFonts w:ascii="Times New Roman" w:eastAsia="方正仿宋简体" w:hAnsi="Times New Roman" w:hint="eastAsia"/>
          <w:bCs/>
          <w:color w:val="000000" w:themeColor="text1"/>
          <w:w w:val="100"/>
          <w:sz w:val="32"/>
          <w:szCs w:val="32"/>
        </w:rPr>
        <w:t>创新议事协商小平台</w:t>
      </w:r>
      <w:r>
        <w:rPr>
          <w:rFonts w:ascii="Times New Roman" w:eastAsia="方正仿宋简体" w:hAnsi="Times New Roman" w:hint="eastAsia"/>
          <w:bCs/>
          <w:color w:val="000000" w:themeColor="text1"/>
          <w:w w:val="100"/>
          <w:sz w:val="32"/>
          <w:szCs w:val="32"/>
        </w:rPr>
        <w:t xml:space="preserve">  </w:t>
      </w:r>
      <w:r>
        <w:rPr>
          <w:rFonts w:ascii="Times New Roman" w:eastAsia="方正仿宋简体" w:hAnsi="Times New Roman" w:hint="eastAsia"/>
          <w:bCs/>
          <w:color w:val="000000" w:themeColor="text1"/>
          <w:w w:val="100"/>
          <w:sz w:val="32"/>
          <w:szCs w:val="32"/>
        </w:rPr>
        <w:t>凝聚乡村治理大合力</w:t>
      </w:r>
    </w:p>
    <w:p w:rsidR="00EA1C3B" w:rsidRDefault="00DE6D7C">
      <w:pPr>
        <w:pStyle w:val="2"/>
        <w:spacing w:line="600" w:lineRule="exact"/>
        <w:ind w:leftChars="0" w:left="0" w:firstLineChars="400" w:firstLine="1120"/>
        <w:outlineLvl w:val="2"/>
        <w:rPr>
          <w:rFonts w:ascii="方正楷体简体" w:eastAsia="方正楷体简体" w:hAnsi="方正楷体简体" w:cs="方正楷体简体"/>
          <w:bCs/>
          <w:color w:val="000000" w:themeColor="text1"/>
          <w:w w:val="100"/>
          <w:sz w:val="28"/>
          <w:szCs w:val="28"/>
        </w:rPr>
      </w:pPr>
      <w:r>
        <w:rPr>
          <w:rFonts w:ascii="方正楷体简体" w:eastAsia="方正楷体简体" w:hAnsi="方正楷体简体" w:cs="方正楷体简体" w:hint="eastAsia"/>
          <w:bCs/>
          <w:color w:val="000000" w:themeColor="text1"/>
          <w:w w:val="100"/>
          <w:sz w:val="28"/>
          <w:szCs w:val="28"/>
        </w:rPr>
        <w:t>——米易县</w:t>
      </w:r>
      <w:r>
        <w:rPr>
          <w:rFonts w:ascii="宋体" w:hAnsi="宋体" w:cs="宋体" w:hint="eastAsia"/>
          <w:bCs/>
          <w:color w:val="000000" w:themeColor="text1"/>
          <w:w w:val="100"/>
          <w:sz w:val="28"/>
          <w:szCs w:val="28"/>
        </w:rPr>
        <w:t>…………………………………………………</w:t>
      </w:r>
      <w:r>
        <w:rPr>
          <w:rFonts w:ascii="Times New Roman" w:hAnsi="Times New Roman" w:hint="eastAsia"/>
          <w:bCs/>
          <w:color w:val="000000" w:themeColor="text1"/>
          <w:w w:val="100"/>
          <w:sz w:val="28"/>
          <w:szCs w:val="28"/>
        </w:rPr>
        <w:t>26</w:t>
      </w:r>
    </w:p>
    <w:p w:rsidR="00EA1C3B" w:rsidRDefault="00DE6D7C">
      <w:pPr>
        <w:pStyle w:val="2"/>
        <w:spacing w:line="600" w:lineRule="exact"/>
        <w:ind w:leftChars="0" w:left="0" w:firstLine="640"/>
        <w:outlineLvl w:val="1"/>
        <w:rPr>
          <w:rFonts w:ascii="Times New Roman" w:eastAsia="方正仿宋简体" w:hAnsi="Times New Roman"/>
          <w:bCs/>
          <w:color w:val="000000" w:themeColor="text1"/>
          <w:w w:val="100"/>
          <w:sz w:val="32"/>
          <w:szCs w:val="32"/>
        </w:rPr>
      </w:pPr>
      <w:r>
        <w:rPr>
          <w:rFonts w:ascii="Times New Roman" w:eastAsia="方正仿宋简体" w:hAnsi="Times New Roman" w:hint="eastAsia"/>
          <w:bCs/>
          <w:color w:val="000000" w:themeColor="text1"/>
          <w:w w:val="100"/>
          <w:sz w:val="32"/>
          <w:szCs w:val="32"/>
        </w:rPr>
        <w:t xml:space="preserve">8. </w:t>
      </w:r>
      <w:r>
        <w:rPr>
          <w:rFonts w:ascii="Times New Roman" w:eastAsia="方正仿宋简体" w:hAnsi="Times New Roman"/>
          <w:bCs/>
          <w:color w:val="000000" w:themeColor="text1"/>
          <w:w w:val="100"/>
          <w:sz w:val="32"/>
          <w:szCs w:val="32"/>
        </w:rPr>
        <w:t>小网格撬动基层治理</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大变革</w:t>
      </w:r>
      <w:r>
        <w:rPr>
          <w:rFonts w:ascii="Times New Roman" w:eastAsia="方正仿宋简体" w:hAnsi="Times New Roman" w:hint="eastAsia"/>
          <w:bCs/>
          <w:color w:val="000000" w:themeColor="text1"/>
          <w:w w:val="100"/>
          <w:sz w:val="32"/>
          <w:szCs w:val="32"/>
        </w:rPr>
        <w:t>”</w:t>
      </w:r>
    </w:p>
    <w:p w:rsidR="00EA1C3B" w:rsidRDefault="00DE6D7C">
      <w:pPr>
        <w:pStyle w:val="2"/>
        <w:spacing w:line="600" w:lineRule="exact"/>
        <w:ind w:leftChars="0" w:left="0" w:firstLineChars="400" w:firstLine="1120"/>
        <w:outlineLvl w:val="2"/>
        <w:rPr>
          <w:rFonts w:ascii="Times New Roman" w:hAnsi="Times New Roman"/>
          <w:bCs/>
          <w:color w:val="000000" w:themeColor="text1"/>
          <w:w w:val="100"/>
          <w:sz w:val="28"/>
          <w:szCs w:val="28"/>
        </w:rPr>
      </w:pPr>
      <w:r>
        <w:rPr>
          <w:rFonts w:ascii="方正楷体简体" w:eastAsia="方正楷体简体" w:hAnsi="方正楷体简体" w:cs="方正楷体简体" w:hint="eastAsia"/>
          <w:bCs/>
          <w:color w:val="000000" w:themeColor="text1"/>
          <w:w w:val="100"/>
          <w:sz w:val="28"/>
          <w:szCs w:val="28"/>
        </w:rPr>
        <w:t>——</w:t>
      </w:r>
      <w:r>
        <w:rPr>
          <w:rFonts w:ascii="方正楷体简体" w:eastAsia="方正楷体简体" w:hAnsi="方正楷体简体" w:cs="方正楷体简体"/>
          <w:bCs/>
          <w:color w:val="000000" w:themeColor="text1"/>
          <w:w w:val="100"/>
          <w:sz w:val="28"/>
          <w:szCs w:val="28"/>
        </w:rPr>
        <w:t>德阳市罗江区</w:t>
      </w:r>
      <w:r>
        <w:rPr>
          <w:rFonts w:ascii="宋体" w:hAnsi="宋体" w:cs="宋体" w:hint="eastAsia"/>
          <w:bCs/>
          <w:color w:val="000000" w:themeColor="text1"/>
          <w:w w:val="100"/>
          <w:sz w:val="28"/>
          <w:szCs w:val="28"/>
        </w:rPr>
        <w:t>…………………………………………</w:t>
      </w:r>
      <w:r>
        <w:rPr>
          <w:rFonts w:ascii="Times New Roman" w:hAnsi="Times New Roman" w:hint="eastAsia"/>
          <w:bCs/>
          <w:color w:val="000000" w:themeColor="text1"/>
          <w:w w:val="100"/>
          <w:sz w:val="28"/>
          <w:szCs w:val="28"/>
        </w:rPr>
        <w:t>29</w:t>
      </w:r>
    </w:p>
    <w:p w:rsidR="00EA1C3B" w:rsidRDefault="00DE6D7C">
      <w:pPr>
        <w:pStyle w:val="2"/>
        <w:spacing w:line="600" w:lineRule="exact"/>
        <w:ind w:leftChars="0" w:left="0" w:firstLine="640"/>
        <w:outlineLvl w:val="1"/>
        <w:rPr>
          <w:rFonts w:ascii="Times New Roman" w:eastAsia="方正仿宋简体" w:hAnsi="Times New Roman"/>
          <w:bCs/>
          <w:color w:val="000000" w:themeColor="text1"/>
          <w:w w:val="100"/>
          <w:sz w:val="32"/>
          <w:szCs w:val="32"/>
        </w:rPr>
      </w:pPr>
      <w:r>
        <w:rPr>
          <w:rFonts w:ascii="Times New Roman" w:eastAsia="方正仿宋简体" w:hAnsi="Times New Roman" w:hint="eastAsia"/>
          <w:bCs/>
          <w:color w:val="000000" w:themeColor="text1"/>
          <w:w w:val="100"/>
          <w:sz w:val="32"/>
          <w:szCs w:val="32"/>
        </w:rPr>
        <w:lastRenderedPageBreak/>
        <w:t xml:space="preserve">9. </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2+333</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工作法助力乡村治理成效显</w:t>
      </w:r>
    </w:p>
    <w:p w:rsidR="00EA1C3B" w:rsidRDefault="00DE6D7C">
      <w:pPr>
        <w:pStyle w:val="2"/>
        <w:spacing w:line="600" w:lineRule="exact"/>
        <w:ind w:leftChars="0" w:left="0" w:firstLineChars="400" w:firstLine="1120"/>
        <w:outlineLvl w:val="2"/>
        <w:rPr>
          <w:rFonts w:ascii="方正楷体简体" w:eastAsia="方正楷体简体" w:hAnsi="方正楷体简体" w:cs="方正楷体简体"/>
          <w:bCs/>
          <w:color w:val="000000" w:themeColor="text1"/>
          <w:w w:val="100"/>
          <w:sz w:val="28"/>
          <w:szCs w:val="28"/>
        </w:rPr>
      </w:pPr>
      <w:r>
        <w:rPr>
          <w:rFonts w:ascii="方正楷体简体" w:eastAsia="方正楷体简体" w:hAnsi="方正楷体简体" w:cs="方正楷体简体" w:hint="eastAsia"/>
          <w:bCs/>
          <w:color w:val="000000" w:themeColor="text1"/>
          <w:w w:val="100"/>
          <w:sz w:val="28"/>
          <w:szCs w:val="28"/>
        </w:rPr>
        <w:t>——</w:t>
      </w:r>
      <w:r>
        <w:rPr>
          <w:rFonts w:ascii="方正楷体简体" w:eastAsia="方正楷体简体" w:hAnsi="方正楷体简体" w:cs="方正楷体简体"/>
          <w:bCs/>
          <w:color w:val="000000" w:themeColor="text1"/>
          <w:w w:val="100"/>
          <w:sz w:val="28"/>
          <w:szCs w:val="28"/>
        </w:rPr>
        <w:t>广元市利州区</w:t>
      </w:r>
      <w:r>
        <w:rPr>
          <w:rFonts w:ascii="宋体" w:hAnsi="宋体" w:cs="宋体" w:hint="eastAsia"/>
          <w:bCs/>
          <w:color w:val="000000" w:themeColor="text1"/>
          <w:w w:val="100"/>
          <w:sz w:val="28"/>
          <w:szCs w:val="28"/>
        </w:rPr>
        <w:t>…………………………………………</w:t>
      </w:r>
      <w:r>
        <w:rPr>
          <w:rFonts w:ascii="Times New Roman" w:hAnsi="Times New Roman" w:hint="eastAsia"/>
          <w:bCs/>
          <w:color w:val="000000" w:themeColor="text1"/>
          <w:w w:val="100"/>
          <w:sz w:val="28"/>
          <w:szCs w:val="28"/>
        </w:rPr>
        <w:t>3</w:t>
      </w:r>
      <w:r>
        <w:rPr>
          <w:rFonts w:ascii="Times New Roman" w:hAnsi="Times New Roman" w:hint="eastAsia"/>
          <w:bCs/>
          <w:color w:val="000000" w:themeColor="text1"/>
          <w:w w:val="100"/>
          <w:sz w:val="28"/>
          <w:szCs w:val="28"/>
        </w:rPr>
        <w:t>2</w:t>
      </w:r>
    </w:p>
    <w:p w:rsidR="00EA1C3B" w:rsidRDefault="00DE6D7C">
      <w:pPr>
        <w:pStyle w:val="2"/>
        <w:spacing w:line="600" w:lineRule="exact"/>
        <w:ind w:leftChars="0" w:left="0" w:firstLine="640"/>
        <w:outlineLvl w:val="1"/>
        <w:rPr>
          <w:rFonts w:ascii="Times New Roman" w:eastAsia="方正仿宋简体" w:hAnsi="Times New Roman"/>
          <w:bCs/>
          <w:color w:val="000000" w:themeColor="text1"/>
          <w:w w:val="100"/>
          <w:sz w:val="32"/>
          <w:szCs w:val="32"/>
        </w:rPr>
      </w:pPr>
      <w:r>
        <w:rPr>
          <w:rFonts w:ascii="Times New Roman" w:eastAsia="方正仿宋简体" w:hAnsi="Times New Roman" w:hint="eastAsia"/>
          <w:bCs/>
          <w:color w:val="000000" w:themeColor="text1"/>
          <w:w w:val="100"/>
          <w:sz w:val="32"/>
          <w:szCs w:val="32"/>
        </w:rPr>
        <w:t>10.</w:t>
      </w:r>
      <w:r>
        <w:rPr>
          <w:rFonts w:ascii="Times New Roman" w:eastAsia="方正仿宋简体" w:hAnsi="Times New Roman" w:hint="eastAsia"/>
          <w:bCs/>
          <w:color w:val="000000" w:themeColor="text1"/>
          <w:w w:val="100"/>
          <w:sz w:val="32"/>
          <w:szCs w:val="32"/>
        </w:rPr>
        <w:t>创新探索三大路径</w:t>
      </w:r>
      <w:r>
        <w:rPr>
          <w:rFonts w:ascii="Times New Roman" w:eastAsia="方正仿宋简体" w:hAnsi="Times New Roman" w:hint="eastAsia"/>
          <w:bCs/>
          <w:color w:val="000000" w:themeColor="text1"/>
          <w:w w:val="100"/>
          <w:sz w:val="32"/>
          <w:szCs w:val="32"/>
        </w:rPr>
        <w:t xml:space="preserve">  </w:t>
      </w:r>
      <w:r>
        <w:rPr>
          <w:rFonts w:ascii="Times New Roman" w:eastAsia="方正仿宋简体" w:hAnsi="Times New Roman" w:hint="eastAsia"/>
          <w:bCs/>
          <w:color w:val="000000" w:themeColor="text1"/>
          <w:w w:val="100"/>
          <w:sz w:val="32"/>
          <w:szCs w:val="32"/>
        </w:rPr>
        <w:t>助推乡村治理振兴</w:t>
      </w:r>
    </w:p>
    <w:p w:rsidR="00EA1C3B" w:rsidRDefault="00DE6D7C">
      <w:pPr>
        <w:spacing w:line="600" w:lineRule="exact"/>
        <w:ind w:firstLineChars="400" w:firstLine="1120"/>
        <w:outlineLvl w:val="2"/>
        <w:rPr>
          <w:rFonts w:ascii="Times New Roman" w:hAnsi="Times New Roman"/>
          <w:bCs/>
          <w:color w:val="000000" w:themeColor="text1"/>
          <w:sz w:val="28"/>
          <w:szCs w:val="28"/>
        </w:rPr>
      </w:pPr>
      <w:r>
        <w:rPr>
          <w:rFonts w:ascii="方正楷体简体" w:eastAsia="方正楷体简体" w:hAnsi="方正楷体简体" w:cs="方正楷体简体" w:hint="eastAsia"/>
          <w:bCs/>
          <w:color w:val="000000" w:themeColor="text1"/>
          <w:sz w:val="28"/>
          <w:szCs w:val="28"/>
        </w:rPr>
        <w:t>——西昌市</w:t>
      </w:r>
      <w:r>
        <w:rPr>
          <w:rFonts w:ascii="宋体" w:hAnsi="宋体" w:cs="宋体" w:hint="eastAsia"/>
          <w:bCs/>
          <w:color w:val="000000" w:themeColor="text1"/>
          <w:sz w:val="28"/>
          <w:szCs w:val="28"/>
        </w:rPr>
        <w:t>…………………………………………………</w:t>
      </w:r>
      <w:r>
        <w:rPr>
          <w:rFonts w:ascii="Times New Roman" w:hAnsi="Times New Roman" w:hint="eastAsia"/>
          <w:bCs/>
          <w:color w:val="000000" w:themeColor="text1"/>
          <w:sz w:val="28"/>
          <w:szCs w:val="28"/>
        </w:rPr>
        <w:t>36</w:t>
      </w:r>
    </w:p>
    <w:p w:rsidR="00EA1C3B" w:rsidRDefault="00DE6D7C">
      <w:pPr>
        <w:pStyle w:val="2"/>
        <w:spacing w:line="600" w:lineRule="exact"/>
        <w:ind w:leftChars="0" w:left="0" w:firstLine="640"/>
        <w:outlineLvl w:val="1"/>
        <w:rPr>
          <w:rFonts w:ascii="Times New Roman" w:eastAsia="方正仿宋简体" w:hAnsi="Times New Roman"/>
          <w:bCs/>
          <w:color w:val="000000" w:themeColor="text1"/>
          <w:w w:val="100"/>
          <w:sz w:val="32"/>
          <w:szCs w:val="32"/>
        </w:rPr>
      </w:pPr>
      <w:r>
        <w:rPr>
          <w:rFonts w:ascii="Times New Roman" w:eastAsia="方正仿宋简体" w:hAnsi="Times New Roman" w:hint="eastAsia"/>
          <w:bCs/>
          <w:color w:val="000000" w:themeColor="text1"/>
          <w:w w:val="100"/>
          <w:sz w:val="32"/>
          <w:szCs w:val="32"/>
        </w:rPr>
        <w:t>11.</w:t>
      </w:r>
      <w:r>
        <w:rPr>
          <w:rFonts w:ascii="Times New Roman" w:eastAsia="方正仿宋简体" w:hAnsi="Times New Roman"/>
          <w:bCs/>
          <w:color w:val="000000" w:themeColor="text1"/>
          <w:w w:val="100"/>
          <w:sz w:val="32"/>
          <w:szCs w:val="32"/>
        </w:rPr>
        <w:t>推行</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三公治村</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乡村治理新模式</w:t>
      </w:r>
    </w:p>
    <w:p w:rsidR="00EA1C3B" w:rsidRDefault="00DE6D7C">
      <w:pPr>
        <w:pStyle w:val="2"/>
        <w:spacing w:line="600" w:lineRule="exact"/>
        <w:ind w:leftChars="0" w:left="0" w:firstLineChars="400" w:firstLine="1120"/>
        <w:outlineLvl w:val="2"/>
      </w:pPr>
      <w:r>
        <w:rPr>
          <w:rFonts w:ascii="方正楷体简体" w:eastAsia="方正楷体简体" w:hAnsi="方正楷体简体" w:cs="方正楷体简体" w:hint="eastAsia"/>
          <w:bCs/>
          <w:color w:val="000000" w:themeColor="text1"/>
          <w:w w:val="100"/>
          <w:sz w:val="28"/>
          <w:szCs w:val="28"/>
        </w:rPr>
        <w:t>——</w:t>
      </w:r>
      <w:r>
        <w:rPr>
          <w:rFonts w:ascii="方正楷体简体" w:eastAsia="方正楷体简体" w:hAnsi="方正楷体简体" w:cs="方正楷体简体"/>
          <w:bCs/>
          <w:color w:val="000000" w:themeColor="text1"/>
          <w:w w:val="100"/>
          <w:sz w:val="28"/>
          <w:szCs w:val="28"/>
        </w:rPr>
        <w:t>广元市利州区三堆镇</w:t>
      </w:r>
      <w:r>
        <w:rPr>
          <w:rFonts w:ascii="宋体" w:hAnsi="宋体" w:cs="宋体" w:hint="eastAsia"/>
          <w:bCs/>
          <w:color w:val="000000" w:themeColor="text1"/>
          <w:w w:val="100"/>
          <w:sz w:val="28"/>
          <w:szCs w:val="28"/>
        </w:rPr>
        <w:t>…………………………………</w:t>
      </w:r>
      <w:r>
        <w:rPr>
          <w:rFonts w:ascii="Times New Roman" w:hAnsi="Times New Roman" w:hint="eastAsia"/>
          <w:bCs/>
          <w:color w:val="000000" w:themeColor="text1"/>
          <w:w w:val="100"/>
          <w:sz w:val="28"/>
          <w:szCs w:val="28"/>
        </w:rPr>
        <w:t>4</w:t>
      </w:r>
      <w:r>
        <w:rPr>
          <w:rFonts w:ascii="Times New Roman" w:hAnsi="Times New Roman" w:hint="eastAsia"/>
          <w:bCs/>
          <w:color w:val="000000" w:themeColor="text1"/>
          <w:w w:val="100"/>
          <w:sz w:val="28"/>
          <w:szCs w:val="28"/>
        </w:rPr>
        <w:t>0</w:t>
      </w:r>
    </w:p>
    <w:p w:rsidR="00EA1C3B" w:rsidRDefault="00DE6D7C">
      <w:pPr>
        <w:spacing w:line="600" w:lineRule="exact"/>
        <w:ind w:firstLineChars="200" w:firstLine="640"/>
        <w:outlineLvl w:val="1"/>
        <w:rPr>
          <w:rFonts w:ascii="Times New Roman" w:eastAsia="方正仿宋简体" w:hAnsi="Times New Roman"/>
          <w:bCs/>
          <w:color w:val="000000" w:themeColor="text1"/>
          <w:sz w:val="32"/>
          <w:szCs w:val="32"/>
        </w:rPr>
      </w:pPr>
      <w:r>
        <w:rPr>
          <w:rFonts w:ascii="Times New Roman" w:eastAsia="方正仿宋简体" w:hAnsi="Times New Roman" w:hint="eastAsia"/>
          <w:bCs/>
          <w:color w:val="000000" w:themeColor="text1"/>
          <w:sz w:val="32"/>
          <w:szCs w:val="32"/>
        </w:rPr>
        <w:t>12.</w:t>
      </w:r>
      <w:r>
        <w:rPr>
          <w:rFonts w:ascii="Times New Roman" w:eastAsia="方正仿宋简体" w:hAnsi="Times New Roman" w:hint="eastAsia"/>
          <w:bCs/>
          <w:color w:val="000000" w:themeColor="text1"/>
          <w:sz w:val="32"/>
          <w:szCs w:val="32"/>
        </w:rPr>
        <w:t>探索“村务助理”微治理模式</w:t>
      </w:r>
    </w:p>
    <w:p w:rsidR="00EA1C3B" w:rsidRDefault="00DE6D7C">
      <w:pPr>
        <w:pStyle w:val="2"/>
        <w:spacing w:line="600" w:lineRule="exact"/>
        <w:ind w:leftChars="0" w:left="0" w:firstLineChars="400" w:firstLine="1120"/>
        <w:outlineLvl w:val="2"/>
        <w:rPr>
          <w:rFonts w:ascii="Times New Roman" w:hAnsi="Times New Roman"/>
          <w:bCs/>
          <w:color w:val="000000" w:themeColor="text1"/>
          <w:w w:val="100"/>
          <w:sz w:val="28"/>
          <w:szCs w:val="28"/>
        </w:rPr>
      </w:pPr>
      <w:r>
        <w:rPr>
          <w:rFonts w:ascii="方正楷体简体" w:eastAsia="方正楷体简体" w:hAnsi="方正楷体简体" w:cs="方正楷体简体" w:hint="eastAsia"/>
          <w:bCs/>
          <w:color w:val="000000" w:themeColor="text1"/>
          <w:w w:val="100"/>
          <w:sz w:val="28"/>
          <w:szCs w:val="28"/>
        </w:rPr>
        <w:t>——隆昌市圣灯镇</w:t>
      </w:r>
      <w:r>
        <w:rPr>
          <w:rFonts w:ascii="宋体" w:hAnsi="宋体" w:cs="宋体" w:hint="eastAsia"/>
          <w:bCs/>
          <w:color w:val="000000" w:themeColor="text1"/>
          <w:w w:val="100"/>
          <w:sz w:val="28"/>
          <w:szCs w:val="28"/>
        </w:rPr>
        <w:t>…………………………………………</w:t>
      </w:r>
      <w:r>
        <w:rPr>
          <w:rFonts w:ascii="Times New Roman" w:hAnsi="Times New Roman" w:hint="eastAsia"/>
          <w:bCs/>
          <w:color w:val="000000" w:themeColor="text1"/>
          <w:w w:val="100"/>
          <w:sz w:val="28"/>
          <w:szCs w:val="28"/>
        </w:rPr>
        <w:t>4</w:t>
      </w:r>
      <w:r>
        <w:rPr>
          <w:rFonts w:ascii="Times New Roman" w:hAnsi="Times New Roman" w:hint="eastAsia"/>
          <w:bCs/>
          <w:color w:val="000000" w:themeColor="text1"/>
          <w:w w:val="100"/>
          <w:sz w:val="28"/>
          <w:szCs w:val="28"/>
        </w:rPr>
        <w:t>4</w:t>
      </w:r>
    </w:p>
    <w:p w:rsidR="00EA1C3B" w:rsidRDefault="00DE6D7C">
      <w:pPr>
        <w:spacing w:line="600" w:lineRule="exact"/>
        <w:ind w:firstLineChars="200" w:firstLine="640"/>
        <w:outlineLvl w:val="0"/>
        <w:rPr>
          <w:rFonts w:ascii="Times New Roman" w:eastAsia="方正黑体_GBK" w:hAnsi="Times New Roman"/>
          <w:bCs/>
          <w:color w:val="000000" w:themeColor="text1"/>
          <w:sz w:val="32"/>
          <w:szCs w:val="32"/>
        </w:rPr>
      </w:pPr>
      <w:r>
        <w:rPr>
          <w:rFonts w:ascii="Times New Roman" w:eastAsia="方正黑体_GBK" w:hAnsi="Times New Roman" w:hint="eastAsia"/>
          <w:bCs/>
          <w:color w:val="000000" w:themeColor="text1"/>
          <w:sz w:val="32"/>
          <w:szCs w:val="32"/>
        </w:rPr>
        <w:t>三、</w:t>
      </w:r>
      <w:r>
        <w:rPr>
          <w:rFonts w:ascii="Times New Roman" w:eastAsia="方正黑体_GBK" w:hAnsi="Times New Roman"/>
          <w:bCs/>
          <w:color w:val="000000" w:themeColor="text1"/>
          <w:sz w:val="32"/>
          <w:szCs w:val="32"/>
        </w:rPr>
        <w:t>聚焦突出问题</w:t>
      </w:r>
      <w:r>
        <w:rPr>
          <w:rFonts w:ascii="Times New Roman" w:eastAsia="方正黑体_GBK" w:hAnsi="Times New Roman"/>
          <w:bCs/>
          <w:color w:val="000000" w:themeColor="text1"/>
          <w:sz w:val="32"/>
          <w:szCs w:val="32"/>
        </w:rPr>
        <w:t xml:space="preserve">  </w:t>
      </w:r>
      <w:r>
        <w:rPr>
          <w:rFonts w:ascii="Times New Roman" w:eastAsia="方正黑体_GBK" w:hAnsi="Times New Roman"/>
          <w:bCs/>
          <w:color w:val="000000" w:themeColor="text1"/>
          <w:sz w:val="32"/>
          <w:szCs w:val="32"/>
        </w:rPr>
        <w:t>实现治理有效</w:t>
      </w:r>
    </w:p>
    <w:p w:rsidR="00EA1C3B" w:rsidRDefault="00DE6D7C">
      <w:pPr>
        <w:spacing w:line="600" w:lineRule="exact"/>
        <w:ind w:firstLineChars="200" w:firstLine="640"/>
        <w:outlineLvl w:val="1"/>
        <w:rPr>
          <w:rFonts w:ascii="Times New Roman" w:eastAsia="方正仿宋简体" w:hAnsi="Times New Roman"/>
          <w:bCs/>
          <w:color w:val="000000" w:themeColor="text1"/>
          <w:sz w:val="32"/>
          <w:szCs w:val="32"/>
        </w:rPr>
      </w:pPr>
      <w:r>
        <w:rPr>
          <w:rFonts w:ascii="Times New Roman" w:eastAsia="方正仿宋简体" w:hAnsi="Times New Roman" w:hint="eastAsia"/>
          <w:bCs/>
          <w:color w:val="000000" w:themeColor="text1"/>
          <w:sz w:val="32"/>
          <w:szCs w:val="32"/>
        </w:rPr>
        <w:t>13.</w:t>
      </w:r>
      <w:r>
        <w:rPr>
          <w:rFonts w:ascii="Times New Roman" w:eastAsia="方正仿宋简体" w:hAnsi="Times New Roman" w:hint="eastAsia"/>
          <w:bCs/>
          <w:color w:val="000000" w:themeColor="text1"/>
          <w:sz w:val="32"/>
          <w:szCs w:val="32"/>
        </w:rPr>
        <w:t>第三方调解有效拓宽矛盾纠纷“非诉讼”调解渠道</w:t>
      </w:r>
    </w:p>
    <w:p w:rsidR="00EA1C3B" w:rsidRDefault="00DE6D7C">
      <w:pPr>
        <w:spacing w:line="600" w:lineRule="exact"/>
        <w:ind w:leftChars="532" w:left="1957" w:hangingChars="300" w:hanging="840"/>
        <w:outlineLvl w:val="2"/>
        <w:rPr>
          <w:rFonts w:ascii="方正楷体简体" w:eastAsia="方正楷体简体" w:hAnsi="方正楷体简体" w:cs="方正楷体简体"/>
          <w:bCs/>
          <w:color w:val="000000" w:themeColor="text1"/>
          <w:sz w:val="28"/>
          <w:szCs w:val="28"/>
        </w:rPr>
      </w:pPr>
      <w:r>
        <w:rPr>
          <w:rFonts w:ascii="方正楷体简体" w:eastAsia="方正楷体简体" w:hAnsi="方正楷体简体" w:cs="方正楷体简体" w:hint="eastAsia"/>
          <w:bCs/>
          <w:color w:val="000000" w:themeColor="text1"/>
          <w:sz w:val="28"/>
          <w:szCs w:val="28"/>
        </w:rPr>
        <w:t>——米易县</w:t>
      </w:r>
      <w:r>
        <w:rPr>
          <w:rFonts w:ascii="宋体" w:hAnsi="宋体" w:cs="宋体" w:hint="eastAsia"/>
          <w:bCs/>
          <w:color w:val="000000" w:themeColor="text1"/>
          <w:sz w:val="28"/>
          <w:szCs w:val="28"/>
        </w:rPr>
        <w:t>…………………………………………………</w:t>
      </w:r>
      <w:r>
        <w:rPr>
          <w:rFonts w:ascii="Times New Roman" w:hAnsi="Times New Roman" w:hint="eastAsia"/>
          <w:bCs/>
          <w:color w:val="000000" w:themeColor="text1"/>
          <w:sz w:val="28"/>
          <w:szCs w:val="28"/>
        </w:rPr>
        <w:t>48</w:t>
      </w:r>
    </w:p>
    <w:p w:rsidR="00EA1C3B" w:rsidRDefault="00DE6D7C">
      <w:pPr>
        <w:pStyle w:val="2"/>
        <w:spacing w:line="600" w:lineRule="exact"/>
        <w:ind w:leftChars="0" w:left="0" w:firstLine="640"/>
        <w:outlineLvl w:val="1"/>
        <w:rPr>
          <w:rFonts w:ascii="Times New Roman" w:eastAsia="方正仿宋简体" w:hAnsi="Times New Roman"/>
          <w:bCs/>
          <w:color w:val="000000" w:themeColor="text1"/>
          <w:w w:val="100"/>
          <w:sz w:val="32"/>
          <w:szCs w:val="32"/>
        </w:rPr>
      </w:pPr>
      <w:r>
        <w:rPr>
          <w:rFonts w:ascii="Times New Roman" w:eastAsia="方正仿宋简体" w:hAnsi="Times New Roman" w:hint="eastAsia"/>
          <w:bCs/>
          <w:color w:val="000000" w:themeColor="text1"/>
          <w:w w:val="100"/>
          <w:sz w:val="32"/>
          <w:szCs w:val="32"/>
        </w:rPr>
        <w:t>14.</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三办三化</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便民服务暖民心</w:t>
      </w:r>
    </w:p>
    <w:p w:rsidR="00EA1C3B" w:rsidRDefault="00DE6D7C">
      <w:pPr>
        <w:pStyle w:val="2"/>
        <w:spacing w:line="600" w:lineRule="exact"/>
        <w:ind w:leftChars="0" w:left="0" w:firstLineChars="400" w:firstLine="1120"/>
        <w:outlineLvl w:val="2"/>
        <w:rPr>
          <w:rFonts w:ascii="Times New Roman" w:eastAsia="方正仿宋简体" w:hAnsi="Times New Roman"/>
          <w:bCs/>
          <w:color w:val="000000" w:themeColor="text1"/>
          <w:w w:val="100"/>
          <w:sz w:val="32"/>
          <w:szCs w:val="32"/>
        </w:rPr>
      </w:pPr>
      <w:r>
        <w:rPr>
          <w:rFonts w:ascii="方正楷体简体" w:eastAsia="方正楷体简体" w:hAnsi="方正楷体简体" w:cs="方正楷体简体" w:hint="eastAsia"/>
          <w:bCs/>
          <w:color w:val="000000" w:themeColor="text1"/>
          <w:w w:val="100"/>
          <w:sz w:val="28"/>
          <w:szCs w:val="28"/>
        </w:rPr>
        <w:t>——</w:t>
      </w:r>
      <w:r>
        <w:rPr>
          <w:rFonts w:ascii="方正楷体简体" w:eastAsia="方正楷体简体" w:hAnsi="方正楷体简体" w:cs="方正楷体简体"/>
          <w:bCs/>
          <w:color w:val="000000" w:themeColor="text1"/>
          <w:w w:val="100"/>
          <w:sz w:val="28"/>
          <w:szCs w:val="28"/>
        </w:rPr>
        <w:t>德阳市罗江区</w:t>
      </w:r>
      <w:r>
        <w:rPr>
          <w:rFonts w:ascii="宋体" w:hAnsi="宋体" w:cs="宋体" w:hint="eastAsia"/>
          <w:bCs/>
          <w:color w:val="000000" w:themeColor="text1"/>
          <w:w w:val="100"/>
          <w:sz w:val="28"/>
          <w:szCs w:val="28"/>
        </w:rPr>
        <w:t>…………………………………………</w:t>
      </w:r>
      <w:r>
        <w:rPr>
          <w:rFonts w:ascii="Times New Roman" w:hAnsi="Times New Roman" w:hint="eastAsia"/>
          <w:bCs/>
          <w:color w:val="000000" w:themeColor="text1"/>
          <w:w w:val="100"/>
          <w:sz w:val="28"/>
          <w:szCs w:val="28"/>
        </w:rPr>
        <w:t>5</w:t>
      </w:r>
      <w:r>
        <w:rPr>
          <w:rFonts w:ascii="Times New Roman" w:hAnsi="Times New Roman" w:hint="eastAsia"/>
          <w:bCs/>
          <w:color w:val="000000" w:themeColor="text1"/>
          <w:w w:val="100"/>
          <w:sz w:val="28"/>
          <w:szCs w:val="28"/>
        </w:rPr>
        <w:t>1</w:t>
      </w:r>
    </w:p>
    <w:p w:rsidR="00EA1C3B" w:rsidRDefault="00DE6D7C">
      <w:pPr>
        <w:pStyle w:val="2"/>
        <w:spacing w:line="600" w:lineRule="exact"/>
        <w:ind w:leftChars="0" w:left="0" w:firstLine="640"/>
        <w:outlineLvl w:val="1"/>
        <w:rPr>
          <w:rFonts w:ascii="Times New Roman" w:eastAsia="方正仿宋简体" w:hAnsi="Times New Roman"/>
          <w:bCs/>
          <w:color w:val="000000" w:themeColor="text1"/>
          <w:w w:val="100"/>
          <w:sz w:val="32"/>
          <w:szCs w:val="32"/>
        </w:rPr>
      </w:pPr>
      <w:r>
        <w:rPr>
          <w:rFonts w:ascii="Times New Roman" w:eastAsia="方正仿宋简体" w:hAnsi="Times New Roman" w:hint="eastAsia"/>
          <w:bCs/>
          <w:color w:val="000000" w:themeColor="text1"/>
          <w:w w:val="100"/>
          <w:sz w:val="32"/>
          <w:szCs w:val="32"/>
        </w:rPr>
        <w:t>15.</w:t>
      </w:r>
      <w:r>
        <w:rPr>
          <w:rFonts w:ascii="Times New Roman" w:eastAsia="方正仿宋简体" w:hAnsi="Times New Roman"/>
          <w:bCs/>
          <w:color w:val="000000" w:themeColor="text1"/>
          <w:w w:val="100"/>
          <w:sz w:val="32"/>
          <w:szCs w:val="32"/>
        </w:rPr>
        <w:t>基层司法所</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四个三</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护航乡村振兴</w:t>
      </w:r>
    </w:p>
    <w:p w:rsidR="00EA1C3B" w:rsidRDefault="00DE6D7C">
      <w:pPr>
        <w:pStyle w:val="2"/>
        <w:spacing w:line="600" w:lineRule="exact"/>
        <w:ind w:leftChars="0" w:left="0" w:firstLineChars="400" w:firstLine="1120"/>
        <w:outlineLvl w:val="2"/>
        <w:rPr>
          <w:rFonts w:ascii="方正楷体简体" w:eastAsia="方正楷体简体" w:hAnsi="方正楷体简体" w:cs="方正楷体简体"/>
          <w:bCs/>
          <w:color w:val="000000" w:themeColor="text1"/>
          <w:w w:val="100"/>
          <w:sz w:val="28"/>
          <w:szCs w:val="28"/>
        </w:rPr>
      </w:pPr>
      <w:r>
        <w:rPr>
          <w:rFonts w:ascii="方正楷体简体" w:eastAsia="方正楷体简体" w:hAnsi="方正楷体简体" w:cs="方正楷体简体" w:hint="eastAsia"/>
          <w:bCs/>
          <w:color w:val="000000" w:themeColor="text1"/>
          <w:w w:val="100"/>
          <w:sz w:val="28"/>
          <w:szCs w:val="28"/>
        </w:rPr>
        <w:t>——</w:t>
      </w:r>
      <w:r>
        <w:rPr>
          <w:rFonts w:ascii="方正楷体简体" w:eastAsia="方正楷体简体" w:hAnsi="方正楷体简体" w:cs="方正楷体简体"/>
          <w:bCs/>
          <w:color w:val="000000" w:themeColor="text1"/>
          <w:w w:val="100"/>
          <w:sz w:val="28"/>
          <w:szCs w:val="28"/>
        </w:rPr>
        <w:t>广元市利州区</w:t>
      </w:r>
      <w:r>
        <w:rPr>
          <w:rFonts w:ascii="宋体" w:hAnsi="宋体" w:cs="宋体" w:hint="eastAsia"/>
          <w:bCs/>
          <w:color w:val="000000" w:themeColor="text1"/>
          <w:w w:val="100"/>
          <w:sz w:val="28"/>
          <w:szCs w:val="28"/>
        </w:rPr>
        <w:t>…………………………………………</w:t>
      </w:r>
      <w:r>
        <w:rPr>
          <w:rFonts w:ascii="Times New Roman" w:hAnsi="Times New Roman" w:hint="eastAsia"/>
          <w:bCs/>
          <w:color w:val="000000" w:themeColor="text1"/>
          <w:w w:val="100"/>
          <w:sz w:val="28"/>
          <w:szCs w:val="28"/>
        </w:rPr>
        <w:t>5</w:t>
      </w:r>
      <w:r>
        <w:rPr>
          <w:rFonts w:ascii="Times New Roman" w:hAnsi="Times New Roman" w:hint="eastAsia"/>
          <w:bCs/>
          <w:color w:val="000000" w:themeColor="text1"/>
          <w:w w:val="100"/>
          <w:sz w:val="28"/>
          <w:szCs w:val="28"/>
        </w:rPr>
        <w:t>4</w:t>
      </w:r>
    </w:p>
    <w:p w:rsidR="00EA1C3B" w:rsidRDefault="00DE6D7C">
      <w:pPr>
        <w:spacing w:line="600" w:lineRule="exact"/>
        <w:ind w:firstLineChars="200" w:firstLine="640"/>
        <w:outlineLvl w:val="1"/>
        <w:rPr>
          <w:rFonts w:ascii="Times New Roman" w:eastAsia="方正仿宋简体" w:hAnsi="Times New Roman"/>
          <w:bCs/>
          <w:color w:val="000000" w:themeColor="text1"/>
          <w:sz w:val="32"/>
          <w:szCs w:val="32"/>
        </w:rPr>
      </w:pPr>
      <w:r>
        <w:rPr>
          <w:rFonts w:ascii="Times New Roman" w:eastAsia="方正仿宋简体" w:hAnsi="Times New Roman" w:hint="eastAsia"/>
          <w:bCs/>
          <w:color w:val="000000" w:themeColor="text1"/>
          <w:sz w:val="32"/>
          <w:szCs w:val="32"/>
        </w:rPr>
        <w:t>16.</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小积分</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凝聚乡村治理</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大合力</w:t>
      </w:r>
      <w:r>
        <w:rPr>
          <w:rFonts w:ascii="Times New Roman" w:eastAsia="方正仿宋简体" w:hAnsi="Times New Roman" w:hint="eastAsia"/>
          <w:bCs/>
          <w:color w:val="000000" w:themeColor="text1"/>
          <w:sz w:val="32"/>
          <w:szCs w:val="32"/>
        </w:rPr>
        <w:t>”</w:t>
      </w:r>
    </w:p>
    <w:p w:rsidR="00EA1C3B" w:rsidRDefault="00DE6D7C">
      <w:pPr>
        <w:pStyle w:val="2"/>
        <w:spacing w:line="600" w:lineRule="exact"/>
        <w:ind w:leftChars="0" w:left="0" w:firstLineChars="400" w:firstLine="1120"/>
        <w:outlineLvl w:val="2"/>
        <w:rPr>
          <w:rFonts w:ascii="Times New Roman" w:hAnsi="Times New Roman"/>
          <w:bCs/>
          <w:color w:val="000000" w:themeColor="text1"/>
          <w:w w:val="100"/>
          <w:sz w:val="28"/>
          <w:szCs w:val="28"/>
        </w:rPr>
      </w:pPr>
      <w:r>
        <w:rPr>
          <w:rFonts w:ascii="方正楷体简体" w:eastAsia="方正楷体简体" w:hAnsi="方正楷体简体" w:cs="方正楷体简体" w:hint="eastAsia"/>
          <w:bCs/>
          <w:color w:val="000000" w:themeColor="text1"/>
          <w:w w:val="100"/>
          <w:sz w:val="28"/>
          <w:szCs w:val="28"/>
        </w:rPr>
        <w:t>——</w:t>
      </w:r>
      <w:r>
        <w:rPr>
          <w:rFonts w:ascii="方正楷体简体" w:eastAsia="方正楷体简体" w:hAnsi="方正楷体简体" w:cs="方正楷体简体"/>
          <w:bCs/>
          <w:color w:val="000000" w:themeColor="text1"/>
          <w:w w:val="100"/>
          <w:sz w:val="28"/>
          <w:szCs w:val="28"/>
        </w:rPr>
        <w:t>德阳市罗江区金山镇安家村</w:t>
      </w:r>
      <w:r>
        <w:rPr>
          <w:rFonts w:ascii="宋体" w:hAnsi="宋体" w:cs="宋体" w:hint="eastAsia"/>
          <w:bCs/>
          <w:color w:val="000000" w:themeColor="text1"/>
          <w:w w:val="100"/>
          <w:sz w:val="28"/>
          <w:szCs w:val="28"/>
        </w:rPr>
        <w:t>…………………………</w:t>
      </w:r>
      <w:r>
        <w:rPr>
          <w:rFonts w:ascii="Times New Roman" w:hAnsi="Times New Roman" w:hint="eastAsia"/>
          <w:bCs/>
          <w:color w:val="000000" w:themeColor="text1"/>
          <w:w w:val="100"/>
          <w:sz w:val="28"/>
          <w:szCs w:val="28"/>
        </w:rPr>
        <w:t>57</w:t>
      </w:r>
    </w:p>
    <w:p w:rsidR="00EA1C3B" w:rsidRDefault="00DE6D7C">
      <w:pPr>
        <w:spacing w:line="600" w:lineRule="exact"/>
        <w:ind w:firstLineChars="200" w:firstLine="640"/>
        <w:outlineLvl w:val="1"/>
        <w:rPr>
          <w:rFonts w:ascii="Times New Roman" w:eastAsia="方正仿宋简体" w:hAnsi="Times New Roman"/>
          <w:bCs/>
          <w:color w:val="000000" w:themeColor="text1"/>
          <w:sz w:val="32"/>
          <w:szCs w:val="32"/>
        </w:rPr>
      </w:pPr>
      <w:r>
        <w:rPr>
          <w:rFonts w:ascii="Times New Roman" w:eastAsia="方正仿宋简体" w:hAnsi="Times New Roman" w:hint="eastAsia"/>
          <w:bCs/>
          <w:color w:val="000000" w:themeColor="text1"/>
          <w:sz w:val="32"/>
          <w:szCs w:val="32"/>
        </w:rPr>
        <w:t>17.</w:t>
      </w:r>
      <w:r>
        <w:rPr>
          <w:rFonts w:ascii="Times New Roman" w:eastAsia="方正仿宋简体" w:hAnsi="Times New Roman"/>
          <w:bCs/>
          <w:color w:val="000000" w:themeColor="text1"/>
          <w:sz w:val="32"/>
          <w:szCs w:val="32"/>
        </w:rPr>
        <w:t>创新机制破解农村生活垃圾清运难题</w:t>
      </w:r>
    </w:p>
    <w:p w:rsidR="00EA1C3B" w:rsidRDefault="00DE6D7C">
      <w:pPr>
        <w:pStyle w:val="2"/>
        <w:spacing w:line="600" w:lineRule="exact"/>
        <w:ind w:leftChars="0" w:left="0" w:firstLineChars="400" w:firstLine="1120"/>
        <w:outlineLvl w:val="2"/>
        <w:rPr>
          <w:rFonts w:ascii="方正楷体简体" w:eastAsia="方正楷体简体" w:hAnsi="方正楷体简体" w:cs="方正楷体简体"/>
          <w:bCs/>
          <w:color w:val="000000" w:themeColor="text1"/>
          <w:w w:val="100"/>
          <w:sz w:val="28"/>
          <w:szCs w:val="28"/>
        </w:rPr>
      </w:pPr>
      <w:r>
        <w:rPr>
          <w:rFonts w:ascii="方正楷体简体" w:eastAsia="方正楷体简体" w:hAnsi="方正楷体简体" w:cs="方正楷体简体" w:hint="eastAsia"/>
          <w:bCs/>
          <w:color w:val="000000" w:themeColor="text1"/>
          <w:w w:val="100"/>
          <w:sz w:val="28"/>
          <w:szCs w:val="28"/>
        </w:rPr>
        <w:t>——</w:t>
      </w:r>
      <w:r>
        <w:rPr>
          <w:rFonts w:ascii="方正楷体简体" w:eastAsia="方正楷体简体" w:hAnsi="方正楷体简体" w:cs="方正楷体简体"/>
          <w:bCs/>
          <w:color w:val="000000" w:themeColor="text1"/>
          <w:w w:val="100"/>
          <w:sz w:val="28"/>
          <w:szCs w:val="28"/>
        </w:rPr>
        <w:t>米易县草场镇</w:t>
      </w:r>
      <w:r>
        <w:rPr>
          <w:rFonts w:ascii="宋体" w:hAnsi="宋体" w:cs="宋体" w:hint="eastAsia"/>
          <w:bCs/>
          <w:color w:val="000000" w:themeColor="text1"/>
          <w:w w:val="100"/>
          <w:sz w:val="28"/>
          <w:szCs w:val="28"/>
        </w:rPr>
        <w:t>…………………………………………</w:t>
      </w:r>
      <w:r>
        <w:rPr>
          <w:rFonts w:ascii="Times New Roman" w:hAnsi="Times New Roman" w:hint="eastAsia"/>
          <w:bCs/>
          <w:color w:val="000000" w:themeColor="text1"/>
          <w:w w:val="100"/>
          <w:sz w:val="28"/>
          <w:szCs w:val="28"/>
        </w:rPr>
        <w:t>6</w:t>
      </w:r>
      <w:r>
        <w:rPr>
          <w:rFonts w:ascii="Times New Roman" w:hAnsi="Times New Roman" w:hint="eastAsia"/>
          <w:bCs/>
          <w:color w:val="000000" w:themeColor="text1"/>
          <w:w w:val="100"/>
          <w:sz w:val="28"/>
          <w:szCs w:val="28"/>
        </w:rPr>
        <w:t>0</w:t>
      </w:r>
    </w:p>
    <w:p w:rsidR="00EA1C3B" w:rsidRDefault="00DE6D7C">
      <w:pPr>
        <w:pStyle w:val="2"/>
        <w:spacing w:line="600" w:lineRule="exact"/>
        <w:ind w:leftChars="0" w:left="0" w:firstLine="640"/>
        <w:outlineLvl w:val="1"/>
        <w:rPr>
          <w:rFonts w:ascii="Times New Roman" w:eastAsia="方正仿宋简体" w:hAnsi="Times New Roman"/>
          <w:bCs/>
          <w:color w:val="000000" w:themeColor="text1"/>
          <w:w w:val="100"/>
          <w:sz w:val="32"/>
          <w:szCs w:val="32"/>
        </w:rPr>
      </w:pPr>
      <w:r>
        <w:rPr>
          <w:rFonts w:ascii="Times New Roman" w:eastAsia="方正仿宋简体" w:hAnsi="Times New Roman" w:hint="eastAsia"/>
          <w:bCs/>
          <w:color w:val="000000" w:themeColor="text1"/>
          <w:w w:val="100"/>
          <w:sz w:val="32"/>
          <w:szCs w:val="32"/>
        </w:rPr>
        <w:t>18.</w:t>
      </w:r>
      <w:r>
        <w:rPr>
          <w:rFonts w:ascii="Times New Roman" w:eastAsia="方正仿宋简体" w:hAnsi="Times New Roman" w:hint="eastAsia"/>
          <w:bCs/>
          <w:color w:val="000000" w:themeColor="text1"/>
          <w:w w:val="100"/>
          <w:sz w:val="32"/>
          <w:szCs w:val="32"/>
        </w:rPr>
        <w:t>聚集三方合力</w:t>
      </w:r>
      <w:r>
        <w:rPr>
          <w:rFonts w:ascii="Times New Roman" w:eastAsia="方正仿宋简体" w:hAnsi="Times New Roman" w:hint="eastAsia"/>
          <w:bCs/>
          <w:color w:val="000000" w:themeColor="text1"/>
          <w:w w:val="100"/>
          <w:sz w:val="32"/>
          <w:szCs w:val="32"/>
        </w:rPr>
        <w:t xml:space="preserve">  </w:t>
      </w:r>
      <w:r>
        <w:rPr>
          <w:rFonts w:ascii="Times New Roman" w:eastAsia="方正仿宋简体" w:hAnsi="Times New Roman" w:hint="eastAsia"/>
          <w:bCs/>
          <w:color w:val="000000" w:themeColor="text1"/>
          <w:w w:val="100"/>
          <w:sz w:val="32"/>
          <w:szCs w:val="32"/>
        </w:rPr>
        <w:t>解决治理难题</w:t>
      </w:r>
    </w:p>
    <w:p w:rsidR="00EA1C3B" w:rsidRDefault="00DE6D7C">
      <w:pPr>
        <w:spacing w:line="600" w:lineRule="exact"/>
        <w:ind w:firstLineChars="400" w:firstLine="1120"/>
        <w:outlineLvl w:val="2"/>
        <w:rPr>
          <w:bCs/>
        </w:rPr>
        <w:sectPr w:rsidR="00EA1C3B">
          <w:footerReference w:type="default" r:id="rId8"/>
          <w:pgSz w:w="11906" w:h="16838"/>
          <w:pgMar w:top="1440" w:right="1800" w:bottom="1667" w:left="1800" w:header="851" w:footer="992" w:gutter="0"/>
          <w:pgNumType w:start="1"/>
          <w:cols w:space="425"/>
          <w:docGrid w:type="lines" w:linePitch="312"/>
        </w:sectPr>
      </w:pPr>
      <w:r>
        <w:rPr>
          <w:rFonts w:ascii="方正楷体简体" w:eastAsia="方正楷体简体" w:hAnsi="方正楷体简体" w:cs="方正楷体简体" w:hint="eastAsia"/>
          <w:bCs/>
          <w:color w:val="000000" w:themeColor="text1"/>
          <w:sz w:val="28"/>
          <w:szCs w:val="28"/>
        </w:rPr>
        <w:t>——米易县撒莲镇禹王宫村</w:t>
      </w:r>
      <w:r>
        <w:rPr>
          <w:rFonts w:ascii="宋体" w:hAnsi="宋体" w:cs="宋体" w:hint="eastAsia"/>
          <w:bCs/>
          <w:color w:val="000000" w:themeColor="text1"/>
          <w:sz w:val="28"/>
          <w:szCs w:val="28"/>
        </w:rPr>
        <w:t>………………………………</w:t>
      </w:r>
      <w:r>
        <w:rPr>
          <w:rFonts w:ascii="Times New Roman" w:hAnsi="Times New Roman" w:hint="eastAsia"/>
          <w:bCs/>
          <w:color w:val="000000" w:themeColor="text1"/>
          <w:sz w:val="28"/>
          <w:szCs w:val="28"/>
        </w:rPr>
        <w:t>63</w:t>
      </w:r>
    </w:p>
    <w:p w:rsidR="00EA1C3B" w:rsidRDefault="00DE6D7C">
      <w:pPr>
        <w:pBdr>
          <w:bottom w:val="single" w:sz="4" w:space="31" w:color="FFFFFF"/>
        </w:pBdr>
        <w:tabs>
          <w:tab w:val="left" w:pos="626"/>
          <w:tab w:val="left" w:pos="8222"/>
        </w:tabs>
        <w:topLinePunct/>
        <w:adjustRightInd w:val="0"/>
        <w:snapToGrid w:val="0"/>
        <w:spacing w:line="600" w:lineRule="exact"/>
        <w:rPr>
          <w:rFonts w:ascii="Times New Roman" w:eastAsia="方正楷体简体" w:hAnsi="Times New Roman"/>
          <w:bCs/>
          <w:color w:val="000000" w:themeColor="text1"/>
          <w:sz w:val="32"/>
          <w:szCs w:val="32"/>
        </w:rPr>
      </w:pPr>
      <w:r>
        <w:rPr>
          <w:rFonts w:ascii="Times New Roman" w:eastAsia="方正楷体简体" w:hAnsi="Times New Roman"/>
          <w:bCs/>
          <w:color w:val="000000" w:themeColor="text1"/>
          <w:sz w:val="32"/>
          <w:szCs w:val="32"/>
        </w:rPr>
        <w:lastRenderedPageBreak/>
        <w:t>崇州市：</w:t>
      </w:r>
    </w:p>
    <w:p w:rsidR="00EA1C3B" w:rsidRDefault="00EA1C3B">
      <w:pPr>
        <w:pBdr>
          <w:bottom w:val="single" w:sz="4" w:space="31" w:color="FFFFFF"/>
        </w:pBdr>
        <w:tabs>
          <w:tab w:val="left" w:pos="626"/>
          <w:tab w:val="left" w:pos="8222"/>
        </w:tabs>
        <w:topLinePunct/>
        <w:adjustRightInd w:val="0"/>
        <w:snapToGrid w:val="0"/>
        <w:spacing w:line="600" w:lineRule="exact"/>
        <w:ind w:firstLineChars="200" w:firstLine="640"/>
        <w:rPr>
          <w:rFonts w:ascii="Times New Roman" w:eastAsia="方正仿宋简体" w:hAnsi="Times New Roman"/>
          <w:bCs/>
          <w:color w:val="000000" w:themeColor="text1"/>
          <w:sz w:val="32"/>
          <w:szCs w:val="32"/>
        </w:rPr>
      </w:pPr>
    </w:p>
    <w:p w:rsidR="00EA1C3B" w:rsidRDefault="00DE6D7C">
      <w:pPr>
        <w:pBdr>
          <w:bottom w:val="single" w:sz="4" w:space="31" w:color="FFFFFF"/>
        </w:pBdr>
        <w:tabs>
          <w:tab w:val="left" w:pos="626"/>
          <w:tab w:val="left" w:pos="8222"/>
        </w:tabs>
        <w:topLinePunct/>
        <w:adjustRightInd w:val="0"/>
        <w:snapToGrid w:val="0"/>
        <w:spacing w:line="600" w:lineRule="exact"/>
        <w:jc w:val="center"/>
        <w:outlineLvl w:val="0"/>
        <w:rPr>
          <w:rFonts w:ascii="Times New Roman" w:eastAsia="方正小标宋_GBK" w:hAnsi="Times New Roman"/>
          <w:bCs/>
          <w:color w:val="000000" w:themeColor="text1"/>
          <w:sz w:val="44"/>
          <w:szCs w:val="44"/>
        </w:rPr>
      </w:pPr>
      <w:r>
        <w:rPr>
          <w:rFonts w:ascii="Times New Roman" w:eastAsia="方正小标宋_GBK" w:hAnsi="Times New Roman"/>
          <w:bCs/>
          <w:color w:val="000000" w:themeColor="text1"/>
          <w:sz w:val="44"/>
          <w:szCs w:val="44"/>
        </w:rPr>
        <w:t>党建引领微单元</w:t>
      </w:r>
      <w:r>
        <w:rPr>
          <w:rFonts w:ascii="Times New Roman" w:eastAsia="方正小标宋_GBK" w:hAnsi="Times New Roman" w:hint="eastAsia"/>
          <w:bCs/>
          <w:color w:val="000000" w:themeColor="text1"/>
          <w:sz w:val="44"/>
          <w:szCs w:val="44"/>
        </w:rPr>
        <w:t>“</w:t>
      </w:r>
      <w:r>
        <w:rPr>
          <w:rFonts w:ascii="Times New Roman" w:eastAsia="方正小标宋_GBK" w:hAnsi="Times New Roman"/>
          <w:bCs/>
          <w:color w:val="000000" w:themeColor="text1"/>
          <w:sz w:val="44"/>
          <w:szCs w:val="44"/>
        </w:rPr>
        <w:t>365</w:t>
      </w:r>
      <w:r>
        <w:rPr>
          <w:rFonts w:ascii="Times New Roman" w:eastAsia="方正小标宋_GBK" w:hAnsi="Times New Roman" w:hint="eastAsia"/>
          <w:bCs/>
          <w:color w:val="000000" w:themeColor="text1"/>
          <w:sz w:val="44"/>
          <w:szCs w:val="44"/>
        </w:rPr>
        <w:t>”</w:t>
      </w:r>
      <w:r>
        <w:rPr>
          <w:rFonts w:ascii="Times New Roman" w:eastAsia="方正小标宋_GBK" w:hAnsi="Times New Roman"/>
          <w:bCs/>
          <w:color w:val="000000" w:themeColor="text1"/>
          <w:sz w:val="44"/>
          <w:szCs w:val="44"/>
        </w:rPr>
        <w:t>分类治理</w:t>
      </w:r>
    </w:p>
    <w:p w:rsidR="00EA1C3B" w:rsidRDefault="00EA1C3B">
      <w:pPr>
        <w:pBdr>
          <w:bottom w:val="single" w:sz="4" w:space="31" w:color="FFFFFF"/>
        </w:pBdr>
        <w:tabs>
          <w:tab w:val="left" w:pos="626"/>
          <w:tab w:val="left" w:pos="8222"/>
        </w:tabs>
        <w:topLinePunct/>
        <w:adjustRightInd w:val="0"/>
        <w:snapToGrid w:val="0"/>
        <w:spacing w:line="600" w:lineRule="exact"/>
        <w:ind w:firstLineChars="200" w:firstLine="640"/>
        <w:rPr>
          <w:rFonts w:ascii="Times New Roman" w:eastAsia="方正仿宋简体" w:hAnsi="Times New Roman"/>
          <w:bCs/>
          <w:color w:val="000000" w:themeColor="text1"/>
          <w:sz w:val="32"/>
          <w:szCs w:val="32"/>
        </w:rPr>
      </w:pPr>
    </w:p>
    <w:p w:rsidR="00EA1C3B" w:rsidRDefault="00DE6D7C">
      <w:pPr>
        <w:pBdr>
          <w:bottom w:val="single" w:sz="4" w:space="31" w:color="FFFFFF"/>
        </w:pBdr>
        <w:tabs>
          <w:tab w:val="left" w:pos="626"/>
          <w:tab w:val="left" w:pos="8222"/>
        </w:tabs>
        <w:topLinePunct/>
        <w:adjustRightInd w:val="0"/>
        <w:snapToGrid w:val="0"/>
        <w:spacing w:line="600" w:lineRule="exact"/>
        <w:ind w:firstLineChars="200" w:firstLine="640"/>
        <w:rPr>
          <w:rFonts w:ascii="Times New Roman" w:eastAsia="方正仿宋简体" w:hAnsi="Times New Roman"/>
          <w:bCs/>
          <w:color w:val="000000" w:themeColor="text1"/>
          <w:sz w:val="32"/>
          <w:szCs w:val="32"/>
        </w:rPr>
      </w:pPr>
      <w:r>
        <w:rPr>
          <w:rFonts w:ascii="Times New Roman" w:eastAsia="方正仿宋简体" w:hAnsi="Times New Roman"/>
          <w:bCs/>
          <w:color w:val="000000" w:themeColor="text1"/>
          <w:sz w:val="32"/>
          <w:szCs w:val="32"/>
        </w:rPr>
        <w:t>崇州市坚持以基层党建为引领、居民满意度为标准、</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推试点、见成效、广实施</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为路径，建立村微单元治理中的基础、治理、发展等</w:t>
      </w:r>
      <w:r>
        <w:rPr>
          <w:rFonts w:ascii="Times New Roman" w:eastAsia="方正仿宋简体" w:hAnsi="Times New Roman"/>
          <w:bCs/>
          <w:color w:val="000000" w:themeColor="text1"/>
          <w:sz w:val="32"/>
          <w:szCs w:val="32"/>
        </w:rPr>
        <w:t>3</w:t>
      </w:r>
      <w:r>
        <w:rPr>
          <w:rFonts w:ascii="Times New Roman" w:eastAsia="方正仿宋简体" w:hAnsi="Times New Roman"/>
          <w:bCs/>
          <w:color w:val="000000" w:themeColor="text1"/>
          <w:sz w:val="32"/>
          <w:szCs w:val="32"/>
        </w:rPr>
        <w:t>类标准，完善微党建、微组织、微环境、微平台、微服务、微创造等</w:t>
      </w:r>
      <w:r>
        <w:rPr>
          <w:rFonts w:ascii="Times New Roman" w:eastAsia="方正仿宋简体" w:hAnsi="Times New Roman"/>
          <w:bCs/>
          <w:color w:val="000000" w:themeColor="text1"/>
          <w:sz w:val="32"/>
          <w:szCs w:val="32"/>
        </w:rPr>
        <w:t>6</w:t>
      </w:r>
      <w:r>
        <w:rPr>
          <w:rFonts w:ascii="Times New Roman" w:eastAsia="方正仿宋简体" w:hAnsi="Times New Roman"/>
          <w:bCs/>
          <w:color w:val="000000" w:themeColor="text1"/>
          <w:sz w:val="32"/>
          <w:szCs w:val="32"/>
        </w:rPr>
        <w:t>大要素，覆盖商住楼、老旧院落、安置点、场镇、川西林盘等</w:t>
      </w:r>
      <w:r>
        <w:rPr>
          <w:rFonts w:ascii="Times New Roman" w:eastAsia="方正仿宋简体" w:hAnsi="Times New Roman"/>
          <w:bCs/>
          <w:color w:val="000000" w:themeColor="text1"/>
          <w:sz w:val="32"/>
          <w:szCs w:val="32"/>
        </w:rPr>
        <w:t>5</w:t>
      </w:r>
      <w:r>
        <w:rPr>
          <w:rFonts w:ascii="Times New Roman" w:eastAsia="方正仿宋简体" w:hAnsi="Times New Roman"/>
          <w:bCs/>
          <w:color w:val="000000" w:themeColor="text1"/>
          <w:sz w:val="32"/>
          <w:szCs w:val="32"/>
        </w:rPr>
        <w:t>种类型，构建微单元分类治理的</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365</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工作模式，全面营造</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全类型治理、全要素发展、全天候服务、全民化参与、全过程管理、全方位满意</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的乡村治理新场景。</w:t>
      </w:r>
    </w:p>
    <w:p w:rsidR="00EA1C3B" w:rsidRDefault="00DE6D7C">
      <w:pPr>
        <w:pBdr>
          <w:bottom w:val="single" w:sz="4" w:space="31" w:color="FFFFFF"/>
        </w:pBdr>
        <w:tabs>
          <w:tab w:val="left" w:pos="626"/>
          <w:tab w:val="left" w:pos="8222"/>
        </w:tabs>
        <w:topLinePunct/>
        <w:adjustRightInd w:val="0"/>
        <w:snapToGrid w:val="0"/>
        <w:spacing w:line="600" w:lineRule="exact"/>
        <w:ind w:firstLineChars="200" w:firstLine="640"/>
        <w:outlineLvl w:val="0"/>
        <w:rPr>
          <w:rFonts w:ascii="Times New Roman" w:eastAsia="方正黑体_GBK" w:hAnsi="Times New Roman"/>
          <w:bCs/>
          <w:color w:val="000000" w:themeColor="text1"/>
          <w:sz w:val="32"/>
          <w:szCs w:val="32"/>
        </w:rPr>
      </w:pPr>
      <w:r>
        <w:rPr>
          <w:rFonts w:ascii="Times New Roman" w:eastAsia="方正黑体_GBK" w:hAnsi="Times New Roman"/>
          <w:bCs/>
          <w:color w:val="000000" w:themeColor="text1"/>
          <w:sz w:val="32"/>
          <w:szCs w:val="32"/>
        </w:rPr>
        <w:t>一、坚持党建为魂，强化党建引领覆盖度</w:t>
      </w:r>
    </w:p>
    <w:p w:rsidR="00EA1C3B" w:rsidRDefault="00DE6D7C">
      <w:pPr>
        <w:pBdr>
          <w:bottom w:val="single" w:sz="4" w:space="31" w:color="FFFFFF"/>
        </w:pBdr>
        <w:tabs>
          <w:tab w:val="left" w:pos="626"/>
          <w:tab w:val="left" w:pos="8222"/>
        </w:tabs>
        <w:topLinePunct/>
        <w:adjustRightInd w:val="0"/>
        <w:snapToGrid w:val="0"/>
        <w:spacing w:line="600" w:lineRule="exact"/>
        <w:ind w:firstLineChars="200" w:firstLine="640"/>
        <w:rPr>
          <w:rFonts w:ascii="Times New Roman" w:eastAsia="方正仿宋简体" w:hAnsi="Times New Roman"/>
          <w:bCs/>
          <w:color w:val="000000" w:themeColor="text1"/>
          <w:sz w:val="32"/>
          <w:szCs w:val="32"/>
        </w:rPr>
      </w:pPr>
      <w:r>
        <w:rPr>
          <w:rFonts w:ascii="Times New Roman" w:eastAsia="方正楷体简体" w:hAnsi="Times New Roman"/>
          <w:bCs/>
          <w:color w:val="000000" w:themeColor="text1"/>
          <w:sz w:val="32"/>
          <w:szCs w:val="32"/>
        </w:rPr>
        <w:t>一是提升党建引领力。</w:t>
      </w:r>
      <w:r>
        <w:rPr>
          <w:rFonts w:ascii="Times New Roman" w:eastAsia="方正仿宋简体" w:hAnsi="Times New Roman"/>
          <w:bCs/>
          <w:color w:val="000000" w:themeColor="text1"/>
          <w:sz w:val="32"/>
          <w:szCs w:val="32"/>
        </w:rPr>
        <w:t>推行找党员、建组织、优机制、抓服务、植文化的</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五步工作法</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。选派</w:t>
      </w:r>
      <w:r>
        <w:rPr>
          <w:rFonts w:ascii="Times New Roman" w:eastAsia="方正仿宋简体" w:hAnsi="Times New Roman"/>
          <w:bCs/>
          <w:color w:val="000000" w:themeColor="text1"/>
          <w:sz w:val="32"/>
          <w:szCs w:val="32"/>
        </w:rPr>
        <w:t>18</w:t>
      </w:r>
      <w:r>
        <w:rPr>
          <w:rFonts w:ascii="Times New Roman" w:eastAsia="方正仿宋简体" w:hAnsi="Times New Roman"/>
          <w:bCs/>
          <w:color w:val="000000" w:themeColor="text1"/>
          <w:sz w:val="32"/>
          <w:szCs w:val="32"/>
        </w:rPr>
        <w:t>名党建指导员到微单元指导党建工作，选优配强</w:t>
      </w:r>
      <w:r>
        <w:rPr>
          <w:rFonts w:ascii="Times New Roman" w:eastAsia="方正仿宋简体" w:hAnsi="Times New Roman"/>
          <w:bCs/>
          <w:color w:val="000000" w:themeColor="text1"/>
          <w:sz w:val="32"/>
          <w:szCs w:val="32"/>
        </w:rPr>
        <w:t>172</w:t>
      </w:r>
      <w:r>
        <w:rPr>
          <w:rFonts w:ascii="Times New Roman" w:eastAsia="方正仿宋简体" w:hAnsi="Times New Roman"/>
          <w:bCs/>
          <w:color w:val="000000" w:themeColor="text1"/>
          <w:sz w:val="32"/>
          <w:szCs w:val="32"/>
        </w:rPr>
        <w:t>名党组织书记，推动党组织与自治组织成员双向进入、交叉任职，吸纳业委会、物业机构、企事业单位、公益组织党员担任微单元党组织兼职委员，构建社区、辖区单位、社会组织、微单元等党组织共同参与的区域化党建工作格局。</w:t>
      </w:r>
      <w:r>
        <w:rPr>
          <w:rFonts w:ascii="Times New Roman" w:eastAsia="方正楷体简体" w:hAnsi="Times New Roman"/>
          <w:bCs/>
          <w:color w:val="000000" w:themeColor="text1"/>
          <w:sz w:val="32"/>
          <w:szCs w:val="32"/>
        </w:rPr>
        <w:t>二是突出治理执行力。</w:t>
      </w:r>
      <w:r>
        <w:rPr>
          <w:rFonts w:ascii="Times New Roman" w:eastAsia="方正仿宋简体" w:hAnsi="Times New Roman"/>
          <w:bCs/>
          <w:color w:val="000000" w:themeColor="text1"/>
          <w:sz w:val="32"/>
          <w:szCs w:val="32"/>
        </w:rPr>
        <w:t>全面落实党员双报到制度</w:t>
      </w:r>
      <w:r>
        <w:rPr>
          <w:rFonts w:ascii="Times New Roman" w:eastAsia="方正仿宋简体" w:hAnsi="Times New Roman"/>
          <w:bCs/>
          <w:color w:val="000000" w:themeColor="text1"/>
          <w:sz w:val="32"/>
          <w:szCs w:val="32"/>
        </w:rPr>
        <w:t>，发动党员骨干领办各类兴趣型自组织和志愿服务组织，鼓励党员带头缴纳物业费用，强化党员身份意识。党组织牵头推动筹备和改选业委会，搭建以党组织</w:t>
      </w:r>
      <w:r>
        <w:rPr>
          <w:rFonts w:ascii="Times New Roman" w:eastAsia="方正仿宋简体" w:hAnsi="Times New Roman"/>
          <w:bCs/>
          <w:color w:val="000000" w:themeColor="text1"/>
          <w:sz w:val="32"/>
          <w:szCs w:val="32"/>
        </w:rPr>
        <w:lastRenderedPageBreak/>
        <w:t>为核心的事务联议、问题共商机制，通过党群议事会、民情恳谈会、矛盾协调会等形式，协调解决综治安全、环境维护、拆违控违、矛盾纠纷等难题，推动民主管理，引领居民自治。</w:t>
      </w:r>
      <w:r>
        <w:rPr>
          <w:rFonts w:ascii="Times New Roman" w:eastAsia="方正楷体简体" w:hAnsi="Times New Roman"/>
          <w:bCs/>
          <w:color w:val="000000" w:themeColor="text1"/>
          <w:sz w:val="32"/>
          <w:szCs w:val="32"/>
        </w:rPr>
        <w:t>三是增强联系服务力。</w:t>
      </w:r>
      <w:r>
        <w:rPr>
          <w:rFonts w:ascii="Times New Roman" w:eastAsia="方正仿宋简体" w:hAnsi="Times New Roman"/>
          <w:bCs/>
          <w:color w:val="000000" w:themeColor="text1"/>
          <w:sz w:val="32"/>
          <w:szCs w:val="32"/>
        </w:rPr>
        <w:t>推行党员积分卡制度，实施党员分类管理，依托服务认领，搭建党建服务平台。通过阵地联用、空间共享、错时共享、居民筹建等方式，最大化利用闲置空间，新建小区党群服务站</w:t>
      </w:r>
      <w:r>
        <w:rPr>
          <w:rFonts w:ascii="Times New Roman" w:eastAsia="方正仿宋简体" w:hAnsi="Times New Roman"/>
          <w:bCs/>
          <w:color w:val="000000" w:themeColor="text1"/>
          <w:sz w:val="32"/>
          <w:szCs w:val="32"/>
        </w:rPr>
        <w:t>83</w:t>
      </w:r>
      <w:r>
        <w:rPr>
          <w:rFonts w:ascii="Times New Roman" w:eastAsia="方正仿宋简体" w:hAnsi="Times New Roman"/>
          <w:bCs/>
          <w:color w:val="000000" w:themeColor="text1"/>
          <w:sz w:val="32"/>
          <w:szCs w:val="32"/>
        </w:rPr>
        <w:t>个。实施微单元党建项目清单制度，</w:t>
      </w:r>
      <w:r>
        <w:rPr>
          <w:rFonts w:ascii="Times New Roman" w:eastAsia="方正仿宋简体" w:hAnsi="Times New Roman"/>
          <w:bCs/>
          <w:color w:val="000000" w:themeColor="text1"/>
          <w:sz w:val="32"/>
          <w:szCs w:val="32"/>
        </w:rPr>
        <w:t>创建党建文化标识，发挥党员示范引领作用，积极发动党员开展政策宣讲、思想教育、文明劝导、议事协商、集体活动等。</w:t>
      </w:r>
    </w:p>
    <w:p w:rsidR="00EA1C3B" w:rsidRDefault="00DE6D7C">
      <w:pPr>
        <w:pBdr>
          <w:bottom w:val="single" w:sz="4" w:space="31" w:color="FFFFFF"/>
        </w:pBdr>
        <w:tabs>
          <w:tab w:val="left" w:pos="626"/>
          <w:tab w:val="left" w:pos="8222"/>
        </w:tabs>
        <w:topLinePunct/>
        <w:adjustRightInd w:val="0"/>
        <w:snapToGrid w:val="0"/>
        <w:spacing w:line="600" w:lineRule="exact"/>
        <w:ind w:firstLineChars="200" w:firstLine="640"/>
        <w:outlineLvl w:val="0"/>
        <w:rPr>
          <w:rFonts w:ascii="Times New Roman" w:eastAsia="方正黑体_GBK" w:hAnsi="Times New Roman"/>
          <w:bCs/>
          <w:color w:val="000000" w:themeColor="text1"/>
          <w:sz w:val="32"/>
          <w:szCs w:val="32"/>
        </w:rPr>
      </w:pPr>
      <w:r>
        <w:rPr>
          <w:rFonts w:ascii="Times New Roman" w:eastAsia="方正黑体_GBK" w:hAnsi="Times New Roman"/>
          <w:bCs/>
          <w:color w:val="000000" w:themeColor="text1"/>
          <w:sz w:val="32"/>
          <w:szCs w:val="32"/>
        </w:rPr>
        <w:t>二、坚持治理为基，提高居民共治参与度</w:t>
      </w:r>
    </w:p>
    <w:p w:rsidR="00EA1C3B" w:rsidRDefault="00DE6D7C">
      <w:pPr>
        <w:pBdr>
          <w:bottom w:val="single" w:sz="4" w:space="31" w:color="FFFFFF"/>
        </w:pBdr>
        <w:tabs>
          <w:tab w:val="left" w:pos="626"/>
          <w:tab w:val="left" w:pos="8222"/>
        </w:tabs>
        <w:topLinePunct/>
        <w:adjustRightInd w:val="0"/>
        <w:snapToGrid w:val="0"/>
        <w:spacing w:line="600" w:lineRule="exact"/>
        <w:ind w:firstLineChars="200" w:firstLine="640"/>
        <w:rPr>
          <w:rFonts w:ascii="Times New Roman" w:eastAsia="方正仿宋简体" w:hAnsi="Times New Roman"/>
          <w:bCs/>
          <w:color w:val="000000" w:themeColor="text1"/>
          <w:sz w:val="32"/>
          <w:szCs w:val="32"/>
        </w:rPr>
      </w:pPr>
      <w:r>
        <w:rPr>
          <w:rFonts w:ascii="Times New Roman" w:eastAsia="方正楷体简体" w:hAnsi="Times New Roman"/>
          <w:bCs/>
          <w:color w:val="000000" w:themeColor="text1"/>
          <w:sz w:val="32"/>
          <w:szCs w:val="32"/>
        </w:rPr>
        <w:t>一是健全自治机制。</w:t>
      </w:r>
      <w:r>
        <w:rPr>
          <w:rFonts w:ascii="Times New Roman" w:eastAsia="方正仿宋简体" w:hAnsi="Times New Roman"/>
          <w:bCs/>
          <w:color w:val="000000" w:themeColor="text1"/>
          <w:sz w:val="32"/>
          <w:szCs w:val="32"/>
        </w:rPr>
        <w:t>推动符合条件的微单元组建业主大会、成立业委会、院委会等自治组织</w:t>
      </w:r>
      <w:r>
        <w:rPr>
          <w:rFonts w:ascii="Times New Roman" w:eastAsia="方正仿宋简体" w:hAnsi="Times New Roman"/>
          <w:bCs/>
          <w:color w:val="000000" w:themeColor="text1"/>
          <w:sz w:val="32"/>
          <w:szCs w:val="32"/>
        </w:rPr>
        <w:t>350</w:t>
      </w:r>
      <w:r>
        <w:rPr>
          <w:rFonts w:ascii="Times New Roman" w:eastAsia="方正仿宋简体" w:hAnsi="Times New Roman"/>
          <w:bCs/>
          <w:color w:val="000000" w:themeColor="text1"/>
          <w:sz w:val="32"/>
          <w:szCs w:val="32"/>
        </w:rPr>
        <w:t>余个，开展业委会（自委会）星级评选。建立社会企业孵化中心，支持社会组织、公益性企业、服务性企业向社会企业转型升级，认证</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西蜀巧妹</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等</w:t>
      </w:r>
      <w:r>
        <w:rPr>
          <w:rFonts w:ascii="Times New Roman" w:eastAsia="方正仿宋简体" w:hAnsi="Times New Roman"/>
          <w:bCs/>
          <w:color w:val="000000" w:themeColor="text1"/>
          <w:sz w:val="32"/>
          <w:szCs w:val="32"/>
        </w:rPr>
        <w:t>3</w:t>
      </w:r>
      <w:r>
        <w:rPr>
          <w:rFonts w:ascii="Times New Roman" w:eastAsia="方正仿宋简体" w:hAnsi="Times New Roman"/>
          <w:bCs/>
          <w:color w:val="000000" w:themeColor="text1"/>
          <w:sz w:val="32"/>
          <w:szCs w:val="32"/>
        </w:rPr>
        <w:t>家社会企业，落地</w:t>
      </w:r>
      <w:r>
        <w:rPr>
          <w:rFonts w:ascii="Times New Roman" w:eastAsia="方正仿宋简体" w:hAnsi="Times New Roman"/>
          <w:bCs/>
          <w:color w:val="000000" w:themeColor="text1"/>
          <w:sz w:val="32"/>
          <w:szCs w:val="32"/>
        </w:rPr>
        <w:t>40</w:t>
      </w:r>
      <w:r>
        <w:rPr>
          <w:rFonts w:ascii="Times New Roman" w:eastAsia="方正仿宋简体" w:hAnsi="Times New Roman"/>
          <w:bCs/>
          <w:color w:val="000000" w:themeColor="text1"/>
          <w:sz w:val="32"/>
          <w:szCs w:val="32"/>
        </w:rPr>
        <w:t>个社企项目。实施党群骨干锻造、发展能人示范和志愿者服务示范等</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三大工程</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，充分发挥党员骨干、乡贤、能人、资深公益人士作用，对居民有违公约良俗的不文明、不道德行为以及日常纠纷矛盾进行调解和集体评议。</w:t>
      </w:r>
      <w:r>
        <w:rPr>
          <w:rFonts w:ascii="Times New Roman" w:eastAsia="方正楷体简体" w:hAnsi="Times New Roman"/>
          <w:bCs/>
          <w:color w:val="000000" w:themeColor="text1"/>
          <w:sz w:val="32"/>
          <w:szCs w:val="32"/>
        </w:rPr>
        <w:t>二是搭建交往平台。</w:t>
      </w:r>
      <w:r>
        <w:rPr>
          <w:rFonts w:ascii="Times New Roman" w:eastAsia="方正仿宋简体" w:hAnsi="Times New Roman"/>
          <w:bCs/>
          <w:color w:val="000000" w:themeColor="text1"/>
          <w:sz w:val="32"/>
          <w:szCs w:val="32"/>
        </w:rPr>
        <w:t>推行村合伙人制度，吸纳辖区机关、学校、商家、企业等单位，联建开放式邻里空间。在条件允许的区域，引入社会组织运营公共空间，支持和鼓励专业人员开展心理咨询、法律援助、纠纷调处等公</w:t>
      </w:r>
      <w:r>
        <w:rPr>
          <w:rFonts w:ascii="Times New Roman" w:eastAsia="方正仿宋简体" w:hAnsi="Times New Roman"/>
          <w:bCs/>
          <w:color w:val="000000" w:themeColor="text1"/>
          <w:sz w:val="32"/>
          <w:szCs w:val="32"/>
        </w:rPr>
        <w:lastRenderedPageBreak/>
        <w:t>益服务。依托天府市民云等信息库，建立实名制信息系统，支持和开展电子投票、议事决事、信息发布。在有条件的小区建设智慧小区，引入人脸识别、安全监控处理、立体停车等设备。引入智慧生活垃圾投放装置，逐步引</w:t>
      </w:r>
      <w:r>
        <w:rPr>
          <w:rFonts w:ascii="Times New Roman" w:eastAsia="方正仿宋简体" w:hAnsi="Times New Roman"/>
          <w:bCs/>
          <w:color w:val="000000" w:themeColor="text1"/>
          <w:sz w:val="32"/>
          <w:szCs w:val="32"/>
        </w:rPr>
        <w:t>导居民主动开展垃圾分类。</w:t>
      </w:r>
      <w:r>
        <w:rPr>
          <w:rFonts w:ascii="Times New Roman" w:eastAsia="方正楷体简体" w:hAnsi="Times New Roman"/>
          <w:bCs/>
          <w:color w:val="000000" w:themeColor="text1"/>
          <w:sz w:val="32"/>
          <w:szCs w:val="32"/>
        </w:rPr>
        <w:t>三是强化自我管理。</w:t>
      </w:r>
      <w:r>
        <w:rPr>
          <w:rFonts w:ascii="Times New Roman" w:eastAsia="方正仿宋简体" w:hAnsi="Times New Roman"/>
          <w:bCs/>
          <w:color w:val="000000" w:themeColor="text1"/>
          <w:sz w:val="32"/>
          <w:szCs w:val="32"/>
        </w:rPr>
        <w:t>搭建镇街、村、业委会（管委会）、居民、服务机构沟通交流平台和机制，建立重大事项报告制度，推进村民协商议事制度化。健全微单元应急响应机制，对公共卫生、自然灾害、事故灾难等突发公共事件，分类制定应急处置方案，提高微单元应急管理水平。建立社区专项基金</w:t>
      </w:r>
      <w:r>
        <w:rPr>
          <w:rFonts w:ascii="Times New Roman" w:eastAsia="方正仿宋简体" w:hAnsi="Times New Roman"/>
          <w:bCs/>
          <w:color w:val="000000" w:themeColor="text1"/>
          <w:sz w:val="32"/>
          <w:szCs w:val="32"/>
        </w:rPr>
        <w:t>12</w:t>
      </w:r>
      <w:r>
        <w:rPr>
          <w:rFonts w:ascii="Times New Roman" w:eastAsia="方正仿宋简体" w:hAnsi="Times New Roman"/>
          <w:bCs/>
          <w:color w:val="000000" w:themeColor="text1"/>
          <w:sz w:val="32"/>
          <w:szCs w:val="32"/>
        </w:rPr>
        <w:t>支，制定《村民公约》，实施微单元服务项目认领，激发村民自觉履行法定义务、社会责任、家庭责任，努力实现</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一单元一品牌</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一单元一特色</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w:t>
      </w:r>
    </w:p>
    <w:p w:rsidR="00EA1C3B" w:rsidRDefault="00DE6D7C">
      <w:pPr>
        <w:pBdr>
          <w:bottom w:val="single" w:sz="4" w:space="31" w:color="FFFFFF"/>
        </w:pBdr>
        <w:tabs>
          <w:tab w:val="left" w:pos="626"/>
          <w:tab w:val="left" w:pos="8222"/>
        </w:tabs>
        <w:topLinePunct/>
        <w:adjustRightInd w:val="0"/>
        <w:snapToGrid w:val="0"/>
        <w:spacing w:line="600" w:lineRule="exact"/>
        <w:ind w:firstLineChars="200" w:firstLine="640"/>
        <w:outlineLvl w:val="0"/>
        <w:rPr>
          <w:rFonts w:ascii="Times New Roman" w:eastAsia="方正黑体_GBK" w:hAnsi="Times New Roman"/>
          <w:bCs/>
          <w:color w:val="000000" w:themeColor="text1"/>
          <w:sz w:val="32"/>
          <w:szCs w:val="32"/>
        </w:rPr>
      </w:pPr>
      <w:r>
        <w:rPr>
          <w:rFonts w:ascii="Times New Roman" w:eastAsia="方正黑体_GBK" w:hAnsi="Times New Roman"/>
          <w:bCs/>
          <w:color w:val="000000" w:themeColor="text1"/>
          <w:sz w:val="32"/>
          <w:szCs w:val="32"/>
        </w:rPr>
        <w:t>三、坚持服务为本，提升幸福生活品质度</w:t>
      </w:r>
    </w:p>
    <w:p w:rsidR="00EA1C3B" w:rsidRDefault="00DE6D7C">
      <w:pPr>
        <w:pBdr>
          <w:bottom w:val="single" w:sz="4" w:space="31" w:color="FFFFFF"/>
        </w:pBdr>
        <w:tabs>
          <w:tab w:val="left" w:pos="626"/>
          <w:tab w:val="left" w:pos="8222"/>
        </w:tabs>
        <w:topLinePunct/>
        <w:adjustRightInd w:val="0"/>
        <w:snapToGrid w:val="0"/>
        <w:spacing w:line="600" w:lineRule="exact"/>
        <w:ind w:firstLineChars="200" w:firstLine="640"/>
        <w:rPr>
          <w:rFonts w:ascii="Times New Roman" w:eastAsia="方正仿宋简体" w:hAnsi="Times New Roman"/>
          <w:bCs/>
          <w:color w:val="000000" w:themeColor="text1"/>
          <w:sz w:val="32"/>
          <w:szCs w:val="32"/>
        </w:rPr>
      </w:pPr>
      <w:r>
        <w:rPr>
          <w:rFonts w:ascii="Times New Roman" w:eastAsia="方正楷体简体" w:hAnsi="Times New Roman"/>
          <w:bCs/>
          <w:color w:val="000000" w:themeColor="text1"/>
          <w:sz w:val="32"/>
          <w:szCs w:val="32"/>
        </w:rPr>
        <w:t>一是完善基础配套。</w:t>
      </w:r>
      <w:r>
        <w:rPr>
          <w:rFonts w:ascii="Times New Roman" w:eastAsia="方正仿宋简体" w:hAnsi="Times New Roman"/>
          <w:bCs/>
          <w:color w:val="000000" w:themeColor="text1"/>
          <w:sz w:val="32"/>
          <w:szCs w:val="32"/>
        </w:rPr>
        <w:t>利用闲置空间，规范配齐邮件投</w:t>
      </w:r>
      <w:r>
        <w:rPr>
          <w:rFonts w:ascii="Times New Roman" w:eastAsia="方正仿宋简体" w:hAnsi="Times New Roman"/>
          <w:bCs/>
          <w:color w:val="000000" w:themeColor="text1"/>
          <w:sz w:val="32"/>
          <w:szCs w:val="32"/>
        </w:rPr>
        <w:t>递、停车位、充电桩等配套设施，依托就近商场、超市、便利店，叠加生活服务功能，提供水、电、气、邮政、保洁等生活服务，探索导办服务、上门服务、预约服务、代办服务、错峰服务等便民措施。提供安全便利的老年友好空间，增设老年活动（照料）中心、老人之家、休憩场所，提供棋牌娱乐、交友会谈、学习研究、休息交流等服务，丰富老年生活。提供趣味健康的儿童友好空间，增设阅读室、亲子乐园、托管服务等游乐设施和儿童空间。试点开展</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信托制</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物业导入，</w:t>
      </w:r>
      <w:r>
        <w:rPr>
          <w:rFonts w:ascii="Times New Roman" w:eastAsia="方正仿宋简体" w:hAnsi="Times New Roman"/>
          <w:bCs/>
          <w:color w:val="000000" w:themeColor="text1"/>
          <w:sz w:val="32"/>
          <w:szCs w:val="32"/>
        </w:rPr>
        <w:lastRenderedPageBreak/>
        <w:t>重新构建居民与物业企业信义关系，重塑制度上和自觉上的利益平衡。</w:t>
      </w:r>
      <w:r>
        <w:rPr>
          <w:rFonts w:ascii="Times New Roman" w:eastAsia="方正楷体简体" w:hAnsi="Times New Roman"/>
          <w:bCs/>
          <w:color w:val="000000" w:themeColor="text1"/>
          <w:sz w:val="32"/>
          <w:szCs w:val="32"/>
        </w:rPr>
        <w:t>二是开展双创行动。</w:t>
      </w:r>
      <w:r>
        <w:rPr>
          <w:rFonts w:ascii="Times New Roman" w:eastAsia="方正仿宋简体" w:hAnsi="Times New Roman"/>
          <w:bCs/>
          <w:color w:val="000000" w:themeColor="text1"/>
          <w:sz w:val="32"/>
          <w:szCs w:val="32"/>
        </w:rPr>
        <w:t>在新型职</w:t>
      </w:r>
      <w:r>
        <w:rPr>
          <w:rFonts w:ascii="Times New Roman" w:eastAsia="方正仿宋简体" w:hAnsi="Times New Roman"/>
          <w:bCs/>
          <w:color w:val="000000" w:themeColor="text1"/>
          <w:sz w:val="32"/>
          <w:szCs w:val="32"/>
        </w:rPr>
        <w:t>业农民、农村实用人才、技术能手、大学生村官等群体中培养农民创业创新带头人，扎实推进农村青年创业富民行动。利用场镇资源和商业形态，通过授课参观、网络教学、微课程等形式对双创人群开展职业技能培训，发展一批职业领路人、公益创投项目，打造</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创业周</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梦工厂</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等创业文化品牌。加大政府购买政务服务、生活服务、文体娱乐等服务力度，通过政府购买服务、市场化运作、志愿服务等方式，促进社会组织、志愿者组织、物业机构等社会力量向居民提供针对性、多样化服务。</w:t>
      </w:r>
      <w:r>
        <w:rPr>
          <w:rFonts w:ascii="Times New Roman" w:eastAsia="方正楷体简体" w:hAnsi="Times New Roman"/>
          <w:bCs/>
          <w:color w:val="000000" w:themeColor="text1"/>
          <w:sz w:val="32"/>
          <w:szCs w:val="32"/>
        </w:rPr>
        <w:t>三是优化服务供给。</w:t>
      </w:r>
      <w:r>
        <w:rPr>
          <w:rFonts w:ascii="Times New Roman" w:eastAsia="方正仿宋简体" w:hAnsi="Times New Roman"/>
          <w:bCs/>
          <w:color w:val="000000" w:themeColor="text1"/>
          <w:sz w:val="32"/>
          <w:szCs w:val="32"/>
        </w:rPr>
        <w:t>深入开展法律</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七进</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活动，加大诉讼联系点、警务室、群众工作之家、法律之家等建设，深化居民</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立法</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行动，健全完善守法诚信褒奖和违法失信行为惩戒机制，制定村规民约、院落公约</w:t>
      </w:r>
      <w:r>
        <w:rPr>
          <w:rFonts w:ascii="Times New Roman" w:eastAsia="方正仿宋简体" w:hAnsi="Times New Roman"/>
          <w:bCs/>
          <w:color w:val="000000" w:themeColor="text1"/>
          <w:sz w:val="32"/>
          <w:szCs w:val="32"/>
        </w:rPr>
        <w:t>2830</w:t>
      </w:r>
      <w:r>
        <w:rPr>
          <w:rFonts w:ascii="Times New Roman" w:eastAsia="方正仿宋简体" w:hAnsi="Times New Roman"/>
          <w:bCs/>
          <w:color w:val="000000" w:themeColor="text1"/>
          <w:sz w:val="32"/>
          <w:szCs w:val="32"/>
        </w:rPr>
        <w:t>余份。挖掘人文特质和生活印记，广泛开展</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邻居节</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运动会</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等</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邻里守望</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活动；持续做精做靓</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乡贤</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孝善</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文化品牌，以文物景观、人物事迹等为索引，建设睦邻中心、文化礼堂、故事馆、书屋等公共文化场景，提高居民的认同感和归属感。</w:t>
      </w:r>
    </w:p>
    <w:p w:rsidR="00EA1C3B" w:rsidRDefault="00DE6D7C">
      <w:pPr>
        <w:spacing w:line="580" w:lineRule="exact"/>
        <w:rPr>
          <w:rFonts w:ascii="Times New Roman" w:eastAsia="方正楷体简体" w:hAnsi="Times New Roman"/>
          <w:bCs/>
          <w:sz w:val="32"/>
          <w:szCs w:val="32"/>
          <w:lang/>
        </w:rPr>
      </w:pPr>
      <w:r>
        <w:rPr>
          <w:rFonts w:ascii="Times New Roman" w:eastAsia="方正仿宋简体" w:hAnsi="Times New Roman"/>
          <w:bCs/>
          <w:color w:val="000000" w:themeColor="text1"/>
          <w:sz w:val="32"/>
          <w:szCs w:val="32"/>
        </w:rPr>
        <w:br w:type="page"/>
      </w:r>
      <w:r>
        <w:rPr>
          <w:rFonts w:ascii="Times New Roman" w:eastAsia="方正楷体简体" w:hAnsi="Times New Roman"/>
          <w:bCs/>
          <w:sz w:val="32"/>
          <w:szCs w:val="32"/>
          <w:lang/>
        </w:rPr>
        <w:lastRenderedPageBreak/>
        <w:t>米易县：</w:t>
      </w:r>
    </w:p>
    <w:p w:rsidR="00EA1C3B" w:rsidRDefault="00EA1C3B">
      <w:pPr>
        <w:spacing w:line="580" w:lineRule="exact"/>
        <w:ind w:firstLineChars="200" w:firstLine="640"/>
        <w:rPr>
          <w:rFonts w:ascii="Times New Roman" w:eastAsia="方正仿宋简体" w:hAnsi="Times New Roman"/>
          <w:bCs/>
          <w:sz w:val="32"/>
          <w:szCs w:val="32"/>
        </w:rPr>
      </w:pPr>
    </w:p>
    <w:p w:rsidR="00EA1C3B" w:rsidRDefault="00DE6D7C">
      <w:pPr>
        <w:spacing w:line="580" w:lineRule="exact"/>
        <w:outlineLvl w:val="0"/>
        <w:rPr>
          <w:rFonts w:ascii="Times New Roman" w:eastAsia="方正小标宋_GBK" w:hAnsi="Times New Roman"/>
          <w:bCs/>
          <w:sz w:val="44"/>
          <w:szCs w:val="44"/>
        </w:rPr>
      </w:pPr>
      <w:r>
        <w:rPr>
          <w:rFonts w:ascii="Times New Roman" w:eastAsia="方正小标宋_GBK" w:hAnsi="Times New Roman"/>
          <w:bCs/>
          <w:sz w:val="44"/>
          <w:szCs w:val="44"/>
        </w:rPr>
        <w:t>推行</w:t>
      </w:r>
      <w:r>
        <w:rPr>
          <w:rFonts w:ascii="Times New Roman" w:eastAsia="方正小标宋_GBK" w:hAnsi="Times New Roman" w:hint="eastAsia"/>
          <w:bCs/>
          <w:sz w:val="44"/>
          <w:szCs w:val="44"/>
        </w:rPr>
        <w:t>“</w:t>
      </w:r>
      <w:r>
        <w:rPr>
          <w:rFonts w:ascii="Times New Roman" w:eastAsia="方正小标宋_GBK" w:hAnsi="Times New Roman"/>
          <w:bCs/>
          <w:sz w:val="44"/>
          <w:szCs w:val="44"/>
        </w:rPr>
        <w:t>1357</w:t>
      </w:r>
      <w:r>
        <w:rPr>
          <w:rFonts w:ascii="Times New Roman" w:eastAsia="方正小标宋_GBK" w:hAnsi="Times New Roman" w:hint="eastAsia"/>
          <w:bCs/>
          <w:sz w:val="44"/>
          <w:szCs w:val="44"/>
        </w:rPr>
        <w:t>”</w:t>
      </w:r>
      <w:r>
        <w:rPr>
          <w:rFonts w:ascii="Times New Roman" w:eastAsia="方正小标宋_GBK" w:hAnsi="Times New Roman"/>
          <w:bCs/>
          <w:sz w:val="44"/>
          <w:szCs w:val="44"/>
        </w:rPr>
        <w:t>治理模式</w:t>
      </w:r>
      <w:r>
        <w:rPr>
          <w:rFonts w:ascii="Times New Roman" w:eastAsia="方正小标宋_GBK" w:hAnsi="Times New Roman"/>
          <w:bCs/>
          <w:sz w:val="44"/>
          <w:szCs w:val="44"/>
        </w:rPr>
        <w:t xml:space="preserve">  </w:t>
      </w:r>
      <w:r>
        <w:rPr>
          <w:rFonts w:ascii="Times New Roman" w:eastAsia="方正小标宋_GBK" w:hAnsi="Times New Roman"/>
          <w:bCs/>
          <w:sz w:val="44"/>
          <w:szCs w:val="44"/>
        </w:rPr>
        <w:t>提升村民自治能力</w:t>
      </w:r>
    </w:p>
    <w:p w:rsidR="00EA1C3B" w:rsidRDefault="00EA1C3B">
      <w:pPr>
        <w:adjustRightInd w:val="0"/>
        <w:snapToGrid w:val="0"/>
        <w:spacing w:line="580" w:lineRule="exact"/>
        <w:ind w:firstLineChars="200" w:firstLine="640"/>
        <w:rPr>
          <w:rFonts w:ascii="Times New Roman" w:eastAsia="方正仿宋简体" w:hAnsi="Times New Roman"/>
          <w:bCs/>
          <w:sz w:val="32"/>
          <w:szCs w:val="32"/>
        </w:rPr>
      </w:pPr>
    </w:p>
    <w:p w:rsidR="00EA1C3B" w:rsidRDefault="00DE6D7C">
      <w:pPr>
        <w:adjustRightInd w:val="0"/>
        <w:snapToGrid w:val="0"/>
        <w:spacing w:line="580" w:lineRule="exact"/>
        <w:ind w:firstLineChars="200" w:firstLine="640"/>
        <w:rPr>
          <w:rFonts w:ascii="Times New Roman" w:eastAsia="方正仿宋简体" w:hAnsi="Times New Roman"/>
          <w:bCs/>
          <w:sz w:val="32"/>
          <w:szCs w:val="32"/>
        </w:rPr>
      </w:pPr>
      <w:r>
        <w:rPr>
          <w:rFonts w:ascii="Times New Roman" w:eastAsia="方正仿宋简体" w:hAnsi="Times New Roman"/>
          <w:bCs/>
          <w:sz w:val="32"/>
          <w:szCs w:val="32"/>
        </w:rPr>
        <w:t>米易县以深入推进村级自治为抓手，创新推行</w:t>
      </w:r>
      <w:r>
        <w:rPr>
          <w:rFonts w:ascii="Times New Roman" w:eastAsia="方正仿宋简体" w:hAnsi="Times New Roman" w:hint="eastAsia"/>
          <w:bCs/>
          <w:sz w:val="32"/>
          <w:szCs w:val="32"/>
        </w:rPr>
        <w:t>“</w:t>
      </w:r>
      <w:r>
        <w:rPr>
          <w:rFonts w:ascii="Times New Roman" w:eastAsia="方正仿宋简体" w:hAnsi="Times New Roman"/>
          <w:bCs/>
          <w:sz w:val="32"/>
          <w:szCs w:val="32"/>
        </w:rPr>
        <w:t>1357</w:t>
      </w:r>
      <w:r>
        <w:rPr>
          <w:rFonts w:ascii="Times New Roman" w:eastAsia="方正仿宋简体" w:hAnsi="Times New Roman" w:hint="eastAsia"/>
          <w:bCs/>
          <w:sz w:val="32"/>
          <w:szCs w:val="32"/>
        </w:rPr>
        <w:t>”</w:t>
      </w:r>
      <w:r>
        <w:rPr>
          <w:rFonts w:ascii="Times New Roman" w:eastAsia="方正仿宋简体" w:hAnsi="Times New Roman"/>
          <w:bCs/>
          <w:sz w:val="32"/>
          <w:szCs w:val="32"/>
        </w:rPr>
        <w:t>村级治理模式，通过规范制定</w:t>
      </w:r>
      <w:r>
        <w:rPr>
          <w:rFonts w:ascii="Times New Roman" w:eastAsia="方正仿宋简体" w:hAnsi="Times New Roman" w:hint="eastAsia"/>
          <w:bCs/>
          <w:sz w:val="32"/>
          <w:szCs w:val="32"/>
        </w:rPr>
        <w:t>“</w:t>
      </w:r>
      <w:r>
        <w:rPr>
          <w:rFonts w:ascii="Times New Roman" w:eastAsia="方正仿宋简体" w:hAnsi="Times New Roman"/>
          <w:bCs/>
          <w:sz w:val="32"/>
          <w:szCs w:val="32"/>
        </w:rPr>
        <w:t>一张公约</w:t>
      </w:r>
      <w:r>
        <w:rPr>
          <w:rFonts w:ascii="Times New Roman" w:eastAsia="方正仿宋简体" w:hAnsi="Times New Roman" w:hint="eastAsia"/>
          <w:bCs/>
          <w:sz w:val="32"/>
          <w:szCs w:val="32"/>
        </w:rPr>
        <w:t>”</w:t>
      </w:r>
      <w:r>
        <w:rPr>
          <w:rFonts w:ascii="Times New Roman" w:eastAsia="方正仿宋简体" w:hAnsi="Times New Roman"/>
          <w:bCs/>
          <w:sz w:val="32"/>
          <w:szCs w:val="32"/>
        </w:rPr>
        <w:t>、组建</w:t>
      </w:r>
      <w:r>
        <w:rPr>
          <w:rFonts w:ascii="Times New Roman" w:eastAsia="方正仿宋简体" w:hAnsi="Times New Roman" w:hint="eastAsia"/>
          <w:bCs/>
          <w:sz w:val="32"/>
          <w:szCs w:val="32"/>
        </w:rPr>
        <w:t>“</w:t>
      </w:r>
      <w:r>
        <w:rPr>
          <w:rFonts w:ascii="Times New Roman" w:eastAsia="方正仿宋简体" w:hAnsi="Times New Roman"/>
          <w:bCs/>
          <w:sz w:val="32"/>
          <w:szCs w:val="32"/>
        </w:rPr>
        <w:t>三会</w:t>
      </w:r>
      <w:r>
        <w:rPr>
          <w:rFonts w:ascii="Times New Roman" w:eastAsia="方正仿宋简体" w:hAnsi="Times New Roman" w:hint="eastAsia"/>
          <w:bCs/>
          <w:sz w:val="32"/>
          <w:szCs w:val="32"/>
        </w:rPr>
        <w:t>”</w:t>
      </w:r>
      <w:r>
        <w:rPr>
          <w:rFonts w:ascii="Times New Roman" w:eastAsia="方正仿宋简体" w:hAnsi="Times New Roman"/>
          <w:bCs/>
          <w:sz w:val="32"/>
          <w:szCs w:val="32"/>
        </w:rPr>
        <w:t>、配齐</w:t>
      </w:r>
      <w:r>
        <w:rPr>
          <w:rFonts w:ascii="Times New Roman" w:eastAsia="方正仿宋简体" w:hAnsi="Times New Roman" w:hint="eastAsia"/>
          <w:bCs/>
          <w:sz w:val="32"/>
          <w:szCs w:val="32"/>
        </w:rPr>
        <w:t>“</w:t>
      </w:r>
      <w:r>
        <w:rPr>
          <w:rFonts w:ascii="Times New Roman" w:eastAsia="方正仿宋简体" w:hAnsi="Times New Roman"/>
          <w:bCs/>
          <w:sz w:val="32"/>
          <w:szCs w:val="32"/>
        </w:rPr>
        <w:t>五员</w:t>
      </w:r>
      <w:r>
        <w:rPr>
          <w:rFonts w:ascii="Times New Roman" w:eastAsia="方正仿宋简体" w:hAnsi="Times New Roman" w:hint="eastAsia"/>
          <w:bCs/>
          <w:sz w:val="32"/>
          <w:szCs w:val="32"/>
        </w:rPr>
        <w:t>”</w:t>
      </w:r>
      <w:r>
        <w:rPr>
          <w:rFonts w:ascii="Times New Roman" w:eastAsia="方正仿宋简体" w:hAnsi="Times New Roman"/>
          <w:bCs/>
          <w:sz w:val="32"/>
          <w:szCs w:val="32"/>
        </w:rPr>
        <w:t>、常态化推行</w:t>
      </w:r>
      <w:r>
        <w:rPr>
          <w:rFonts w:ascii="Times New Roman" w:eastAsia="方正仿宋简体" w:hAnsi="Times New Roman" w:hint="eastAsia"/>
          <w:bCs/>
          <w:sz w:val="32"/>
          <w:szCs w:val="32"/>
        </w:rPr>
        <w:t>“</w:t>
      </w:r>
      <w:r>
        <w:rPr>
          <w:rFonts w:ascii="Times New Roman" w:eastAsia="方正仿宋简体" w:hAnsi="Times New Roman"/>
          <w:bCs/>
          <w:sz w:val="32"/>
          <w:szCs w:val="32"/>
        </w:rPr>
        <w:t>七个好</w:t>
      </w:r>
      <w:r>
        <w:rPr>
          <w:rFonts w:ascii="Times New Roman" w:eastAsia="方正仿宋简体" w:hAnsi="Times New Roman" w:hint="eastAsia"/>
          <w:bCs/>
          <w:sz w:val="32"/>
          <w:szCs w:val="32"/>
        </w:rPr>
        <w:t>”</w:t>
      </w:r>
      <w:r>
        <w:rPr>
          <w:rFonts w:ascii="Times New Roman" w:eastAsia="方正仿宋简体" w:hAnsi="Times New Roman"/>
          <w:bCs/>
          <w:sz w:val="32"/>
          <w:szCs w:val="32"/>
        </w:rPr>
        <w:t>标准评比，补齐村级治理短板，不断丰富村民参与村级治理的形式，提高村民参与村级事务的积极性和主动性，构建起共建共治共享的乡村治理新局面。</w:t>
      </w:r>
    </w:p>
    <w:p w:rsidR="00EA1C3B" w:rsidRDefault="00DE6D7C">
      <w:pPr>
        <w:spacing w:line="580" w:lineRule="exact"/>
        <w:ind w:firstLineChars="200" w:firstLine="640"/>
        <w:outlineLvl w:val="0"/>
        <w:rPr>
          <w:rFonts w:ascii="Times New Roman" w:eastAsia="方正仿宋简体" w:hAnsi="Times New Roman"/>
          <w:bCs/>
          <w:sz w:val="32"/>
          <w:szCs w:val="32"/>
        </w:rPr>
      </w:pPr>
      <w:r>
        <w:rPr>
          <w:rFonts w:ascii="Times New Roman" w:eastAsia="方正黑体_GBK" w:hAnsi="Times New Roman"/>
          <w:bCs/>
          <w:sz w:val="32"/>
          <w:szCs w:val="32"/>
        </w:rPr>
        <w:t>一、多方参与制定，力求务实高效，做到</w:t>
      </w:r>
      <w:r>
        <w:rPr>
          <w:rFonts w:ascii="Times New Roman" w:eastAsia="方正黑体_GBK" w:hAnsi="Times New Roman" w:hint="eastAsia"/>
          <w:bCs/>
          <w:color w:val="000000"/>
          <w:sz w:val="32"/>
          <w:szCs w:val="32"/>
          <w:shd w:val="clear" w:color="auto" w:fill="FFFFFF"/>
        </w:rPr>
        <w:t>“</w:t>
      </w:r>
      <w:r>
        <w:rPr>
          <w:rFonts w:ascii="Times New Roman" w:eastAsia="方正黑体_GBK" w:hAnsi="Times New Roman"/>
          <w:bCs/>
          <w:sz w:val="32"/>
          <w:szCs w:val="32"/>
        </w:rPr>
        <w:t>一张公约</w:t>
      </w:r>
      <w:r>
        <w:rPr>
          <w:rFonts w:ascii="Times New Roman" w:eastAsia="方正黑体_GBK" w:hAnsi="Times New Roman" w:hint="eastAsia"/>
          <w:bCs/>
          <w:color w:val="000000"/>
          <w:sz w:val="32"/>
          <w:szCs w:val="32"/>
          <w:shd w:val="clear" w:color="auto" w:fill="FFFFFF"/>
        </w:rPr>
        <w:t>”</w:t>
      </w:r>
      <w:r>
        <w:rPr>
          <w:rFonts w:ascii="Times New Roman" w:eastAsia="方正黑体_GBK" w:hAnsi="Times New Roman"/>
          <w:bCs/>
          <w:sz w:val="32"/>
          <w:szCs w:val="32"/>
        </w:rPr>
        <w:t>立规矩</w:t>
      </w:r>
    </w:p>
    <w:p w:rsidR="00EA1C3B" w:rsidRDefault="00DE6D7C">
      <w:pPr>
        <w:spacing w:line="580" w:lineRule="exact"/>
        <w:ind w:firstLineChars="200" w:firstLine="640"/>
        <w:rPr>
          <w:rFonts w:ascii="Times New Roman" w:eastAsia="方正仿宋简体" w:hAnsi="Times New Roman"/>
          <w:bCs/>
          <w:sz w:val="32"/>
          <w:szCs w:val="32"/>
        </w:rPr>
      </w:pPr>
      <w:r>
        <w:rPr>
          <w:rFonts w:ascii="Times New Roman" w:eastAsia="方正楷体简体" w:hAnsi="Times New Roman"/>
          <w:bCs/>
          <w:sz w:val="32"/>
          <w:szCs w:val="32"/>
        </w:rPr>
        <w:t>一是制定程序规范化。</w:t>
      </w:r>
      <w:r>
        <w:rPr>
          <w:rFonts w:ascii="Times New Roman" w:eastAsia="方正仿宋简体" w:hAnsi="Times New Roman"/>
          <w:bCs/>
          <w:sz w:val="32"/>
          <w:szCs w:val="32"/>
        </w:rPr>
        <w:t>按照</w:t>
      </w:r>
      <w:r>
        <w:rPr>
          <w:rFonts w:ascii="Times New Roman" w:eastAsia="方正仿宋简体" w:hAnsi="Times New Roman"/>
          <w:bCs/>
          <w:sz w:val="32"/>
          <w:szCs w:val="32"/>
        </w:rPr>
        <w:t>村规民约</w:t>
      </w:r>
      <w:r>
        <w:rPr>
          <w:rFonts w:ascii="Times New Roman" w:eastAsia="方正仿宋简体" w:hAnsi="Times New Roman"/>
          <w:bCs/>
          <w:sz w:val="32"/>
          <w:szCs w:val="32"/>
        </w:rPr>
        <w:t>要</w:t>
      </w:r>
      <w:r>
        <w:rPr>
          <w:rFonts w:ascii="Times New Roman" w:eastAsia="方正仿宋简体" w:hAnsi="Times New Roman"/>
          <w:bCs/>
          <w:sz w:val="32"/>
          <w:szCs w:val="32"/>
        </w:rPr>
        <w:t>符合村情民意</w:t>
      </w:r>
      <w:r>
        <w:rPr>
          <w:rFonts w:ascii="Times New Roman" w:eastAsia="方正仿宋简体" w:hAnsi="Times New Roman"/>
          <w:bCs/>
          <w:sz w:val="32"/>
          <w:szCs w:val="32"/>
        </w:rPr>
        <w:t>、</w:t>
      </w:r>
      <w:r>
        <w:rPr>
          <w:rFonts w:ascii="Times New Roman" w:eastAsia="方正仿宋简体" w:hAnsi="Times New Roman"/>
          <w:bCs/>
          <w:sz w:val="32"/>
          <w:szCs w:val="32"/>
        </w:rPr>
        <w:t>群众</w:t>
      </w:r>
      <w:r>
        <w:rPr>
          <w:rFonts w:ascii="Times New Roman" w:eastAsia="方正仿宋简体" w:hAnsi="Times New Roman"/>
          <w:bCs/>
          <w:sz w:val="32"/>
          <w:szCs w:val="32"/>
        </w:rPr>
        <w:t>普遍认同</w:t>
      </w:r>
      <w:r>
        <w:rPr>
          <w:rFonts w:ascii="Times New Roman" w:eastAsia="方正仿宋简体" w:hAnsi="Times New Roman"/>
          <w:bCs/>
          <w:sz w:val="32"/>
          <w:szCs w:val="32"/>
        </w:rPr>
        <w:t>、惩戒</w:t>
      </w:r>
      <w:r>
        <w:rPr>
          <w:rFonts w:ascii="Times New Roman" w:eastAsia="方正仿宋简体" w:hAnsi="Times New Roman"/>
          <w:bCs/>
          <w:sz w:val="32"/>
          <w:szCs w:val="32"/>
        </w:rPr>
        <w:t>措施有力有效等原则</w:t>
      </w:r>
      <w:r>
        <w:rPr>
          <w:rFonts w:ascii="Times New Roman" w:eastAsia="方正仿宋简体" w:hAnsi="Times New Roman"/>
          <w:bCs/>
          <w:sz w:val="32"/>
          <w:szCs w:val="32"/>
        </w:rPr>
        <w:t>，</w:t>
      </w:r>
      <w:r>
        <w:rPr>
          <w:rFonts w:ascii="Times New Roman" w:eastAsia="方正仿宋简体" w:hAnsi="Times New Roman"/>
          <w:bCs/>
          <w:sz w:val="32"/>
          <w:szCs w:val="32"/>
        </w:rPr>
        <w:t>在</w:t>
      </w:r>
      <w:r>
        <w:rPr>
          <w:rFonts w:ascii="Times New Roman" w:eastAsia="方正仿宋简体" w:hAnsi="Times New Roman"/>
          <w:bCs/>
          <w:sz w:val="32"/>
          <w:szCs w:val="32"/>
        </w:rPr>
        <w:t>立足</w:t>
      </w:r>
      <w:r>
        <w:rPr>
          <w:rFonts w:ascii="Times New Roman" w:eastAsia="方正仿宋简体" w:hAnsi="Times New Roman"/>
          <w:bCs/>
          <w:sz w:val="32"/>
          <w:szCs w:val="32"/>
        </w:rPr>
        <w:t>辖区</w:t>
      </w:r>
      <w:r>
        <w:rPr>
          <w:rFonts w:ascii="Times New Roman" w:eastAsia="方正仿宋简体" w:hAnsi="Times New Roman"/>
          <w:bCs/>
          <w:sz w:val="32"/>
          <w:szCs w:val="32"/>
        </w:rPr>
        <w:t>地域特点</w:t>
      </w:r>
      <w:r>
        <w:rPr>
          <w:rFonts w:ascii="Times New Roman" w:eastAsia="方正仿宋简体" w:hAnsi="Times New Roman"/>
          <w:bCs/>
          <w:sz w:val="32"/>
          <w:szCs w:val="32"/>
        </w:rPr>
        <w:t>和经济社会发展实际</w:t>
      </w:r>
      <w:r>
        <w:rPr>
          <w:rFonts w:ascii="Times New Roman" w:eastAsia="方正仿宋简体" w:hAnsi="Times New Roman"/>
          <w:bCs/>
          <w:sz w:val="32"/>
          <w:szCs w:val="32"/>
        </w:rPr>
        <w:t>，</w:t>
      </w:r>
      <w:r>
        <w:rPr>
          <w:rFonts w:ascii="Times New Roman" w:eastAsia="方正仿宋简体" w:hAnsi="Times New Roman"/>
          <w:bCs/>
          <w:sz w:val="32"/>
          <w:szCs w:val="32"/>
        </w:rPr>
        <w:t>充分尊重</w:t>
      </w:r>
      <w:r>
        <w:rPr>
          <w:rFonts w:ascii="Times New Roman" w:eastAsia="方正仿宋简体" w:hAnsi="Times New Roman"/>
          <w:bCs/>
          <w:sz w:val="32"/>
          <w:szCs w:val="32"/>
        </w:rPr>
        <w:t>民族习惯</w:t>
      </w:r>
      <w:r>
        <w:rPr>
          <w:rFonts w:ascii="Times New Roman" w:eastAsia="方正仿宋简体" w:hAnsi="Times New Roman"/>
          <w:bCs/>
          <w:sz w:val="32"/>
          <w:szCs w:val="32"/>
        </w:rPr>
        <w:t>和</w:t>
      </w:r>
      <w:r>
        <w:rPr>
          <w:rFonts w:ascii="Times New Roman" w:eastAsia="方正仿宋简体" w:hAnsi="Times New Roman"/>
          <w:bCs/>
          <w:sz w:val="32"/>
          <w:szCs w:val="32"/>
        </w:rPr>
        <w:t>传统风俗</w:t>
      </w:r>
      <w:r>
        <w:rPr>
          <w:rFonts w:ascii="Times New Roman" w:eastAsia="方正仿宋简体" w:hAnsi="Times New Roman"/>
          <w:bCs/>
          <w:sz w:val="32"/>
          <w:szCs w:val="32"/>
        </w:rPr>
        <w:t>的前提下</w:t>
      </w:r>
      <w:r>
        <w:rPr>
          <w:rFonts w:ascii="Times New Roman" w:eastAsia="方正仿宋简体" w:hAnsi="Times New Roman"/>
          <w:bCs/>
          <w:sz w:val="32"/>
          <w:szCs w:val="32"/>
        </w:rPr>
        <w:t>，</w:t>
      </w:r>
      <w:r>
        <w:rPr>
          <w:rFonts w:ascii="Times New Roman" w:eastAsia="方正仿宋简体" w:hAnsi="Times New Roman"/>
          <w:bCs/>
          <w:sz w:val="32"/>
          <w:szCs w:val="32"/>
        </w:rPr>
        <w:t>科学制定村规民约。严格落实</w:t>
      </w:r>
      <w:r>
        <w:rPr>
          <w:rFonts w:ascii="Times New Roman" w:eastAsia="方正仿宋简体" w:hAnsi="Times New Roman" w:hint="eastAsia"/>
          <w:bCs/>
          <w:sz w:val="32"/>
          <w:szCs w:val="32"/>
        </w:rPr>
        <w:t>“</w:t>
      </w:r>
      <w:r>
        <w:rPr>
          <w:rFonts w:ascii="Times New Roman" w:eastAsia="方正仿宋简体" w:hAnsi="Times New Roman"/>
          <w:bCs/>
          <w:sz w:val="32"/>
          <w:szCs w:val="32"/>
        </w:rPr>
        <w:t>四议四听</w:t>
      </w:r>
      <w:r>
        <w:rPr>
          <w:rFonts w:ascii="Times New Roman" w:eastAsia="方正仿宋简体" w:hAnsi="Times New Roman" w:hint="eastAsia"/>
          <w:bCs/>
          <w:sz w:val="32"/>
          <w:szCs w:val="32"/>
        </w:rPr>
        <w:t>”</w:t>
      </w:r>
      <w:r>
        <w:rPr>
          <w:rFonts w:ascii="Times New Roman" w:eastAsia="方正仿宋简体" w:hAnsi="Times New Roman"/>
          <w:bCs/>
          <w:sz w:val="32"/>
          <w:szCs w:val="32"/>
        </w:rPr>
        <w:t>程序</w:t>
      </w:r>
      <w:r>
        <w:rPr>
          <w:rFonts w:ascii="Times New Roman" w:eastAsia="方正仿宋简体" w:hAnsi="Times New Roman"/>
          <w:bCs/>
          <w:sz w:val="32"/>
          <w:szCs w:val="32"/>
        </w:rPr>
        <w:t>，制定</w:t>
      </w:r>
      <w:r>
        <w:rPr>
          <w:rFonts w:ascii="Times New Roman" w:eastAsia="方正仿宋简体" w:hAnsi="Times New Roman" w:hint="eastAsia"/>
          <w:bCs/>
          <w:sz w:val="32"/>
          <w:szCs w:val="32"/>
        </w:rPr>
        <w:t>“</w:t>
      </w:r>
      <w:r>
        <w:rPr>
          <w:rFonts w:ascii="Times New Roman" w:eastAsia="方正仿宋简体" w:hAnsi="Times New Roman"/>
          <w:bCs/>
          <w:sz w:val="32"/>
          <w:szCs w:val="32"/>
        </w:rPr>
        <w:t>一张公约</w:t>
      </w:r>
      <w:r>
        <w:rPr>
          <w:rFonts w:ascii="Times New Roman" w:eastAsia="方正仿宋简体" w:hAnsi="Times New Roman" w:hint="eastAsia"/>
          <w:bCs/>
          <w:sz w:val="32"/>
          <w:szCs w:val="32"/>
        </w:rPr>
        <w:t>”</w:t>
      </w:r>
      <w:r>
        <w:rPr>
          <w:rFonts w:ascii="Times New Roman" w:eastAsia="方正仿宋简体" w:hAnsi="Times New Roman"/>
          <w:bCs/>
          <w:sz w:val="32"/>
          <w:szCs w:val="32"/>
        </w:rPr>
        <w:t>。</w:t>
      </w:r>
      <w:r>
        <w:rPr>
          <w:rFonts w:ascii="Times New Roman" w:eastAsia="方正仿宋简体" w:hAnsi="Times New Roman"/>
          <w:bCs/>
          <w:sz w:val="32"/>
          <w:szCs w:val="32"/>
        </w:rPr>
        <w:t>即</w:t>
      </w:r>
      <w:r>
        <w:rPr>
          <w:rFonts w:ascii="Times New Roman" w:eastAsia="方正仿宋简体" w:hAnsi="Times New Roman"/>
          <w:bCs/>
          <w:sz w:val="32"/>
          <w:szCs w:val="32"/>
        </w:rPr>
        <w:t>按照村党支部提议、村</w:t>
      </w:r>
      <w:r>
        <w:rPr>
          <w:rFonts w:ascii="Times New Roman" w:eastAsia="方正仿宋简体" w:hAnsi="Times New Roman" w:hint="eastAsia"/>
          <w:bCs/>
          <w:sz w:val="32"/>
          <w:szCs w:val="32"/>
        </w:rPr>
        <w:t>“</w:t>
      </w:r>
      <w:r>
        <w:rPr>
          <w:rFonts w:ascii="Times New Roman" w:eastAsia="方正仿宋简体" w:hAnsi="Times New Roman"/>
          <w:bCs/>
          <w:sz w:val="32"/>
          <w:szCs w:val="32"/>
        </w:rPr>
        <w:t>两委</w:t>
      </w:r>
      <w:r>
        <w:rPr>
          <w:rFonts w:ascii="Times New Roman" w:eastAsia="方正仿宋简体" w:hAnsi="Times New Roman" w:hint="eastAsia"/>
          <w:bCs/>
          <w:sz w:val="32"/>
          <w:szCs w:val="32"/>
        </w:rPr>
        <w:t>”</w:t>
      </w:r>
      <w:r>
        <w:rPr>
          <w:rFonts w:ascii="Times New Roman" w:eastAsia="方正仿宋简体" w:hAnsi="Times New Roman"/>
          <w:bCs/>
          <w:sz w:val="32"/>
          <w:szCs w:val="32"/>
        </w:rPr>
        <w:t>会商议、党员大会审议、村民（村民代表）大会决议的</w:t>
      </w:r>
      <w:r>
        <w:rPr>
          <w:rFonts w:ascii="Times New Roman" w:eastAsia="方正仿宋简体" w:hAnsi="Times New Roman" w:hint="eastAsia"/>
          <w:bCs/>
          <w:sz w:val="32"/>
          <w:szCs w:val="32"/>
        </w:rPr>
        <w:t>“</w:t>
      </w:r>
      <w:r>
        <w:rPr>
          <w:rFonts w:ascii="Times New Roman" w:eastAsia="方正仿宋简体" w:hAnsi="Times New Roman"/>
          <w:bCs/>
          <w:sz w:val="32"/>
          <w:szCs w:val="32"/>
        </w:rPr>
        <w:t>四议</w:t>
      </w:r>
      <w:r>
        <w:rPr>
          <w:rFonts w:ascii="Times New Roman" w:eastAsia="方正仿宋简体" w:hAnsi="Times New Roman" w:hint="eastAsia"/>
          <w:bCs/>
          <w:sz w:val="32"/>
          <w:szCs w:val="32"/>
        </w:rPr>
        <w:t>”</w:t>
      </w:r>
      <w:r>
        <w:rPr>
          <w:rFonts w:ascii="Times New Roman" w:eastAsia="方正仿宋简体" w:hAnsi="Times New Roman"/>
          <w:bCs/>
          <w:sz w:val="32"/>
          <w:szCs w:val="32"/>
        </w:rPr>
        <w:t>程序，确定村规民约基本内容</w:t>
      </w:r>
      <w:r>
        <w:rPr>
          <w:rFonts w:ascii="Times New Roman" w:eastAsia="方正仿宋简体" w:hAnsi="Times New Roman"/>
          <w:bCs/>
          <w:sz w:val="32"/>
          <w:szCs w:val="32"/>
        </w:rPr>
        <w:t>。</w:t>
      </w:r>
      <w:r>
        <w:rPr>
          <w:rFonts w:ascii="Times New Roman" w:eastAsia="方正仿宋简体" w:hAnsi="Times New Roman"/>
          <w:bCs/>
          <w:sz w:val="32"/>
          <w:szCs w:val="32"/>
        </w:rPr>
        <w:t>在</w:t>
      </w:r>
      <w:r>
        <w:rPr>
          <w:rFonts w:ascii="Times New Roman" w:eastAsia="方正仿宋简体" w:hAnsi="Times New Roman"/>
          <w:bCs/>
          <w:sz w:val="32"/>
          <w:szCs w:val="32"/>
        </w:rPr>
        <w:t>广泛听取乡贤能人、两代表一委员、挂村组干部、村民代表</w:t>
      </w:r>
      <w:r>
        <w:rPr>
          <w:rFonts w:ascii="Times New Roman" w:eastAsia="方正仿宋简体" w:hAnsi="Times New Roman"/>
          <w:bCs/>
          <w:sz w:val="32"/>
          <w:szCs w:val="32"/>
        </w:rPr>
        <w:t>4</w:t>
      </w:r>
      <w:r>
        <w:rPr>
          <w:rFonts w:ascii="Times New Roman" w:eastAsia="方正仿宋简体" w:hAnsi="Times New Roman"/>
          <w:bCs/>
          <w:sz w:val="32"/>
          <w:szCs w:val="32"/>
        </w:rPr>
        <w:t>个重要群体意见建议的</w:t>
      </w:r>
      <w:r>
        <w:rPr>
          <w:rFonts w:ascii="Times New Roman" w:eastAsia="方正仿宋简体" w:hAnsi="Times New Roman" w:hint="eastAsia"/>
          <w:bCs/>
          <w:sz w:val="32"/>
          <w:szCs w:val="32"/>
        </w:rPr>
        <w:t>“</w:t>
      </w:r>
      <w:r>
        <w:rPr>
          <w:rFonts w:ascii="Times New Roman" w:eastAsia="方正仿宋简体" w:hAnsi="Times New Roman"/>
          <w:bCs/>
          <w:sz w:val="32"/>
          <w:szCs w:val="32"/>
        </w:rPr>
        <w:t>四听</w:t>
      </w:r>
      <w:r>
        <w:rPr>
          <w:rFonts w:ascii="Times New Roman" w:eastAsia="方正仿宋简体" w:hAnsi="Times New Roman" w:hint="eastAsia"/>
          <w:bCs/>
          <w:sz w:val="32"/>
          <w:szCs w:val="32"/>
        </w:rPr>
        <w:t>”</w:t>
      </w:r>
      <w:r>
        <w:rPr>
          <w:rFonts w:ascii="Times New Roman" w:eastAsia="方正仿宋简体" w:hAnsi="Times New Roman"/>
          <w:bCs/>
          <w:sz w:val="32"/>
          <w:szCs w:val="32"/>
        </w:rPr>
        <w:t>基础上，</w:t>
      </w:r>
      <w:r>
        <w:rPr>
          <w:rFonts w:ascii="Times New Roman" w:eastAsia="方正仿宋简体" w:hAnsi="Times New Roman"/>
          <w:bCs/>
          <w:sz w:val="32"/>
          <w:szCs w:val="32"/>
        </w:rPr>
        <w:t>因地制宜，</w:t>
      </w:r>
      <w:r>
        <w:rPr>
          <w:rFonts w:ascii="Times New Roman" w:eastAsia="方正仿宋简体" w:hAnsi="Times New Roman"/>
          <w:bCs/>
          <w:sz w:val="32"/>
          <w:szCs w:val="32"/>
        </w:rPr>
        <w:t>制定</w:t>
      </w:r>
      <w:r>
        <w:rPr>
          <w:rFonts w:ascii="Times New Roman" w:eastAsia="方正仿宋简体" w:hAnsi="Times New Roman"/>
          <w:bCs/>
          <w:sz w:val="32"/>
          <w:szCs w:val="32"/>
        </w:rPr>
        <w:t>形成各具特色的</w:t>
      </w:r>
      <w:r>
        <w:rPr>
          <w:rFonts w:ascii="Times New Roman" w:eastAsia="方正仿宋简体" w:hAnsi="Times New Roman" w:hint="eastAsia"/>
          <w:bCs/>
          <w:sz w:val="32"/>
          <w:szCs w:val="32"/>
        </w:rPr>
        <w:t>“</w:t>
      </w:r>
      <w:r>
        <w:rPr>
          <w:rFonts w:ascii="Times New Roman" w:eastAsia="方正仿宋简体" w:hAnsi="Times New Roman"/>
          <w:bCs/>
          <w:sz w:val="32"/>
          <w:szCs w:val="32"/>
        </w:rPr>
        <w:t>一村一</w:t>
      </w:r>
      <w:r>
        <w:rPr>
          <w:rFonts w:ascii="Times New Roman" w:eastAsia="方正仿宋简体" w:hAnsi="Times New Roman"/>
          <w:bCs/>
          <w:sz w:val="32"/>
          <w:szCs w:val="32"/>
        </w:rPr>
        <w:t>公约</w:t>
      </w:r>
      <w:r>
        <w:rPr>
          <w:rFonts w:ascii="Times New Roman" w:eastAsia="方正仿宋简体" w:hAnsi="Times New Roman" w:hint="eastAsia"/>
          <w:bCs/>
          <w:sz w:val="32"/>
          <w:szCs w:val="32"/>
        </w:rPr>
        <w:t>”</w:t>
      </w:r>
      <w:r>
        <w:rPr>
          <w:rFonts w:ascii="Times New Roman" w:eastAsia="方正仿宋简体" w:hAnsi="Times New Roman"/>
          <w:bCs/>
          <w:sz w:val="32"/>
          <w:szCs w:val="32"/>
        </w:rPr>
        <w:t>。</w:t>
      </w:r>
      <w:r>
        <w:rPr>
          <w:rFonts w:ascii="Times New Roman" w:eastAsia="方正楷体简体" w:hAnsi="Times New Roman"/>
          <w:bCs/>
          <w:sz w:val="32"/>
          <w:szCs w:val="32"/>
        </w:rPr>
        <w:t>二是展现形式多样化。</w:t>
      </w:r>
      <w:r>
        <w:rPr>
          <w:rFonts w:ascii="Times New Roman" w:eastAsia="方正仿宋简体" w:hAnsi="Times New Roman"/>
          <w:bCs/>
          <w:sz w:val="32"/>
          <w:szCs w:val="32"/>
        </w:rPr>
        <w:t>充分考虑人民群众接受程度、理解能力和村规民约应用推广的便利性等，广泛采取三字经、顺口溜、微视频等形式，内容简洁易懂，贴近群众生活，</w:t>
      </w:r>
      <w:r>
        <w:rPr>
          <w:rFonts w:ascii="Times New Roman" w:eastAsia="方正仿宋简体" w:hAnsi="Times New Roman"/>
          <w:bCs/>
          <w:sz w:val="32"/>
          <w:szCs w:val="32"/>
        </w:rPr>
        <w:lastRenderedPageBreak/>
        <w:t>形式生动活泼，注重实效，方便执行。已</w:t>
      </w:r>
      <w:r>
        <w:rPr>
          <w:rFonts w:ascii="Times New Roman" w:eastAsia="方正仿宋简体" w:hAnsi="Times New Roman"/>
          <w:bCs/>
          <w:sz w:val="32"/>
          <w:szCs w:val="32"/>
        </w:rPr>
        <w:t>形成了</w:t>
      </w:r>
      <w:r>
        <w:rPr>
          <w:rFonts w:ascii="Times New Roman" w:eastAsia="方正仿宋简体" w:hAnsi="Times New Roman" w:hint="eastAsia"/>
          <w:bCs/>
          <w:sz w:val="32"/>
          <w:szCs w:val="32"/>
        </w:rPr>
        <w:t>“</w:t>
      </w:r>
      <w:r>
        <w:rPr>
          <w:rFonts w:ascii="Times New Roman" w:eastAsia="方正仿宋简体" w:hAnsi="Times New Roman"/>
          <w:bCs/>
          <w:sz w:val="32"/>
          <w:szCs w:val="32"/>
        </w:rPr>
        <w:t>送礼不超二百块、宴席不超三十桌、菜品只有九大碗</w:t>
      </w:r>
      <w:r>
        <w:rPr>
          <w:rFonts w:ascii="Times New Roman" w:eastAsia="方正仿宋简体" w:hAnsi="Times New Roman" w:hint="eastAsia"/>
          <w:bCs/>
          <w:sz w:val="32"/>
          <w:szCs w:val="32"/>
        </w:rPr>
        <w:t>”</w:t>
      </w:r>
      <w:r>
        <w:rPr>
          <w:rFonts w:ascii="Times New Roman" w:eastAsia="方正仿宋简体" w:hAnsi="Times New Roman"/>
          <w:bCs/>
          <w:sz w:val="32"/>
          <w:szCs w:val="32"/>
        </w:rPr>
        <w:t>、农产品销售</w:t>
      </w:r>
      <w:r>
        <w:rPr>
          <w:rFonts w:ascii="Times New Roman" w:eastAsia="方正仿宋简体" w:hAnsi="Times New Roman" w:hint="eastAsia"/>
          <w:bCs/>
          <w:sz w:val="32"/>
          <w:szCs w:val="32"/>
        </w:rPr>
        <w:t>“</w:t>
      </w:r>
      <w:r>
        <w:rPr>
          <w:rFonts w:ascii="Times New Roman" w:eastAsia="方正仿宋简体" w:hAnsi="Times New Roman"/>
          <w:bCs/>
          <w:sz w:val="32"/>
          <w:szCs w:val="32"/>
        </w:rPr>
        <w:t>诚信红线</w:t>
      </w:r>
      <w:r>
        <w:rPr>
          <w:rFonts w:ascii="Times New Roman" w:eastAsia="方正仿宋简体" w:hAnsi="Times New Roman"/>
          <w:bCs/>
          <w:sz w:val="32"/>
          <w:szCs w:val="32"/>
        </w:rPr>
        <w:t>五不准</w:t>
      </w:r>
      <w:r>
        <w:rPr>
          <w:rFonts w:ascii="Times New Roman" w:eastAsia="方正仿宋简体" w:hAnsi="Times New Roman" w:hint="eastAsia"/>
          <w:bCs/>
          <w:sz w:val="32"/>
          <w:szCs w:val="32"/>
        </w:rPr>
        <w:t>”</w:t>
      </w:r>
      <w:r>
        <w:rPr>
          <w:rFonts w:ascii="Times New Roman" w:eastAsia="方正仿宋简体" w:hAnsi="Times New Roman"/>
          <w:bCs/>
          <w:sz w:val="32"/>
          <w:szCs w:val="32"/>
        </w:rPr>
        <w:t>、农村水资源有偿使用</w:t>
      </w:r>
      <w:r>
        <w:rPr>
          <w:rFonts w:ascii="Times New Roman" w:eastAsia="方正仿宋简体" w:hAnsi="Times New Roman" w:hint="eastAsia"/>
          <w:bCs/>
          <w:sz w:val="32"/>
          <w:szCs w:val="32"/>
        </w:rPr>
        <w:t>“</w:t>
      </w:r>
      <w:r>
        <w:rPr>
          <w:rFonts w:ascii="Times New Roman" w:eastAsia="方正仿宋简体" w:hAnsi="Times New Roman"/>
          <w:bCs/>
          <w:sz w:val="32"/>
          <w:szCs w:val="32"/>
        </w:rPr>
        <w:t>阳光用水</w:t>
      </w:r>
      <w:r>
        <w:rPr>
          <w:rFonts w:ascii="Times New Roman" w:eastAsia="方正仿宋简体" w:hAnsi="Times New Roman"/>
          <w:bCs/>
          <w:sz w:val="32"/>
          <w:szCs w:val="32"/>
        </w:rPr>
        <w:t>十条规定</w:t>
      </w:r>
      <w:r>
        <w:rPr>
          <w:rFonts w:ascii="Times New Roman" w:eastAsia="方正仿宋简体" w:hAnsi="Times New Roman" w:hint="eastAsia"/>
          <w:bCs/>
          <w:sz w:val="32"/>
          <w:szCs w:val="32"/>
        </w:rPr>
        <w:t>”</w:t>
      </w:r>
      <w:r>
        <w:rPr>
          <w:rFonts w:ascii="Times New Roman" w:eastAsia="方正仿宋简体" w:hAnsi="Times New Roman"/>
          <w:bCs/>
          <w:sz w:val="32"/>
          <w:szCs w:val="32"/>
        </w:rPr>
        <w:t>等一批接地气、重实效</w:t>
      </w:r>
      <w:r>
        <w:rPr>
          <w:rFonts w:ascii="Times New Roman" w:eastAsia="方正仿宋简体" w:hAnsi="Times New Roman"/>
          <w:bCs/>
          <w:sz w:val="32"/>
          <w:szCs w:val="32"/>
        </w:rPr>
        <w:t>、好操作</w:t>
      </w:r>
      <w:r>
        <w:rPr>
          <w:rFonts w:ascii="Times New Roman" w:eastAsia="方正仿宋简体" w:hAnsi="Times New Roman"/>
          <w:bCs/>
          <w:sz w:val="32"/>
          <w:szCs w:val="32"/>
        </w:rPr>
        <w:t>的村规民约，实现了</w:t>
      </w:r>
      <w:r>
        <w:rPr>
          <w:rFonts w:ascii="Times New Roman" w:eastAsia="方正仿宋简体" w:hAnsi="Times New Roman" w:hint="eastAsia"/>
          <w:bCs/>
          <w:sz w:val="32"/>
          <w:szCs w:val="32"/>
        </w:rPr>
        <w:t>“</w:t>
      </w:r>
      <w:r>
        <w:rPr>
          <w:rFonts w:ascii="Times New Roman" w:eastAsia="方正仿宋简体" w:hAnsi="Times New Roman"/>
          <w:bCs/>
          <w:sz w:val="32"/>
          <w:szCs w:val="32"/>
        </w:rPr>
        <w:t>规定变现、约定俗成</w:t>
      </w:r>
      <w:r>
        <w:rPr>
          <w:rFonts w:ascii="Times New Roman" w:eastAsia="方正仿宋简体" w:hAnsi="Times New Roman" w:hint="eastAsia"/>
          <w:bCs/>
          <w:sz w:val="32"/>
          <w:szCs w:val="32"/>
        </w:rPr>
        <w:t>”</w:t>
      </w:r>
      <w:r>
        <w:rPr>
          <w:rFonts w:ascii="Times New Roman" w:eastAsia="方正仿宋简体" w:hAnsi="Times New Roman"/>
          <w:bCs/>
          <w:sz w:val="32"/>
          <w:szCs w:val="32"/>
        </w:rPr>
        <w:t>，用</w:t>
      </w:r>
      <w:r>
        <w:rPr>
          <w:rFonts w:ascii="Times New Roman" w:eastAsia="方正仿宋简体" w:hAnsi="Times New Roman" w:hint="eastAsia"/>
          <w:bCs/>
          <w:sz w:val="32"/>
          <w:szCs w:val="32"/>
        </w:rPr>
        <w:t>“</w:t>
      </w:r>
      <w:r>
        <w:rPr>
          <w:rFonts w:ascii="Times New Roman" w:eastAsia="方正仿宋简体" w:hAnsi="Times New Roman"/>
          <w:bCs/>
          <w:sz w:val="32"/>
          <w:szCs w:val="32"/>
        </w:rPr>
        <w:t>新约定</w:t>
      </w:r>
      <w:r>
        <w:rPr>
          <w:rFonts w:ascii="Times New Roman" w:eastAsia="方正仿宋简体" w:hAnsi="Times New Roman" w:hint="eastAsia"/>
          <w:bCs/>
          <w:sz w:val="32"/>
          <w:szCs w:val="32"/>
        </w:rPr>
        <w:t>”</w:t>
      </w:r>
      <w:r>
        <w:rPr>
          <w:rFonts w:ascii="Times New Roman" w:eastAsia="方正仿宋简体" w:hAnsi="Times New Roman"/>
          <w:bCs/>
          <w:sz w:val="32"/>
          <w:szCs w:val="32"/>
        </w:rPr>
        <w:t>约出了</w:t>
      </w:r>
      <w:r>
        <w:rPr>
          <w:rFonts w:ascii="Times New Roman" w:eastAsia="方正仿宋简体" w:hAnsi="Times New Roman" w:hint="eastAsia"/>
          <w:bCs/>
          <w:sz w:val="32"/>
          <w:szCs w:val="32"/>
        </w:rPr>
        <w:t>“</w:t>
      </w:r>
      <w:r>
        <w:rPr>
          <w:rFonts w:ascii="Times New Roman" w:eastAsia="方正仿宋简体" w:hAnsi="Times New Roman"/>
          <w:bCs/>
          <w:sz w:val="32"/>
          <w:szCs w:val="32"/>
        </w:rPr>
        <w:t>新风气</w:t>
      </w:r>
      <w:r>
        <w:rPr>
          <w:rFonts w:ascii="Times New Roman" w:eastAsia="方正仿宋简体" w:hAnsi="Times New Roman" w:hint="eastAsia"/>
          <w:bCs/>
          <w:sz w:val="32"/>
          <w:szCs w:val="32"/>
        </w:rPr>
        <w:t>”</w:t>
      </w:r>
      <w:r>
        <w:rPr>
          <w:rFonts w:ascii="Times New Roman" w:eastAsia="方正仿宋简体" w:hAnsi="Times New Roman"/>
          <w:bCs/>
          <w:sz w:val="32"/>
          <w:szCs w:val="32"/>
        </w:rPr>
        <w:t>和</w:t>
      </w:r>
      <w:r>
        <w:rPr>
          <w:rFonts w:ascii="Times New Roman" w:eastAsia="方正仿宋简体" w:hAnsi="Times New Roman" w:hint="eastAsia"/>
          <w:bCs/>
          <w:sz w:val="32"/>
          <w:szCs w:val="32"/>
        </w:rPr>
        <w:t>“</w:t>
      </w:r>
      <w:r>
        <w:rPr>
          <w:rFonts w:ascii="Times New Roman" w:eastAsia="方正仿宋简体" w:hAnsi="Times New Roman"/>
          <w:bCs/>
          <w:sz w:val="32"/>
          <w:szCs w:val="32"/>
        </w:rPr>
        <w:t>好风尚</w:t>
      </w:r>
      <w:r>
        <w:rPr>
          <w:rFonts w:ascii="Times New Roman" w:eastAsia="方正仿宋简体" w:hAnsi="Times New Roman" w:hint="eastAsia"/>
          <w:bCs/>
          <w:sz w:val="32"/>
          <w:szCs w:val="32"/>
        </w:rPr>
        <w:t>”</w:t>
      </w:r>
      <w:r>
        <w:rPr>
          <w:rFonts w:ascii="Times New Roman" w:eastAsia="方正仿宋简体" w:hAnsi="Times New Roman"/>
          <w:bCs/>
          <w:sz w:val="32"/>
          <w:szCs w:val="32"/>
        </w:rPr>
        <w:t>。</w:t>
      </w:r>
      <w:r>
        <w:rPr>
          <w:rFonts w:ascii="Times New Roman" w:eastAsia="方正楷体简体" w:hAnsi="Times New Roman"/>
          <w:bCs/>
          <w:sz w:val="32"/>
          <w:szCs w:val="32"/>
        </w:rPr>
        <w:t>三是动真碰硬常态化。</w:t>
      </w:r>
      <w:r>
        <w:rPr>
          <w:rFonts w:ascii="Times New Roman" w:eastAsia="方正仿宋简体" w:hAnsi="Times New Roman"/>
          <w:bCs/>
          <w:sz w:val="32"/>
          <w:szCs w:val="32"/>
        </w:rPr>
        <w:t>充分发挥村规民约在凝聚民心、引导规范村民行为、倡导乡村文明新风尚等方面的建设性作用，强化村规民约约束力，重塑乡村价值体系。采取</w:t>
      </w:r>
      <w:r>
        <w:rPr>
          <w:rFonts w:ascii="Times New Roman" w:eastAsia="方正仿宋简体" w:hAnsi="Times New Roman" w:hint="eastAsia"/>
          <w:bCs/>
          <w:sz w:val="32"/>
          <w:szCs w:val="32"/>
        </w:rPr>
        <w:t>“</w:t>
      </w:r>
      <w:r>
        <w:rPr>
          <w:rFonts w:ascii="Times New Roman" w:eastAsia="方正仿宋简体" w:hAnsi="Times New Roman"/>
          <w:bCs/>
          <w:sz w:val="32"/>
          <w:szCs w:val="32"/>
        </w:rPr>
        <w:t>软硬</w:t>
      </w:r>
      <w:r>
        <w:rPr>
          <w:rFonts w:ascii="Times New Roman" w:eastAsia="方正仿宋简体" w:hAnsi="Times New Roman" w:hint="eastAsia"/>
          <w:bCs/>
          <w:sz w:val="32"/>
          <w:szCs w:val="32"/>
        </w:rPr>
        <w:t>”</w:t>
      </w:r>
      <w:r>
        <w:rPr>
          <w:rFonts w:ascii="Times New Roman" w:eastAsia="方正仿宋简体" w:hAnsi="Times New Roman"/>
          <w:bCs/>
          <w:sz w:val="32"/>
          <w:szCs w:val="32"/>
        </w:rPr>
        <w:t>结合，</w:t>
      </w:r>
      <w:r>
        <w:rPr>
          <w:rFonts w:ascii="Times New Roman" w:eastAsia="方正仿宋简体" w:hAnsi="Times New Roman"/>
          <w:bCs/>
          <w:sz w:val="32"/>
          <w:szCs w:val="32"/>
        </w:rPr>
        <w:t>综合采用上门教育、会议通报、张榜</w:t>
      </w:r>
      <w:r>
        <w:rPr>
          <w:rFonts w:ascii="Times New Roman" w:eastAsia="方正仿宋简体" w:hAnsi="Times New Roman"/>
          <w:bCs/>
          <w:sz w:val="32"/>
          <w:szCs w:val="32"/>
        </w:rPr>
        <w:t>曝光</w:t>
      </w:r>
      <w:r>
        <w:rPr>
          <w:rFonts w:ascii="Times New Roman" w:eastAsia="方正仿宋简体" w:hAnsi="Times New Roman"/>
          <w:bCs/>
          <w:sz w:val="32"/>
          <w:szCs w:val="32"/>
        </w:rPr>
        <w:t>、法律惩戒、集体经济分红相挂钩等多种手段，既把法治意识、规矩意识、</w:t>
      </w:r>
      <w:r>
        <w:rPr>
          <w:rFonts w:ascii="Times New Roman" w:eastAsia="方正仿宋简体" w:hAnsi="Times New Roman" w:hint="eastAsia"/>
          <w:bCs/>
          <w:sz w:val="32"/>
          <w:szCs w:val="32"/>
        </w:rPr>
        <w:t>“</w:t>
      </w:r>
      <w:r>
        <w:rPr>
          <w:rFonts w:ascii="Times New Roman" w:eastAsia="方正仿宋简体" w:hAnsi="Times New Roman"/>
          <w:bCs/>
          <w:sz w:val="32"/>
          <w:szCs w:val="32"/>
        </w:rPr>
        <w:t>脸面</w:t>
      </w:r>
      <w:r>
        <w:rPr>
          <w:rFonts w:ascii="Times New Roman" w:eastAsia="方正仿宋简体" w:hAnsi="Times New Roman" w:hint="eastAsia"/>
          <w:bCs/>
          <w:sz w:val="32"/>
          <w:szCs w:val="32"/>
        </w:rPr>
        <w:t>”</w:t>
      </w:r>
      <w:r>
        <w:rPr>
          <w:rFonts w:ascii="Times New Roman" w:eastAsia="方正仿宋简体" w:hAnsi="Times New Roman"/>
          <w:bCs/>
          <w:sz w:val="32"/>
          <w:szCs w:val="32"/>
        </w:rPr>
        <w:t>意识融入群众日常生活，又把经济利益与行为规范相联结，引导群众主动</w:t>
      </w:r>
      <w:r>
        <w:rPr>
          <w:rFonts w:ascii="Times New Roman" w:eastAsia="方正仿宋简体" w:hAnsi="Times New Roman"/>
          <w:bCs/>
          <w:sz w:val="32"/>
          <w:szCs w:val="32"/>
        </w:rPr>
        <w:t>摒</w:t>
      </w:r>
      <w:r>
        <w:rPr>
          <w:rFonts w:ascii="Times New Roman" w:eastAsia="方正仿宋简体" w:hAnsi="Times New Roman"/>
          <w:bCs/>
          <w:sz w:val="32"/>
          <w:szCs w:val="32"/>
        </w:rPr>
        <w:t>弃陈规旧俗，自觉养成尊老爱幼、诚实守信、文明卫生的良好习惯，有效遏制了农村互相攀比、铺张浪费、借机敛财等不正之风，在潜移默化中引领社会新风尚，涵养文明乡风、淳朴民风。</w:t>
      </w:r>
    </w:p>
    <w:p w:rsidR="00EA1C3B" w:rsidRDefault="00DE6D7C">
      <w:pPr>
        <w:spacing w:line="580" w:lineRule="exact"/>
        <w:ind w:firstLineChars="200" w:firstLine="640"/>
        <w:outlineLvl w:val="0"/>
        <w:rPr>
          <w:rFonts w:ascii="Times New Roman" w:eastAsia="方正仿宋简体" w:hAnsi="Times New Roman"/>
          <w:bCs/>
          <w:sz w:val="32"/>
          <w:szCs w:val="32"/>
        </w:rPr>
      </w:pPr>
      <w:r>
        <w:rPr>
          <w:rFonts w:ascii="Times New Roman" w:eastAsia="方正黑体_GBK" w:hAnsi="Times New Roman"/>
          <w:bCs/>
          <w:sz w:val="32"/>
          <w:szCs w:val="32"/>
        </w:rPr>
        <w:t>二、完善体制机制，破解治理难题，落实</w:t>
      </w:r>
      <w:r>
        <w:rPr>
          <w:rFonts w:ascii="Times New Roman" w:eastAsia="方正黑体_GBK" w:hAnsi="Times New Roman" w:hint="eastAsia"/>
          <w:bCs/>
          <w:color w:val="000000"/>
          <w:sz w:val="32"/>
          <w:szCs w:val="32"/>
          <w:shd w:val="clear" w:color="auto" w:fill="FFFFFF"/>
        </w:rPr>
        <w:t>“</w:t>
      </w:r>
      <w:r>
        <w:rPr>
          <w:rFonts w:ascii="Times New Roman" w:eastAsia="方正黑体_GBK" w:hAnsi="Times New Roman"/>
          <w:bCs/>
          <w:sz w:val="32"/>
          <w:szCs w:val="32"/>
        </w:rPr>
        <w:t>三会五员</w:t>
      </w:r>
      <w:r>
        <w:rPr>
          <w:rFonts w:ascii="Times New Roman" w:eastAsia="方正黑体_GBK" w:hAnsi="Times New Roman" w:hint="eastAsia"/>
          <w:bCs/>
          <w:color w:val="000000"/>
          <w:sz w:val="32"/>
          <w:szCs w:val="32"/>
          <w:shd w:val="clear" w:color="auto" w:fill="FFFFFF"/>
        </w:rPr>
        <w:t>”</w:t>
      </w:r>
      <w:r>
        <w:rPr>
          <w:rFonts w:ascii="Times New Roman" w:eastAsia="方正黑体_GBK" w:hAnsi="Times New Roman"/>
          <w:bCs/>
          <w:sz w:val="32"/>
          <w:szCs w:val="32"/>
        </w:rPr>
        <w:t>强服务</w:t>
      </w:r>
    </w:p>
    <w:p w:rsidR="00EA1C3B" w:rsidRDefault="00DE6D7C">
      <w:pPr>
        <w:spacing w:line="580" w:lineRule="exact"/>
        <w:ind w:firstLineChars="200" w:firstLine="640"/>
        <w:rPr>
          <w:rFonts w:ascii="Times New Roman" w:eastAsia="方正仿宋简体" w:hAnsi="Times New Roman"/>
          <w:bCs/>
          <w:sz w:val="32"/>
          <w:szCs w:val="32"/>
        </w:rPr>
      </w:pPr>
      <w:r>
        <w:rPr>
          <w:rFonts w:ascii="Times New Roman" w:eastAsia="方正楷体简体" w:hAnsi="Times New Roman"/>
          <w:bCs/>
          <w:sz w:val="32"/>
          <w:szCs w:val="32"/>
        </w:rPr>
        <w:t>一是坚持以党务村务财务事务监督会为抓手，规范议事规则程序，吹响村级自治</w:t>
      </w:r>
      <w:r>
        <w:rPr>
          <w:rFonts w:ascii="Times New Roman" w:eastAsia="方正楷体简体" w:hAnsi="Times New Roman" w:hint="eastAsia"/>
          <w:bCs/>
          <w:sz w:val="32"/>
          <w:szCs w:val="32"/>
        </w:rPr>
        <w:t>“</w:t>
      </w:r>
      <w:r>
        <w:rPr>
          <w:rFonts w:ascii="Times New Roman" w:eastAsia="方正楷体简体" w:hAnsi="Times New Roman"/>
          <w:bCs/>
          <w:sz w:val="32"/>
          <w:szCs w:val="32"/>
        </w:rPr>
        <w:t>监督哨</w:t>
      </w:r>
      <w:r>
        <w:rPr>
          <w:rFonts w:ascii="Times New Roman" w:eastAsia="方正楷体简体" w:hAnsi="Times New Roman" w:hint="eastAsia"/>
          <w:bCs/>
          <w:sz w:val="32"/>
          <w:szCs w:val="32"/>
        </w:rPr>
        <w:t>”</w:t>
      </w:r>
      <w:r>
        <w:rPr>
          <w:rFonts w:ascii="Times New Roman" w:eastAsia="方正楷体简体" w:hAnsi="Times New Roman"/>
          <w:bCs/>
          <w:sz w:val="32"/>
          <w:szCs w:val="32"/>
        </w:rPr>
        <w:t>。</w:t>
      </w:r>
      <w:r>
        <w:rPr>
          <w:rFonts w:ascii="Times New Roman" w:eastAsia="方正仿宋简体" w:hAnsi="Times New Roman"/>
          <w:bCs/>
          <w:sz w:val="32"/>
          <w:szCs w:val="32"/>
        </w:rPr>
        <w:t>由村</w:t>
      </w:r>
      <w:r>
        <w:rPr>
          <w:rFonts w:ascii="Times New Roman" w:eastAsia="方正仿宋简体" w:hAnsi="Times New Roman"/>
          <w:bCs/>
          <w:sz w:val="32"/>
          <w:szCs w:val="32"/>
        </w:rPr>
        <w:t>内</w:t>
      </w:r>
      <w:r>
        <w:rPr>
          <w:rFonts w:ascii="Times New Roman" w:eastAsia="方正仿宋简体" w:hAnsi="Times New Roman"/>
          <w:bCs/>
          <w:sz w:val="32"/>
          <w:szCs w:val="32"/>
        </w:rPr>
        <w:t>德高望重的老党员、退休干部和村民代表</w:t>
      </w:r>
      <w:r>
        <w:rPr>
          <w:rFonts w:ascii="Times New Roman" w:eastAsia="方正仿宋简体" w:hAnsi="Times New Roman"/>
          <w:bCs/>
          <w:sz w:val="32"/>
          <w:szCs w:val="32"/>
        </w:rPr>
        <w:t>等</w:t>
      </w:r>
      <w:r>
        <w:rPr>
          <w:rFonts w:ascii="Times New Roman" w:eastAsia="方正仿宋简体" w:hAnsi="Times New Roman"/>
          <w:bCs/>
          <w:sz w:val="32"/>
          <w:szCs w:val="32"/>
        </w:rPr>
        <w:t>7-9</w:t>
      </w:r>
      <w:r>
        <w:rPr>
          <w:rFonts w:ascii="Times New Roman" w:eastAsia="方正仿宋简体" w:hAnsi="Times New Roman"/>
          <w:bCs/>
          <w:sz w:val="32"/>
          <w:szCs w:val="32"/>
        </w:rPr>
        <w:t>人组成党务村务财务事务监督会，以村级重大事项决策、重点项目实施、公共经费使用为重点，拟定议事规则、议事程序和事项清单，把党务村务财务事务监督会议事内容作为村</w:t>
      </w:r>
      <w:r>
        <w:rPr>
          <w:rFonts w:ascii="Times New Roman" w:eastAsia="方正仿宋简体" w:hAnsi="Times New Roman" w:hint="eastAsia"/>
          <w:bCs/>
          <w:sz w:val="32"/>
          <w:szCs w:val="32"/>
        </w:rPr>
        <w:t>“</w:t>
      </w:r>
      <w:r>
        <w:rPr>
          <w:rFonts w:ascii="Times New Roman" w:eastAsia="方正仿宋简体" w:hAnsi="Times New Roman"/>
          <w:bCs/>
          <w:sz w:val="32"/>
          <w:szCs w:val="32"/>
        </w:rPr>
        <w:t>两委</w:t>
      </w:r>
      <w:r>
        <w:rPr>
          <w:rFonts w:ascii="Times New Roman" w:eastAsia="方正仿宋简体" w:hAnsi="Times New Roman" w:hint="eastAsia"/>
          <w:bCs/>
          <w:sz w:val="32"/>
          <w:szCs w:val="32"/>
        </w:rPr>
        <w:t>”</w:t>
      </w:r>
      <w:r>
        <w:rPr>
          <w:rFonts w:ascii="Times New Roman" w:eastAsia="方正仿宋简体" w:hAnsi="Times New Roman"/>
          <w:bCs/>
          <w:sz w:val="32"/>
          <w:szCs w:val="32"/>
        </w:rPr>
        <w:t>议事决策征求意见建议的必经程序，推行</w:t>
      </w:r>
      <w:r>
        <w:rPr>
          <w:rFonts w:ascii="Times New Roman" w:eastAsia="方正仿宋简体" w:hAnsi="Times New Roman" w:hint="eastAsia"/>
          <w:bCs/>
          <w:sz w:val="32"/>
          <w:szCs w:val="32"/>
        </w:rPr>
        <w:t>“</w:t>
      </w:r>
      <w:r>
        <w:rPr>
          <w:rFonts w:ascii="Times New Roman" w:eastAsia="方正仿宋简体" w:hAnsi="Times New Roman"/>
          <w:bCs/>
          <w:sz w:val="32"/>
          <w:szCs w:val="32"/>
        </w:rPr>
        <w:t>村事民议、村务民决、村财民管、</w:t>
      </w:r>
      <w:r>
        <w:rPr>
          <w:rFonts w:ascii="Times New Roman" w:eastAsia="方正仿宋简体" w:hAnsi="Times New Roman"/>
          <w:bCs/>
          <w:sz w:val="32"/>
          <w:szCs w:val="32"/>
        </w:rPr>
        <w:lastRenderedPageBreak/>
        <w:t>村廉民督、村干民评</w:t>
      </w:r>
      <w:r>
        <w:rPr>
          <w:rFonts w:ascii="Times New Roman" w:eastAsia="方正仿宋简体" w:hAnsi="Times New Roman" w:hint="eastAsia"/>
          <w:bCs/>
          <w:sz w:val="32"/>
          <w:szCs w:val="32"/>
        </w:rPr>
        <w:t>”</w:t>
      </w:r>
      <w:r>
        <w:rPr>
          <w:rFonts w:ascii="Times New Roman" w:eastAsia="方正仿宋简体" w:hAnsi="Times New Roman"/>
          <w:bCs/>
          <w:sz w:val="32"/>
          <w:szCs w:val="32"/>
        </w:rPr>
        <w:t>的</w:t>
      </w:r>
      <w:r>
        <w:rPr>
          <w:rFonts w:ascii="Times New Roman" w:eastAsia="方正仿宋简体" w:hAnsi="Times New Roman" w:hint="eastAsia"/>
          <w:bCs/>
          <w:sz w:val="32"/>
          <w:szCs w:val="32"/>
        </w:rPr>
        <w:t>“</w:t>
      </w:r>
      <w:r>
        <w:rPr>
          <w:rFonts w:ascii="Times New Roman" w:eastAsia="方正仿宋简体" w:hAnsi="Times New Roman"/>
          <w:bCs/>
          <w:sz w:val="32"/>
          <w:szCs w:val="32"/>
        </w:rPr>
        <w:t>五民</w:t>
      </w:r>
      <w:r>
        <w:rPr>
          <w:rFonts w:ascii="Times New Roman" w:eastAsia="方正仿宋简体" w:hAnsi="Times New Roman" w:hint="eastAsia"/>
          <w:bCs/>
          <w:sz w:val="32"/>
          <w:szCs w:val="32"/>
        </w:rPr>
        <w:t>”</w:t>
      </w:r>
      <w:r>
        <w:rPr>
          <w:rFonts w:ascii="Times New Roman" w:eastAsia="方正仿宋简体" w:hAnsi="Times New Roman"/>
          <w:bCs/>
          <w:sz w:val="32"/>
          <w:szCs w:val="32"/>
        </w:rPr>
        <w:t>机制，持续擦亮</w:t>
      </w:r>
      <w:r>
        <w:rPr>
          <w:rFonts w:ascii="Times New Roman" w:eastAsia="方正仿宋简体" w:hAnsi="Times New Roman" w:hint="eastAsia"/>
          <w:bCs/>
          <w:sz w:val="32"/>
          <w:szCs w:val="32"/>
        </w:rPr>
        <w:t>“</w:t>
      </w:r>
      <w:r>
        <w:rPr>
          <w:rFonts w:ascii="Times New Roman" w:eastAsia="方正仿宋简体" w:hAnsi="Times New Roman"/>
          <w:bCs/>
          <w:sz w:val="32"/>
          <w:szCs w:val="32"/>
        </w:rPr>
        <w:t>探照灯</w:t>
      </w:r>
      <w:r>
        <w:rPr>
          <w:rFonts w:ascii="Times New Roman" w:eastAsia="方正仿宋简体" w:hAnsi="Times New Roman" w:hint="eastAsia"/>
          <w:bCs/>
          <w:sz w:val="32"/>
          <w:szCs w:val="32"/>
        </w:rPr>
        <w:t>”</w:t>
      </w:r>
      <w:r>
        <w:rPr>
          <w:rFonts w:ascii="Times New Roman" w:eastAsia="方正仿宋简体" w:hAnsi="Times New Roman"/>
          <w:bCs/>
          <w:sz w:val="32"/>
          <w:szCs w:val="32"/>
        </w:rPr>
        <w:t>，对村级党务村务财务事务进行全过程参与，无死角监督，亮出村级</w:t>
      </w:r>
      <w:r>
        <w:rPr>
          <w:rFonts w:ascii="Times New Roman" w:eastAsia="方正仿宋简体" w:hAnsi="Times New Roman" w:hint="eastAsia"/>
          <w:bCs/>
          <w:sz w:val="32"/>
          <w:szCs w:val="32"/>
        </w:rPr>
        <w:t>“</w:t>
      </w:r>
      <w:r>
        <w:rPr>
          <w:rFonts w:ascii="Times New Roman" w:eastAsia="方正仿宋简体" w:hAnsi="Times New Roman"/>
          <w:bCs/>
          <w:sz w:val="32"/>
          <w:szCs w:val="32"/>
        </w:rPr>
        <w:t>明白账</w:t>
      </w:r>
      <w:r>
        <w:rPr>
          <w:rFonts w:ascii="Times New Roman" w:eastAsia="方正仿宋简体" w:hAnsi="Times New Roman" w:hint="eastAsia"/>
          <w:bCs/>
          <w:sz w:val="32"/>
          <w:szCs w:val="32"/>
        </w:rPr>
        <w:t>”</w:t>
      </w:r>
      <w:r>
        <w:rPr>
          <w:rFonts w:ascii="Times New Roman" w:eastAsia="方正仿宋简体" w:hAnsi="Times New Roman"/>
          <w:bCs/>
          <w:sz w:val="32"/>
          <w:szCs w:val="32"/>
        </w:rPr>
        <w:t>，保障了村民知情权和参与权，提升了村民参与村级事务积极性。</w:t>
      </w:r>
      <w:r>
        <w:rPr>
          <w:rFonts w:ascii="Times New Roman" w:eastAsia="方正楷体简体" w:hAnsi="Times New Roman"/>
          <w:bCs/>
          <w:sz w:val="32"/>
          <w:szCs w:val="32"/>
        </w:rPr>
        <w:t>二是坚持以邻里互助会为支撑，构建新型邻里关系，织牢扶弱助困</w:t>
      </w:r>
      <w:r>
        <w:rPr>
          <w:rFonts w:ascii="Times New Roman" w:eastAsia="方正楷体简体" w:hAnsi="Times New Roman" w:hint="eastAsia"/>
          <w:bCs/>
          <w:sz w:val="32"/>
          <w:szCs w:val="32"/>
        </w:rPr>
        <w:t>“</w:t>
      </w:r>
      <w:r>
        <w:rPr>
          <w:rFonts w:ascii="Times New Roman" w:eastAsia="方正楷体简体" w:hAnsi="Times New Roman"/>
          <w:bCs/>
          <w:sz w:val="32"/>
          <w:szCs w:val="32"/>
        </w:rPr>
        <w:t>互助网</w:t>
      </w:r>
      <w:r>
        <w:rPr>
          <w:rFonts w:ascii="Times New Roman" w:eastAsia="方正楷体简体" w:hAnsi="Times New Roman" w:hint="eastAsia"/>
          <w:bCs/>
          <w:sz w:val="32"/>
          <w:szCs w:val="32"/>
        </w:rPr>
        <w:t>”</w:t>
      </w:r>
      <w:r>
        <w:rPr>
          <w:rFonts w:ascii="Times New Roman" w:eastAsia="方正楷体简体" w:hAnsi="Times New Roman"/>
          <w:bCs/>
          <w:sz w:val="32"/>
          <w:szCs w:val="32"/>
        </w:rPr>
        <w:t>。</w:t>
      </w:r>
      <w:r>
        <w:rPr>
          <w:rFonts w:ascii="Times New Roman" w:eastAsia="方正仿宋简体" w:hAnsi="Times New Roman"/>
          <w:bCs/>
          <w:sz w:val="32"/>
          <w:szCs w:val="32"/>
        </w:rPr>
        <w:t>邻里互助会由村两委领导班子、热心公益或公道正派的村民代表</w:t>
      </w:r>
      <w:r>
        <w:rPr>
          <w:rFonts w:ascii="Times New Roman" w:eastAsia="方正仿宋简体" w:hAnsi="Times New Roman"/>
          <w:bCs/>
          <w:sz w:val="32"/>
          <w:szCs w:val="32"/>
        </w:rPr>
        <w:t>3-5</w:t>
      </w:r>
      <w:r>
        <w:rPr>
          <w:rFonts w:ascii="Times New Roman" w:eastAsia="方正仿宋简体" w:hAnsi="Times New Roman"/>
          <w:bCs/>
          <w:sz w:val="32"/>
          <w:szCs w:val="32"/>
        </w:rPr>
        <w:t>人组成</w:t>
      </w:r>
      <w:r>
        <w:rPr>
          <w:rFonts w:ascii="Times New Roman" w:eastAsia="方正仿宋简体" w:hAnsi="Times New Roman"/>
          <w:bCs/>
          <w:sz w:val="32"/>
          <w:szCs w:val="32"/>
        </w:rPr>
        <w:t>。</w:t>
      </w:r>
      <w:r>
        <w:rPr>
          <w:rFonts w:ascii="Times New Roman" w:eastAsia="方正仿宋简体" w:hAnsi="Times New Roman"/>
          <w:bCs/>
          <w:sz w:val="32"/>
          <w:szCs w:val="32"/>
        </w:rPr>
        <w:t>按照</w:t>
      </w:r>
      <w:r>
        <w:rPr>
          <w:rFonts w:ascii="Times New Roman" w:eastAsia="方正仿宋简体" w:hAnsi="Times New Roman" w:hint="eastAsia"/>
          <w:bCs/>
          <w:sz w:val="32"/>
          <w:szCs w:val="32"/>
        </w:rPr>
        <w:t>“</w:t>
      </w:r>
      <w:r>
        <w:rPr>
          <w:rFonts w:ascii="Times New Roman" w:eastAsia="方正仿宋简体" w:hAnsi="Times New Roman"/>
          <w:bCs/>
          <w:sz w:val="32"/>
          <w:szCs w:val="32"/>
        </w:rPr>
        <w:t>群众帮一点、政府补一点、社会捐一点</w:t>
      </w:r>
      <w:r>
        <w:rPr>
          <w:rFonts w:ascii="Times New Roman" w:eastAsia="方正仿宋简体" w:hAnsi="Times New Roman" w:hint="eastAsia"/>
          <w:bCs/>
          <w:sz w:val="32"/>
          <w:szCs w:val="32"/>
        </w:rPr>
        <w:t>”</w:t>
      </w:r>
      <w:r>
        <w:rPr>
          <w:rFonts w:ascii="Times New Roman" w:eastAsia="方正仿宋简体" w:hAnsi="Times New Roman"/>
          <w:bCs/>
          <w:sz w:val="32"/>
          <w:szCs w:val="32"/>
        </w:rPr>
        <w:t>的原则，广泛募集互助资金，设立村级互助专款账户，由邻里互助会专人统一管理。按照</w:t>
      </w:r>
      <w:r>
        <w:rPr>
          <w:rFonts w:ascii="Times New Roman" w:eastAsia="方正仿宋简体" w:hAnsi="Times New Roman" w:hint="eastAsia"/>
          <w:bCs/>
          <w:sz w:val="32"/>
          <w:szCs w:val="32"/>
        </w:rPr>
        <w:t>“</w:t>
      </w:r>
      <w:r>
        <w:rPr>
          <w:rFonts w:ascii="Times New Roman" w:eastAsia="方正仿宋简体" w:hAnsi="Times New Roman"/>
          <w:bCs/>
          <w:sz w:val="32"/>
          <w:szCs w:val="32"/>
        </w:rPr>
        <w:t>群众申请</w:t>
      </w:r>
      <w:r>
        <w:rPr>
          <w:rFonts w:ascii="Times New Roman" w:eastAsia="方正仿宋简体" w:hAnsi="Times New Roman"/>
          <w:bCs/>
          <w:sz w:val="32"/>
          <w:szCs w:val="32"/>
        </w:rPr>
        <w:t>—</w:t>
      </w:r>
      <w:r>
        <w:rPr>
          <w:rFonts w:ascii="Times New Roman" w:eastAsia="方正仿宋简体" w:hAnsi="Times New Roman"/>
          <w:bCs/>
          <w:sz w:val="32"/>
          <w:szCs w:val="32"/>
        </w:rPr>
        <w:t>村民小组长核实</w:t>
      </w:r>
      <w:r>
        <w:rPr>
          <w:rFonts w:ascii="Times New Roman" w:eastAsia="方正仿宋简体" w:hAnsi="Times New Roman"/>
          <w:bCs/>
          <w:sz w:val="32"/>
          <w:szCs w:val="32"/>
        </w:rPr>
        <w:t>—</w:t>
      </w:r>
      <w:r>
        <w:rPr>
          <w:rFonts w:ascii="Times New Roman" w:eastAsia="方正仿宋简体" w:hAnsi="Times New Roman"/>
          <w:bCs/>
          <w:sz w:val="32"/>
          <w:szCs w:val="32"/>
        </w:rPr>
        <w:t>邻里互助会核实</w:t>
      </w:r>
      <w:r>
        <w:rPr>
          <w:rFonts w:ascii="Times New Roman" w:eastAsia="方正仿宋简体" w:hAnsi="Times New Roman"/>
          <w:bCs/>
          <w:sz w:val="32"/>
          <w:szCs w:val="32"/>
        </w:rPr>
        <w:t>—</w:t>
      </w:r>
      <w:r>
        <w:rPr>
          <w:rFonts w:ascii="Times New Roman" w:eastAsia="方正仿宋简体" w:hAnsi="Times New Roman"/>
          <w:bCs/>
          <w:sz w:val="32"/>
          <w:szCs w:val="32"/>
        </w:rPr>
        <w:t>村</w:t>
      </w:r>
      <w:r>
        <w:rPr>
          <w:rFonts w:ascii="Times New Roman" w:eastAsia="方正仿宋简体" w:hAnsi="Times New Roman" w:hint="eastAsia"/>
          <w:bCs/>
          <w:sz w:val="32"/>
          <w:szCs w:val="32"/>
        </w:rPr>
        <w:t>“</w:t>
      </w:r>
      <w:r>
        <w:rPr>
          <w:rFonts w:ascii="Times New Roman" w:eastAsia="方正仿宋简体" w:hAnsi="Times New Roman"/>
          <w:bCs/>
          <w:sz w:val="32"/>
          <w:szCs w:val="32"/>
        </w:rPr>
        <w:t>两委</w:t>
      </w:r>
      <w:r>
        <w:rPr>
          <w:rFonts w:ascii="Times New Roman" w:eastAsia="方正仿宋简体" w:hAnsi="Times New Roman" w:hint="eastAsia"/>
          <w:bCs/>
          <w:sz w:val="32"/>
          <w:szCs w:val="32"/>
        </w:rPr>
        <w:t>”</w:t>
      </w:r>
      <w:r>
        <w:rPr>
          <w:rFonts w:ascii="Times New Roman" w:eastAsia="方正仿宋简体" w:hAnsi="Times New Roman"/>
          <w:bCs/>
          <w:sz w:val="32"/>
          <w:szCs w:val="32"/>
        </w:rPr>
        <w:t>审核</w:t>
      </w:r>
      <w:r>
        <w:rPr>
          <w:rFonts w:ascii="Times New Roman" w:eastAsia="方正仿宋简体" w:hAnsi="Times New Roman"/>
          <w:bCs/>
          <w:sz w:val="32"/>
          <w:szCs w:val="32"/>
        </w:rPr>
        <w:t>—</w:t>
      </w:r>
      <w:r>
        <w:rPr>
          <w:rFonts w:ascii="Times New Roman" w:eastAsia="方正仿宋简体" w:hAnsi="Times New Roman"/>
          <w:bCs/>
          <w:sz w:val="32"/>
          <w:szCs w:val="32"/>
        </w:rPr>
        <w:t>邻里互助会实施救助</w:t>
      </w:r>
      <w:r>
        <w:rPr>
          <w:rFonts w:ascii="Times New Roman" w:eastAsia="方正仿宋简体" w:hAnsi="Times New Roman" w:hint="eastAsia"/>
          <w:bCs/>
          <w:sz w:val="32"/>
          <w:szCs w:val="32"/>
        </w:rPr>
        <w:t>”</w:t>
      </w:r>
      <w:r>
        <w:rPr>
          <w:rFonts w:ascii="Times New Roman" w:eastAsia="方正仿宋简体" w:hAnsi="Times New Roman"/>
          <w:bCs/>
          <w:sz w:val="32"/>
          <w:szCs w:val="32"/>
        </w:rPr>
        <w:t>的程序，对困难群众及时进行帮扶救助</w:t>
      </w:r>
      <w:r>
        <w:rPr>
          <w:rFonts w:ascii="Times New Roman" w:eastAsia="方正仿宋简体" w:hAnsi="Times New Roman"/>
          <w:bCs/>
          <w:sz w:val="32"/>
          <w:szCs w:val="32"/>
        </w:rPr>
        <w:t>、</w:t>
      </w:r>
      <w:r>
        <w:rPr>
          <w:rFonts w:ascii="Times New Roman" w:eastAsia="方正仿宋简体" w:hAnsi="Times New Roman"/>
          <w:bCs/>
          <w:sz w:val="32"/>
          <w:szCs w:val="32"/>
        </w:rPr>
        <w:t>救急解难，着力营造互信互助的和谐邻里关系。</w:t>
      </w:r>
      <w:r>
        <w:rPr>
          <w:rFonts w:ascii="Times New Roman" w:eastAsia="方正楷体简体" w:hAnsi="Times New Roman"/>
          <w:bCs/>
          <w:sz w:val="32"/>
          <w:szCs w:val="32"/>
        </w:rPr>
        <w:t>三是坚持以红白理事会为阵地，全流程参与，当好移风易俗</w:t>
      </w:r>
      <w:r>
        <w:rPr>
          <w:rFonts w:ascii="Times New Roman" w:eastAsia="方正楷体简体" w:hAnsi="Times New Roman" w:hint="eastAsia"/>
          <w:bCs/>
          <w:sz w:val="32"/>
          <w:szCs w:val="32"/>
        </w:rPr>
        <w:t>“</w:t>
      </w:r>
      <w:r>
        <w:rPr>
          <w:rFonts w:ascii="Times New Roman" w:eastAsia="方正楷体简体" w:hAnsi="Times New Roman"/>
          <w:bCs/>
          <w:sz w:val="32"/>
          <w:szCs w:val="32"/>
        </w:rPr>
        <w:t>服务员</w:t>
      </w:r>
      <w:r>
        <w:rPr>
          <w:rFonts w:ascii="Times New Roman" w:eastAsia="方正楷体简体" w:hAnsi="Times New Roman" w:hint="eastAsia"/>
          <w:bCs/>
          <w:sz w:val="32"/>
          <w:szCs w:val="32"/>
        </w:rPr>
        <w:t>”</w:t>
      </w:r>
      <w:r>
        <w:rPr>
          <w:rFonts w:ascii="Times New Roman" w:eastAsia="方正楷体简体" w:hAnsi="Times New Roman"/>
          <w:bCs/>
          <w:sz w:val="32"/>
          <w:szCs w:val="32"/>
        </w:rPr>
        <w:t>。</w:t>
      </w:r>
      <w:r>
        <w:rPr>
          <w:rFonts w:ascii="Times New Roman" w:eastAsia="方正仿宋简体" w:hAnsi="Times New Roman"/>
          <w:bCs/>
          <w:sz w:val="32"/>
          <w:szCs w:val="32"/>
        </w:rPr>
        <w:t>红白理事会由村社干部、德高望重的长者、乡村厨师、村民代表等</w:t>
      </w:r>
      <w:r>
        <w:rPr>
          <w:rFonts w:ascii="Times New Roman" w:eastAsia="方正仿宋简体" w:hAnsi="Times New Roman"/>
          <w:bCs/>
          <w:sz w:val="32"/>
          <w:szCs w:val="32"/>
        </w:rPr>
        <w:t>5-7</w:t>
      </w:r>
      <w:r>
        <w:rPr>
          <w:rFonts w:ascii="Times New Roman" w:eastAsia="方正仿宋简体" w:hAnsi="Times New Roman"/>
          <w:bCs/>
          <w:sz w:val="32"/>
          <w:szCs w:val="32"/>
        </w:rPr>
        <w:t>人组成，围绕转变群众思想观念，破除陈规陋习，抵制攀比炫富等不正之风，配套建设用于群众专门办理宴席的</w:t>
      </w:r>
      <w:r>
        <w:rPr>
          <w:rFonts w:ascii="Times New Roman" w:eastAsia="方正仿宋简体" w:hAnsi="Times New Roman" w:hint="eastAsia"/>
          <w:bCs/>
          <w:sz w:val="32"/>
          <w:szCs w:val="32"/>
        </w:rPr>
        <w:t>“</w:t>
      </w:r>
      <w:r>
        <w:rPr>
          <w:rFonts w:ascii="Times New Roman" w:eastAsia="方正仿宋简体" w:hAnsi="Times New Roman"/>
          <w:bCs/>
          <w:sz w:val="32"/>
          <w:szCs w:val="32"/>
        </w:rPr>
        <w:t>九大碗</w:t>
      </w:r>
      <w:r>
        <w:rPr>
          <w:rFonts w:ascii="Times New Roman" w:eastAsia="方正仿宋简体" w:hAnsi="Times New Roman" w:hint="eastAsia"/>
          <w:bCs/>
          <w:sz w:val="32"/>
          <w:szCs w:val="32"/>
        </w:rPr>
        <w:t>”</w:t>
      </w:r>
      <w:r>
        <w:rPr>
          <w:rFonts w:ascii="Times New Roman" w:eastAsia="方正仿宋简体" w:hAnsi="Times New Roman"/>
          <w:bCs/>
          <w:sz w:val="32"/>
          <w:szCs w:val="32"/>
        </w:rPr>
        <w:t>院坝，按照红白事</w:t>
      </w:r>
      <w:r>
        <w:rPr>
          <w:rFonts w:ascii="Times New Roman" w:eastAsia="方正仿宋简体" w:hAnsi="Times New Roman" w:hint="eastAsia"/>
          <w:bCs/>
          <w:sz w:val="32"/>
          <w:szCs w:val="32"/>
        </w:rPr>
        <w:t>“</w:t>
      </w:r>
      <w:r>
        <w:rPr>
          <w:rFonts w:ascii="Times New Roman" w:eastAsia="方正仿宋简体" w:hAnsi="Times New Roman"/>
          <w:bCs/>
          <w:sz w:val="32"/>
          <w:szCs w:val="32"/>
        </w:rPr>
        <w:t>事前申报登记</w:t>
      </w:r>
      <w:r>
        <w:rPr>
          <w:rFonts w:ascii="Times New Roman" w:eastAsia="方正仿宋简体" w:hAnsi="Times New Roman"/>
          <w:bCs/>
          <w:sz w:val="32"/>
          <w:szCs w:val="32"/>
        </w:rPr>
        <w:t>—</w:t>
      </w:r>
      <w:r>
        <w:rPr>
          <w:rFonts w:ascii="Times New Roman" w:eastAsia="方正仿宋简体" w:hAnsi="Times New Roman"/>
          <w:bCs/>
          <w:sz w:val="32"/>
          <w:szCs w:val="32"/>
        </w:rPr>
        <w:t>事中全程监督</w:t>
      </w:r>
      <w:r>
        <w:rPr>
          <w:rFonts w:ascii="Times New Roman" w:eastAsia="方正仿宋简体" w:hAnsi="Times New Roman"/>
          <w:bCs/>
          <w:sz w:val="32"/>
          <w:szCs w:val="32"/>
        </w:rPr>
        <w:t>—</w:t>
      </w:r>
      <w:r>
        <w:rPr>
          <w:rFonts w:ascii="Times New Roman" w:eastAsia="方正仿宋简体" w:hAnsi="Times New Roman"/>
          <w:bCs/>
          <w:sz w:val="32"/>
          <w:szCs w:val="32"/>
        </w:rPr>
        <w:t>事后全面评估</w:t>
      </w:r>
      <w:r>
        <w:rPr>
          <w:rFonts w:ascii="Times New Roman" w:eastAsia="方正仿宋简体" w:hAnsi="Times New Roman" w:hint="eastAsia"/>
          <w:bCs/>
          <w:sz w:val="32"/>
          <w:szCs w:val="32"/>
        </w:rPr>
        <w:t>”</w:t>
      </w:r>
      <w:r>
        <w:rPr>
          <w:rFonts w:ascii="Times New Roman" w:eastAsia="方正仿宋简体" w:hAnsi="Times New Roman"/>
          <w:bCs/>
          <w:sz w:val="32"/>
          <w:szCs w:val="32"/>
        </w:rPr>
        <w:t>程序，全程参与村民红白事的筹备和现场服务，严格控制宴席规格和礼金标准，</w:t>
      </w:r>
      <w:r>
        <w:rPr>
          <w:rFonts w:ascii="Times New Roman" w:eastAsia="方正仿宋简体" w:hAnsi="Times New Roman"/>
          <w:bCs/>
          <w:sz w:val="32"/>
          <w:szCs w:val="32"/>
        </w:rPr>
        <w:t>引导村民转变观念，厉行勤俭节约。</w:t>
      </w:r>
      <w:r>
        <w:rPr>
          <w:rFonts w:ascii="Times New Roman" w:eastAsia="方正楷体简体" w:hAnsi="Times New Roman"/>
          <w:bCs/>
          <w:sz w:val="32"/>
          <w:szCs w:val="32"/>
        </w:rPr>
        <w:t>四是坚持以农村</w:t>
      </w:r>
      <w:r>
        <w:rPr>
          <w:rFonts w:ascii="Times New Roman" w:eastAsia="方正楷体简体" w:hAnsi="Times New Roman" w:hint="eastAsia"/>
          <w:bCs/>
          <w:sz w:val="32"/>
          <w:szCs w:val="32"/>
        </w:rPr>
        <w:t>“</w:t>
      </w:r>
      <w:r>
        <w:rPr>
          <w:rFonts w:ascii="Times New Roman" w:eastAsia="方正楷体简体" w:hAnsi="Times New Roman"/>
          <w:bCs/>
          <w:sz w:val="32"/>
          <w:szCs w:val="32"/>
        </w:rPr>
        <w:t>五员</w:t>
      </w:r>
      <w:r>
        <w:rPr>
          <w:rFonts w:ascii="Times New Roman" w:eastAsia="方正楷体简体" w:hAnsi="Times New Roman" w:hint="eastAsia"/>
          <w:bCs/>
          <w:sz w:val="32"/>
          <w:szCs w:val="32"/>
        </w:rPr>
        <w:t>”</w:t>
      </w:r>
      <w:r>
        <w:rPr>
          <w:rFonts w:ascii="Times New Roman" w:eastAsia="方正楷体简体" w:hAnsi="Times New Roman"/>
          <w:bCs/>
          <w:sz w:val="32"/>
          <w:szCs w:val="32"/>
        </w:rPr>
        <w:t>为补充，多措并举，争当振兴发展</w:t>
      </w:r>
      <w:r>
        <w:rPr>
          <w:rFonts w:ascii="Times New Roman" w:eastAsia="方正楷体简体" w:hAnsi="Times New Roman" w:hint="eastAsia"/>
          <w:bCs/>
          <w:sz w:val="32"/>
          <w:szCs w:val="32"/>
        </w:rPr>
        <w:t>“</w:t>
      </w:r>
      <w:r>
        <w:rPr>
          <w:rFonts w:ascii="Times New Roman" w:eastAsia="方正楷体简体" w:hAnsi="Times New Roman"/>
          <w:bCs/>
          <w:sz w:val="32"/>
          <w:szCs w:val="32"/>
        </w:rPr>
        <w:t>贴心人</w:t>
      </w:r>
      <w:r>
        <w:rPr>
          <w:rFonts w:ascii="Times New Roman" w:eastAsia="方正楷体简体" w:hAnsi="Times New Roman" w:hint="eastAsia"/>
          <w:bCs/>
          <w:sz w:val="32"/>
          <w:szCs w:val="32"/>
        </w:rPr>
        <w:t>”</w:t>
      </w:r>
      <w:r>
        <w:rPr>
          <w:rFonts w:ascii="Times New Roman" w:eastAsia="方正楷体简体" w:hAnsi="Times New Roman"/>
          <w:bCs/>
          <w:sz w:val="32"/>
          <w:szCs w:val="32"/>
        </w:rPr>
        <w:t>。</w:t>
      </w:r>
      <w:r>
        <w:rPr>
          <w:rFonts w:ascii="Times New Roman" w:eastAsia="方正仿宋简体" w:hAnsi="Times New Roman"/>
          <w:bCs/>
          <w:sz w:val="32"/>
          <w:szCs w:val="32"/>
        </w:rPr>
        <w:t>以村民代表为主，</w:t>
      </w:r>
      <w:r>
        <w:rPr>
          <w:rFonts w:ascii="Times New Roman" w:eastAsia="方正仿宋简体" w:hAnsi="Times New Roman"/>
          <w:bCs/>
          <w:sz w:val="32"/>
          <w:szCs w:val="32"/>
        </w:rPr>
        <w:t>每村配备</w:t>
      </w:r>
      <w:r>
        <w:rPr>
          <w:rFonts w:ascii="Times New Roman" w:eastAsia="方正仿宋简体" w:hAnsi="Times New Roman" w:hint="eastAsia"/>
          <w:bCs/>
          <w:sz w:val="32"/>
          <w:szCs w:val="32"/>
        </w:rPr>
        <w:t>“</w:t>
      </w:r>
      <w:r>
        <w:rPr>
          <w:rFonts w:ascii="Times New Roman" w:eastAsia="方正仿宋简体" w:hAnsi="Times New Roman"/>
          <w:bCs/>
          <w:sz w:val="32"/>
          <w:szCs w:val="32"/>
        </w:rPr>
        <w:t>五员</w:t>
      </w:r>
      <w:r>
        <w:rPr>
          <w:rFonts w:ascii="Times New Roman" w:eastAsia="方正仿宋简体" w:hAnsi="Times New Roman" w:hint="eastAsia"/>
          <w:bCs/>
          <w:sz w:val="32"/>
          <w:szCs w:val="32"/>
        </w:rPr>
        <w:t>”</w:t>
      </w:r>
      <w:r>
        <w:rPr>
          <w:rFonts w:ascii="Times New Roman" w:eastAsia="方正仿宋简体" w:hAnsi="Times New Roman"/>
          <w:bCs/>
          <w:sz w:val="32"/>
          <w:szCs w:val="32"/>
        </w:rPr>
        <w:t>1-2</w:t>
      </w:r>
      <w:r>
        <w:rPr>
          <w:rFonts w:ascii="Times New Roman" w:eastAsia="方正仿宋简体" w:hAnsi="Times New Roman"/>
          <w:bCs/>
          <w:sz w:val="32"/>
          <w:szCs w:val="32"/>
        </w:rPr>
        <w:t>名，</w:t>
      </w:r>
      <w:r>
        <w:rPr>
          <w:rFonts w:ascii="Times New Roman" w:eastAsia="方正仿宋简体" w:hAnsi="Times New Roman"/>
          <w:bCs/>
          <w:sz w:val="32"/>
          <w:szCs w:val="32"/>
        </w:rPr>
        <w:t>依据职能职责，</w:t>
      </w:r>
      <w:r>
        <w:rPr>
          <w:rFonts w:ascii="Times New Roman" w:eastAsia="方正仿宋简体" w:hAnsi="Times New Roman"/>
          <w:bCs/>
          <w:sz w:val="32"/>
          <w:szCs w:val="32"/>
        </w:rPr>
        <w:t>围绕政策宣传、法律普及、思想引导、村庄规划与建设、农业生产技术指导、环境卫生整治等内容，</w:t>
      </w:r>
      <w:r>
        <w:rPr>
          <w:rFonts w:ascii="Times New Roman" w:eastAsia="方正仿宋简体" w:hAnsi="Times New Roman"/>
          <w:bCs/>
          <w:sz w:val="32"/>
          <w:szCs w:val="32"/>
        </w:rPr>
        <w:t>有针对性地开展各类活动，实行</w:t>
      </w:r>
      <w:r>
        <w:rPr>
          <w:rFonts w:ascii="Times New Roman" w:eastAsia="方正仿宋简体" w:hAnsi="Times New Roman" w:hint="eastAsia"/>
          <w:bCs/>
          <w:sz w:val="32"/>
          <w:szCs w:val="32"/>
        </w:rPr>
        <w:t>“</w:t>
      </w:r>
      <w:r>
        <w:rPr>
          <w:rFonts w:ascii="Times New Roman" w:eastAsia="方正仿宋简体" w:hAnsi="Times New Roman"/>
          <w:bCs/>
          <w:sz w:val="32"/>
          <w:szCs w:val="32"/>
        </w:rPr>
        <w:t>职责</w:t>
      </w:r>
      <w:r>
        <w:rPr>
          <w:rFonts w:ascii="Times New Roman" w:eastAsia="方正仿宋简体" w:hAnsi="Times New Roman"/>
          <w:bCs/>
          <w:sz w:val="32"/>
          <w:szCs w:val="32"/>
        </w:rPr>
        <w:t>+</w:t>
      </w:r>
      <w:r>
        <w:rPr>
          <w:rFonts w:ascii="Times New Roman" w:eastAsia="方正仿宋简体" w:hAnsi="Times New Roman"/>
          <w:bCs/>
          <w:sz w:val="32"/>
          <w:szCs w:val="32"/>
        </w:rPr>
        <w:t>责任</w:t>
      </w:r>
      <w:r>
        <w:rPr>
          <w:rFonts w:ascii="Times New Roman" w:eastAsia="方正仿宋简体" w:hAnsi="Times New Roman" w:hint="eastAsia"/>
          <w:bCs/>
          <w:sz w:val="32"/>
          <w:szCs w:val="32"/>
        </w:rPr>
        <w:t>”</w:t>
      </w:r>
      <w:r>
        <w:rPr>
          <w:rFonts w:ascii="Times New Roman" w:eastAsia="方正仿宋简体" w:hAnsi="Times New Roman"/>
          <w:bCs/>
          <w:sz w:val="32"/>
          <w:szCs w:val="32"/>
        </w:rPr>
        <w:t>两清单，</w:t>
      </w:r>
      <w:r>
        <w:rPr>
          <w:rFonts w:ascii="Times New Roman" w:eastAsia="方正仿宋简体" w:hAnsi="Times New Roman"/>
          <w:bCs/>
          <w:sz w:val="32"/>
          <w:szCs w:val="32"/>
        </w:rPr>
        <w:t>落细落小，</w:t>
      </w:r>
      <w:r>
        <w:rPr>
          <w:rFonts w:ascii="Times New Roman" w:eastAsia="方正仿宋简体" w:hAnsi="Times New Roman"/>
          <w:bCs/>
          <w:sz w:val="32"/>
          <w:szCs w:val="32"/>
        </w:rPr>
        <w:lastRenderedPageBreak/>
        <w:t>将</w:t>
      </w:r>
      <w:r>
        <w:rPr>
          <w:rFonts w:ascii="Times New Roman" w:eastAsia="方正仿宋简体" w:hAnsi="Times New Roman" w:hint="eastAsia"/>
          <w:bCs/>
          <w:sz w:val="32"/>
          <w:szCs w:val="32"/>
        </w:rPr>
        <w:t>“</w:t>
      </w:r>
      <w:r>
        <w:rPr>
          <w:rFonts w:ascii="Times New Roman" w:eastAsia="方正仿宋简体" w:hAnsi="Times New Roman"/>
          <w:bCs/>
          <w:sz w:val="32"/>
          <w:szCs w:val="32"/>
        </w:rPr>
        <w:t>群众上门找服务</w:t>
      </w:r>
      <w:r>
        <w:rPr>
          <w:rFonts w:ascii="Times New Roman" w:eastAsia="方正仿宋简体" w:hAnsi="Times New Roman" w:hint="eastAsia"/>
          <w:bCs/>
          <w:sz w:val="32"/>
          <w:szCs w:val="32"/>
        </w:rPr>
        <w:t>”</w:t>
      </w:r>
      <w:r>
        <w:rPr>
          <w:rFonts w:ascii="Times New Roman" w:eastAsia="方正仿宋简体" w:hAnsi="Times New Roman"/>
          <w:bCs/>
          <w:sz w:val="32"/>
          <w:szCs w:val="32"/>
        </w:rPr>
        <w:t>变为</w:t>
      </w:r>
      <w:r>
        <w:rPr>
          <w:rFonts w:ascii="Times New Roman" w:eastAsia="方正仿宋简体" w:hAnsi="Times New Roman" w:hint="eastAsia"/>
          <w:bCs/>
          <w:sz w:val="32"/>
          <w:szCs w:val="32"/>
        </w:rPr>
        <w:t>“</w:t>
      </w:r>
      <w:r>
        <w:rPr>
          <w:rFonts w:ascii="Times New Roman" w:eastAsia="方正仿宋简体" w:hAnsi="Times New Roman"/>
          <w:bCs/>
          <w:sz w:val="32"/>
          <w:szCs w:val="32"/>
        </w:rPr>
        <w:t>主动登门送服务</w:t>
      </w:r>
      <w:r>
        <w:rPr>
          <w:rFonts w:ascii="Times New Roman" w:eastAsia="方正仿宋简体" w:hAnsi="Times New Roman" w:hint="eastAsia"/>
          <w:bCs/>
          <w:sz w:val="32"/>
          <w:szCs w:val="32"/>
        </w:rPr>
        <w:t>”</w:t>
      </w:r>
      <w:r>
        <w:rPr>
          <w:rFonts w:ascii="Times New Roman" w:eastAsia="方正仿宋简体" w:hAnsi="Times New Roman"/>
          <w:bCs/>
          <w:sz w:val="32"/>
          <w:szCs w:val="32"/>
        </w:rPr>
        <w:t>，争当</w:t>
      </w:r>
      <w:r>
        <w:rPr>
          <w:rFonts w:ascii="Times New Roman" w:eastAsia="方正仿宋简体" w:hAnsi="Times New Roman"/>
          <w:bCs/>
          <w:sz w:val="32"/>
          <w:szCs w:val="32"/>
        </w:rPr>
        <w:t>成为</w:t>
      </w:r>
      <w:r>
        <w:rPr>
          <w:rFonts w:ascii="Times New Roman" w:eastAsia="方正仿宋简体" w:hAnsi="Times New Roman"/>
          <w:bCs/>
          <w:sz w:val="32"/>
          <w:szCs w:val="32"/>
        </w:rPr>
        <w:t>乡村振兴发展</w:t>
      </w:r>
      <w:r>
        <w:rPr>
          <w:rFonts w:ascii="Times New Roman" w:eastAsia="方正仿宋简体" w:hAnsi="Times New Roman" w:hint="eastAsia"/>
          <w:bCs/>
          <w:sz w:val="32"/>
          <w:szCs w:val="32"/>
        </w:rPr>
        <w:t>“</w:t>
      </w:r>
      <w:r>
        <w:rPr>
          <w:rFonts w:ascii="Times New Roman" w:eastAsia="方正仿宋简体" w:hAnsi="Times New Roman"/>
          <w:bCs/>
          <w:sz w:val="32"/>
          <w:szCs w:val="32"/>
        </w:rPr>
        <w:t>贴心人</w:t>
      </w:r>
      <w:r>
        <w:rPr>
          <w:rFonts w:ascii="Times New Roman" w:eastAsia="方正仿宋简体" w:hAnsi="Times New Roman" w:hint="eastAsia"/>
          <w:bCs/>
          <w:sz w:val="32"/>
          <w:szCs w:val="32"/>
        </w:rPr>
        <w:t>”</w:t>
      </w:r>
      <w:r>
        <w:rPr>
          <w:rFonts w:ascii="Times New Roman" w:eastAsia="方正仿宋简体" w:hAnsi="Times New Roman"/>
          <w:bCs/>
          <w:sz w:val="32"/>
          <w:szCs w:val="32"/>
        </w:rPr>
        <w:t>。</w:t>
      </w:r>
      <w:r>
        <w:rPr>
          <w:rFonts w:ascii="Times New Roman" w:eastAsia="方正仿宋简体" w:hAnsi="Times New Roman"/>
          <w:bCs/>
          <w:sz w:val="32"/>
          <w:szCs w:val="32"/>
        </w:rPr>
        <w:t>同时，</w:t>
      </w:r>
      <w:r>
        <w:rPr>
          <w:rFonts w:ascii="Times New Roman" w:eastAsia="方正仿宋简体" w:hAnsi="Times New Roman"/>
          <w:bCs/>
          <w:sz w:val="32"/>
          <w:szCs w:val="32"/>
        </w:rPr>
        <w:t>纪委监委、</w:t>
      </w:r>
      <w:r>
        <w:rPr>
          <w:rFonts w:ascii="Times New Roman" w:eastAsia="方正仿宋简体" w:hAnsi="Times New Roman"/>
          <w:bCs/>
          <w:sz w:val="32"/>
          <w:szCs w:val="32"/>
        </w:rPr>
        <w:t>组织、</w:t>
      </w:r>
      <w:r>
        <w:rPr>
          <w:rFonts w:ascii="Times New Roman" w:eastAsia="方正仿宋简体" w:hAnsi="Times New Roman"/>
          <w:bCs/>
          <w:sz w:val="32"/>
          <w:szCs w:val="32"/>
        </w:rPr>
        <w:t>宣传、农业农村、司法、住房建设等县级</w:t>
      </w:r>
      <w:r>
        <w:rPr>
          <w:rFonts w:ascii="Times New Roman" w:eastAsia="方正仿宋简体" w:hAnsi="Times New Roman"/>
          <w:bCs/>
          <w:sz w:val="32"/>
          <w:szCs w:val="32"/>
        </w:rPr>
        <w:t>相关</w:t>
      </w:r>
      <w:r>
        <w:rPr>
          <w:rFonts w:ascii="Times New Roman" w:eastAsia="方正仿宋简体" w:hAnsi="Times New Roman"/>
          <w:bCs/>
          <w:sz w:val="32"/>
          <w:szCs w:val="32"/>
        </w:rPr>
        <w:t>部门</w:t>
      </w:r>
      <w:r>
        <w:rPr>
          <w:rFonts w:ascii="Times New Roman" w:eastAsia="方正仿宋简体" w:hAnsi="Times New Roman"/>
          <w:bCs/>
          <w:sz w:val="32"/>
          <w:szCs w:val="32"/>
        </w:rPr>
        <w:t>主动介入，</w:t>
      </w:r>
      <w:r>
        <w:rPr>
          <w:rFonts w:ascii="Times New Roman" w:eastAsia="方正仿宋简体" w:hAnsi="Times New Roman"/>
          <w:bCs/>
          <w:sz w:val="32"/>
          <w:szCs w:val="32"/>
        </w:rPr>
        <w:t>全程参与，提供政策支持</w:t>
      </w:r>
      <w:r>
        <w:rPr>
          <w:rFonts w:ascii="Times New Roman" w:eastAsia="方正仿宋简体" w:hAnsi="Times New Roman"/>
          <w:bCs/>
          <w:sz w:val="32"/>
          <w:szCs w:val="32"/>
        </w:rPr>
        <w:t>和技术服务</w:t>
      </w:r>
      <w:r>
        <w:rPr>
          <w:rFonts w:ascii="Times New Roman" w:eastAsia="方正仿宋简体" w:hAnsi="Times New Roman"/>
          <w:bCs/>
          <w:sz w:val="32"/>
          <w:szCs w:val="32"/>
        </w:rPr>
        <w:t>，定期对</w:t>
      </w:r>
      <w:r>
        <w:rPr>
          <w:rFonts w:ascii="Times New Roman" w:eastAsia="方正仿宋简体" w:hAnsi="Times New Roman" w:hint="eastAsia"/>
          <w:bCs/>
          <w:sz w:val="32"/>
          <w:szCs w:val="32"/>
        </w:rPr>
        <w:t>“</w:t>
      </w:r>
      <w:r>
        <w:rPr>
          <w:rFonts w:ascii="Times New Roman" w:eastAsia="方正仿宋简体" w:hAnsi="Times New Roman"/>
          <w:bCs/>
          <w:sz w:val="32"/>
          <w:szCs w:val="32"/>
        </w:rPr>
        <w:t>五员</w:t>
      </w:r>
      <w:r>
        <w:rPr>
          <w:rFonts w:ascii="Times New Roman" w:eastAsia="方正仿宋简体" w:hAnsi="Times New Roman" w:hint="eastAsia"/>
          <w:bCs/>
          <w:sz w:val="32"/>
          <w:szCs w:val="32"/>
        </w:rPr>
        <w:t>”</w:t>
      </w:r>
      <w:r>
        <w:rPr>
          <w:rFonts w:ascii="Times New Roman" w:eastAsia="方正仿宋简体" w:hAnsi="Times New Roman"/>
          <w:bCs/>
          <w:sz w:val="32"/>
          <w:szCs w:val="32"/>
        </w:rPr>
        <w:t>开展技能知识更新培训，不断提升</w:t>
      </w:r>
      <w:r>
        <w:rPr>
          <w:rFonts w:ascii="Times New Roman" w:eastAsia="方正仿宋简体" w:hAnsi="Times New Roman" w:hint="eastAsia"/>
          <w:bCs/>
          <w:sz w:val="32"/>
          <w:szCs w:val="32"/>
        </w:rPr>
        <w:t>“</w:t>
      </w:r>
      <w:r>
        <w:rPr>
          <w:rFonts w:ascii="Times New Roman" w:eastAsia="方正仿宋简体" w:hAnsi="Times New Roman"/>
          <w:bCs/>
          <w:sz w:val="32"/>
          <w:szCs w:val="32"/>
        </w:rPr>
        <w:t>五员</w:t>
      </w:r>
      <w:r>
        <w:rPr>
          <w:rFonts w:ascii="Times New Roman" w:eastAsia="方正仿宋简体" w:hAnsi="Times New Roman" w:hint="eastAsia"/>
          <w:bCs/>
          <w:sz w:val="32"/>
          <w:szCs w:val="32"/>
        </w:rPr>
        <w:t>”</w:t>
      </w:r>
      <w:r>
        <w:rPr>
          <w:rFonts w:ascii="Times New Roman" w:eastAsia="方正仿宋简体" w:hAnsi="Times New Roman"/>
          <w:bCs/>
          <w:sz w:val="32"/>
          <w:szCs w:val="32"/>
        </w:rPr>
        <w:t>服务群众水平。</w:t>
      </w:r>
    </w:p>
    <w:p w:rsidR="00EA1C3B" w:rsidRDefault="00DE6D7C">
      <w:pPr>
        <w:spacing w:line="580" w:lineRule="exact"/>
        <w:ind w:firstLineChars="200" w:firstLine="640"/>
        <w:outlineLvl w:val="0"/>
        <w:rPr>
          <w:rFonts w:ascii="Times New Roman" w:eastAsia="方正黑体_GBK" w:hAnsi="Times New Roman"/>
          <w:bCs/>
          <w:sz w:val="32"/>
          <w:szCs w:val="32"/>
        </w:rPr>
      </w:pPr>
      <w:r>
        <w:rPr>
          <w:rFonts w:ascii="Times New Roman" w:eastAsia="方正黑体_GBK" w:hAnsi="Times New Roman"/>
          <w:bCs/>
          <w:sz w:val="32"/>
          <w:szCs w:val="32"/>
        </w:rPr>
        <w:t>三、增强主人翁意识，激发内生动力，推行</w:t>
      </w:r>
      <w:r>
        <w:rPr>
          <w:rFonts w:ascii="Times New Roman" w:eastAsia="方正黑体_GBK" w:hAnsi="Times New Roman" w:hint="eastAsia"/>
          <w:bCs/>
          <w:sz w:val="32"/>
          <w:szCs w:val="32"/>
        </w:rPr>
        <w:t>“</w:t>
      </w:r>
      <w:r>
        <w:rPr>
          <w:rFonts w:ascii="Times New Roman" w:eastAsia="方正黑体_GBK" w:hAnsi="Times New Roman"/>
          <w:bCs/>
          <w:sz w:val="32"/>
          <w:szCs w:val="32"/>
        </w:rPr>
        <w:t>七个好</w:t>
      </w:r>
      <w:r>
        <w:rPr>
          <w:rFonts w:ascii="Times New Roman" w:eastAsia="方正黑体_GBK" w:hAnsi="Times New Roman" w:hint="eastAsia"/>
          <w:bCs/>
          <w:sz w:val="32"/>
          <w:szCs w:val="32"/>
        </w:rPr>
        <w:t>”</w:t>
      </w:r>
      <w:r>
        <w:rPr>
          <w:rFonts w:ascii="Times New Roman" w:eastAsia="方正黑体_GBK" w:hAnsi="Times New Roman"/>
          <w:bCs/>
          <w:sz w:val="32"/>
          <w:szCs w:val="32"/>
        </w:rPr>
        <w:t>树典型。</w:t>
      </w:r>
    </w:p>
    <w:p w:rsidR="00EA1C3B" w:rsidRDefault="00DE6D7C">
      <w:pPr>
        <w:spacing w:line="580" w:lineRule="exact"/>
        <w:ind w:firstLineChars="200" w:firstLine="640"/>
        <w:rPr>
          <w:rFonts w:ascii="Times New Roman" w:eastAsia="方正仿宋简体" w:hAnsi="Times New Roman"/>
          <w:bCs/>
          <w:sz w:val="32"/>
          <w:szCs w:val="32"/>
        </w:rPr>
      </w:pPr>
      <w:r>
        <w:rPr>
          <w:rFonts w:ascii="Times New Roman" w:eastAsia="方正仿宋简体" w:hAnsi="Times New Roman"/>
          <w:bCs/>
          <w:sz w:val="32"/>
          <w:szCs w:val="32"/>
        </w:rPr>
        <w:t>围绕持续巩固拓展脱贫攻坚成果和深入推进农村人居环境整治行动，</w:t>
      </w:r>
      <w:r>
        <w:rPr>
          <w:rFonts w:ascii="Times New Roman" w:eastAsia="方正仿宋简体" w:hAnsi="Times New Roman"/>
          <w:bCs/>
          <w:sz w:val="32"/>
          <w:szCs w:val="32"/>
        </w:rPr>
        <w:t>除陋习树新风，制定庭院环境卫生</w:t>
      </w:r>
      <w:r>
        <w:rPr>
          <w:rFonts w:ascii="Times New Roman" w:eastAsia="方正仿宋简体" w:hAnsi="Times New Roman" w:hint="eastAsia"/>
          <w:bCs/>
          <w:sz w:val="32"/>
          <w:szCs w:val="32"/>
        </w:rPr>
        <w:t>“</w:t>
      </w:r>
      <w:r>
        <w:rPr>
          <w:rFonts w:ascii="Times New Roman" w:eastAsia="方正仿宋简体" w:hAnsi="Times New Roman"/>
          <w:bCs/>
          <w:sz w:val="32"/>
          <w:szCs w:val="32"/>
        </w:rPr>
        <w:t>七个好</w:t>
      </w:r>
      <w:r>
        <w:rPr>
          <w:rFonts w:ascii="Times New Roman" w:eastAsia="方正仿宋简体" w:hAnsi="Times New Roman" w:hint="eastAsia"/>
          <w:bCs/>
          <w:sz w:val="32"/>
          <w:szCs w:val="32"/>
        </w:rPr>
        <w:t>”</w:t>
      </w:r>
      <w:r>
        <w:rPr>
          <w:rFonts w:ascii="Times New Roman" w:eastAsia="方正仿宋简体" w:hAnsi="Times New Roman"/>
          <w:bCs/>
          <w:sz w:val="32"/>
          <w:szCs w:val="32"/>
        </w:rPr>
        <w:t>（家具摆好、衣被叠好、农具放好、柴草堆好、畜禽关好、卫生搞好、房前屋后环境生态建好）标准，引导群众养成</w:t>
      </w:r>
      <w:r>
        <w:rPr>
          <w:rFonts w:ascii="Times New Roman" w:eastAsia="方正仿宋简体" w:hAnsi="Times New Roman"/>
          <w:bCs/>
          <w:sz w:val="32"/>
          <w:szCs w:val="32"/>
        </w:rPr>
        <w:t>好习惯，形成好风气</w:t>
      </w:r>
      <w:r>
        <w:rPr>
          <w:rFonts w:ascii="Times New Roman" w:eastAsia="方正仿宋简体" w:hAnsi="Times New Roman"/>
          <w:bCs/>
          <w:sz w:val="32"/>
          <w:szCs w:val="32"/>
        </w:rPr>
        <w:t>。由县妇联牵头，乡镇具体负责，</w:t>
      </w:r>
      <w:r>
        <w:rPr>
          <w:rFonts w:ascii="Times New Roman" w:eastAsia="方正仿宋简体" w:hAnsi="Times New Roman"/>
          <w:bCs/>
          <w:sz w:val="32"/>
          <w:szCs w:val="32"/>
        </w:rPr>
        <w:t>围绕</w:t>
      </w:r>
      <w:r>
        <w:rPr>
          <w:rFonts w:ascii="Times New Roman" w:eastAsia="方正仿宋简体" w:hAnsi="Times New Roman"/>
          <w:bCs/>
          <w:sz w:val="32"/>
          <w:szCs w:val="32"/>
        </w:rPr>
        <w:t>环境</w:t>
      </w:r>
      <w:r>
        <w:rPr>
          <w:rFonts w:ascii="Times New Roman" w:eastAsia="方正仿宋简体" w:hAnsi="Times New Roman"/>
          <w:bCs/>
          <w:sz w:val="32"/>
          <w:szCs w:val="32"/>
        </w:rPr>
        <w:t>卫生</w:t>
      </w:r>
      <w:r>
        <w:rPr>
          <w:rFonts w:ascii="Times New Roman" w:eastAsia="方正仿宋简体" w:hAnsi="Times New Roman" w:hint="eastAsia"/>
          <w:bCs/>
          <w:sz w:val="32"/>
          <w:szCs w:val="32"/>
        </w:rPr>
        <w:t>“</w:t>
      </w:r>
      <w:r>
        <w:rPr>
          <w:rFonts w:ascii="Times New Roman" w:eastAsia="方正仿宋简体" w:hAnsi="Times New Roman"/>
          <w:bCs/>
          <w:sz w:val="32"/>
          <w:szCs w:val="32"/>
        </w:rPr>
        <w:t>七个好</w:t>
      </w:r>
      <w:r>
        <w:rPr>
          <w:rFonts w:ascii="Times New Roman" w:eastAsia="方正仿宋简体" w:hAnsi="Times New Roman" w:hint="eastAsia"/>
          <w:bCs/>
          <w:sz w:val="32"/>
          <w:szCs w:val="32"/>
        </w:rPr>
        <w:t>”</w:t>
      </w:r>
      <w:r>
        <w:rPr>
          <w:rFonts w:ascii="Times New Roman" w:eastAsia="方正仿宋简体" w:hAnsi="Times New Roman"/>
          <w:bCs/>
          <w:sz w:val="32"/>
          <w:szCs w:val="32"/>
        </w:rPr>
        <w:t>标准，</w:t>
      </w:r>
      <w:r>
        <w:rPr>
          <w:rFonts w:ascii="Times New Roman" w:eastAsia="方正仿宋简体" w:hAnsi="Times New Roman"/>
          <w:bCs/>
          <w:sz w:val="32"/>
          <w:szCs w:val="32"/>
        </w:rPr>
        <w:t>细化</w:t>
      </w:r>
      <w:r>
        <w:rPr>
          <w:rFonts w:ascii="Times New Roman" w:eastAsia="方正仿宋简体" w:hAnsi="Times New Roman"/>
          <w:bCs/>
          <w:sz w:val="32"/>
          <w:szCs w:val="32"/>
        </w:rPr>
        <w:t>35</w:t>
      </w:r>
      <w:r>
        <w:rPr>
          <w:rFonts w:ascii="Times New Roman" w:eastAsia="方正仿宋简体" w:hAnsi="Times New Roman"/>
          <w:bCs/>
          <w:sz w:val="32"/>
          <w:szCs w:val="32"/>
        </w:rPr>
        <w:t>项具体评分细则，实施一季度一评比、一季度一通报。</w:t>
      </w:r>
      <w:r>
        <w:rPr>
          <w:rFonts w:ascii="Times New Roman" w:eastAsia="方正仿宋简体" w:hAnsi="Times New Roman"/>
          <w:bCs/>
          <w:sz w:val="32"/>
          <w:szCs w:val="32"/>
        </w:rPr>
        <w:t>建立</w:t>
      </w:r>
      <w:r>
        <w:rPr>
          <w:rFonts w:ascii="Times New Roman" w:eastAsia="方正仿宋简体" w:hAnsi="Times New Roman" w:hint="eastAsia"/>
          <w:bCs/>
          <w:sz w:val="32"/>
          <w:szCs w:val="32"/>
        </w:rPr>
        <w:t>“</w:t>
      </w:r>
      <w:r>
        <w:rPr>
          <w:rFonts w:ascii="Times New Roman" w:eastAsia="方正仿宋简体" w:hAnsi="Times New Roman"/>
          <w:bCs/>
          <w:sz w:val="32"/>
          <w:szCs w:val="32"/>
        </w:rPr>
        <w:t>表扬栏</w:t>
      </w:r>
      <w:r>
        <w:rPr>
          <w:rFonts w:ascii="Times New Roman" w:eastAsia="方正仿宋简体" w:hAnsi="Times New Roman" w:hint="eastAsia"/>
          <w:bCs/>
          <w:sz w:val="32"/>
          <w:szCs w:val="32"/>
        </w:rPr>
        <w:t>”</w:t>
      </w:r>
      <w:r>
        <w:rPr>
          <w:rFonts w:ascii="Times New Roman" w:eastAsia="方正仿宋简体" w:hAnsi="Times New Roman"/>
          <w:bCs/>
          <w:sz w:val="32"/>
          <w:szCs w:val="32"/>
        </w:rPr>
        <w:t>和</w:t>
      </w:r>
      <w:r>
        <w:rPr>
          <w:rFonts w:ascii="Times New Roman" w:eastAsia="方正仿宋简体" w:hAnsi="Times New Roman" w:hint="eastAsia"/>
          <w:bCs/>
          <w:sz w:val="32"/>
          <w:szCs w:val="32"/>
        </w:rPr>
        <w:t>“</w:t>
      </w:r>
      <w:r>
        <w:rPr>
          <w:rFonts w:ascii="Times New Roman" w:eastAsia="方正仿宋简体" w:hAnsi="Times New Roman"/>
          <w:bCs/>
          <w:sz w:val="32"/>
          <w:szCs w:val="32"/>
        </w:rPr>
        <w:t>曝光台</w:t>
      </w:r>
      <w:r>
        <w:rPr>
          <w:rFonts w:ascii="Times New Roman" w:eastAsia="方正仿宋简体" w:hAnsi="Times New Roman" w:hint="eastAsia"/>
          <w:bCs/>
          <w:sz w:val="32"/>
          <w:szCs w:val="32"/>
        </w:rPr>
        <w:t>”</w:t>
      </w:r>
      <w:r>
        <w:rPr>
          <w:rFonts w:ascii="Times New Roman" w:eastAsia="方正仿宋简体" w:hAnsi="Times New Roman"/>
          <w:bCs/>
          <w:sz w:val="32"/>
          <w:szCs w:val="32"/>
        </w:rPr>
        <w:t>制度，评比表扬</w:t>
      </w:r>
      <w:r>
        <w:rPr>
          <w:rFonts w:ascii="Times New Roman" w:eastAsia="方正仿宋简体" w:hAnsi="Times New Roman" w:hint="eastAsia"/>
          <w:bCs/>
          <w:sz w:val="32"/>
          <w:szCs w:val="32"/>
        </w:rPr>
        <w:t>“</w:t>
      </w:r>
      <w:r>
        <w:rPr>
          <w:rFonts w:ascii="Times New Roman" w:eastAsia="方正仿宋简体" w:hAnsi="Times New Roman"/>
          <w:bCs/>
          <w:sz w:val="32"/>
          <w:szCs w:val="32"/>
        </w:rPr>
        <w:t>最美庭院</w:t>
      </w:r>
      <w:r>
        <w:rPr>
          <w:rFonts w:ascii="Times New Roman" w:eastAsia="方正仿宋简体" w:hAnsi="Times New Roman" w:hint="eastAsia"/>
          <w:bCs/>
          <w:sz w:val="32"/>
          <w:szCs w:val="32"/>
        </w:rPr>
        <w:t>”</w:t>
      </w:r>
      <w:r>
        <w:rPr>
          <w:rFonts w:ascii="Times New Roman" w:eastAsia="方正仿宋简体" w:hAnsi="Times New Roman"/>
          <w:bCs/>
          <w:sz w:val="32"/>
          <w:szCs w:val="32"/>
        </w:rPr>
        <w:t>，曝光</w:t>
      </w:r>
      <w:r>
        <w:rPr>
          <w:rFonts w:ascii="Times New Roman" w:eastAsia="方正仿宋简体" w:hAnsi="Times New Roman" w:hint="eastAsia"/>
          <w:bCs/>
          <w:sz w:val="32"/>
          <w:szCs w:val="32"/>
        </w:rPr>
        <w:t>“</w:t>
      </w:r>
      <w:r>
        <w:rPr>
          <w:rFonts w:ascii="Times New Roman" w:eastAsia="方正仿宋简体" w:hAnsi="Times New Roman"/>
          <w:bCs/>
          <w:sz w:val="32"/>
          <w:szCs w:val="32"/>
        </w:rPr>
        <w:t>脏乱差</w:t>
      </w:r>
      <w:r>
        <w:rPr>
          <w:rFonts w:ascii="Times New Roman" w:eastAsia="方正仿宋简体" w:hAnsi="Times New Roman" w:hint="eastAsia"/>
          <w:bCs/>
          <w:sz w:val="32"/>
          <w:szCs w:val="32"/>
        </w:rPr>
        <w:t>”</w:t>
      </w:r>
      <w:r>
        <w:rPr>
          <w:rFonts w:ascii="Times New Roman" w:eastAsia="方正仿宋简体" w:hAnsi="Times New Roman"/>
          <w:bCs/>
          <w:sz w:val="32"/>
          <w:szCs w:val="32"/>
        </w:rPr>
        <w:t>。</w:t>
      </w:r>
      <w:r>
        <w:rPr>
          <w:rFonts w:ascii="Times New Roman" w:eastAsia="方正仿宋简体" w:hAnsi="Times New Roman" w:hint="eastAsia"/>
          <w:bCs/>
          <w:sz w:val="32"/>
          <w:szCs w:val="32"/>
        </w:rPr>
        <w:t>“</w:t>
      </w:r>
      <w:r>
        <w:rPr>
          <w:rFonts w:ascii="Times New Roman" w:eastAsia="方正仿宋简体" w:hAnsi="Times New Roman"/>
          <w:bCs/>
          <w:sz w:val="32"/>
          <w:szCs w:val="32"/>
        </w:rPr>
        <w:t>表扬栏</w:t>
      </w:r>
      <w:r>
        <w:rPr>
          <w:rFonts w:ascii="Times New Roman" w:eastAsia="方正仿宋简体" w:hAnsi="Times New Roman" w:hint="eastAsia"/>
          <w:bCs/>
          <w:sz w:val="32"/>
          <w:szCs w:val="32"/>
        </w:rPr>
        <w:t>”</w:t>
      </w:r>
      <w:r>
        <w:rPr>
          <w:rFonts w:ascii="Times New Roman" w:eastAsia="方正仿宋简体" w:hAnsi="Times New Roman"/>
          <w:bCs/>
          <w:sz w:val="32"/>
          <w:szCs w:val="32"/>
        </w:rPr>
        <w:t>彰优，树先进，落实物质奖励、优先推荐各类模范或先进典型，</w:t>
      </w:r>
      <w:r>
        <w:rPr>
          <w:rFonts w:ascii="Times New Roman" w:eastAsia="方正仿宋简体" w:hAnsi="Times New Roman" w:hint="eastAsia"/>
          <w:bCs/>
          <w:sz w:val="32"/>
          <w:szCs w:val="32"/>
        </w:rPr>
        <w:t>“</w:t>
      </w:r>
      <w:r>
        <w:rPr>
          <w:rFonts w:ascii="Times New Roman" w:eastAsia="方正仿宋简体" w:hAnsi="Times New Roman"/>
          <w:bCs/>
          <w:sz w:val="32"/>
          <w:szCs w:val="32"/>
        </w:rPr>
        <w:t>曝光台</w:t>
      </w:r>
      <w:r>
        <w:rPr>
          <w:rFonts w:ascii="Times New Roman" w:eastAsia="方正仿宋简体" w:hAnsi="Times New Roman" w:hint="eastAsia"/>
          <w:bCs/>
          <w:sz w:val="32"/>
          <w:szCs w:val="32"/>
        </w:rPr>
        <w:t>”</w:t>
      </w:r>
      <w:r>
        <w:rPr>
          <w:rFonts w:ascii="Times New Roman" w:eastAsia="方正仿宋简体" w:hAnsi="Times New Roman"/>
          <w:bCs/>
          <w:sz w:val="32"/>
          <w:szCs w:val="32"/>
        </w:rPr>
        <w:t>亮丑，曝后进，兑现喇叭点名、公开通报、督促整改等惩戒措施。通过</w:t>
      </w:r>
      <w:r>
        <w:rPr>
          <w:rFonts w:ascii="Times New Roman" w:eastAsia="方正仿宋简体" w:hAnsi="Times New Roman" w:hint="eastAsia"/>
          <w:bCs/>
          <w:sz w:val="32"/>
          <w:szCs w:val="32"/>
        </w:rPr>
        <w:t>“</w:t>
      </w:r>
      <w:r>
        <w:rPr>
          <w:rFonts w:ascii="Times New Roman" w:eastAsia="方正仿宋简体" w:hAnsi="Times New Roman"/>
          <w:bCs/>
          <w:sz w:val="32"/>
          <w:szCs w:val="32"/>
        </w:rPr>
        <w:t>七个好</w:t>
      </w:r>
      <w:r>
        <w:rPr>
          <w:rFonts w:ascii="Times New Roman" w:eastAsia="方正仿宋简体" w:hAnsi="Times New Roman" w:hint="eastAsia"/>
          <w:bCs/>
          <w:sz w:val="32"/>
          <w:szCs w:val="32"/>
        </w:rPr>
        <w:t>”</w:t>
      </w:r>
      <w:r>
        <w:rPr>
          <w:rFonts w:ascii="Times New Roman" w:eastAsia="方正仿宋简体" w:hAnsi="Times New Roman"/>
          <w:bCs/>
          <w:sz w:val="32"/>
          <w:szCs w:val="32"/>
        </w:rPr>
        <w:t>评比和推行</w:t>
      </w:r>
      <w:r>
        <w:rPr>
          <w:rFonts w:ascii="Times New Roman" w:eastAsia="方正仿宋简体" w:hAnsi="Times New Roman" w:hint="eastAsia"/>
          <w:bCs/>
          <w:sz w:val="32"/>
          <w:szCs w:val="32"/>
        </w:rPr>
        <w:t>“</w:t>
      </w:r>
      <w:r>
        <w:rPr>
          <w:rFonts w:ascii="Times New Roman" w:eastAsia="方正仿宋简体" w:hAnsi="Times New Roman"/>
          <w:bCs/>
          <w:sz w:val="32"/>
          <w:szCs w:val="32"/>
        </w:rPr>
        <w:t>一榜一台</w:t>
      </w:r>
      <w:r>
        <w:rPr>
          <w:rFonts w:ascii="Times New Roman" w:eastAsia="方正仿宋简体" w:hAnsi="Times New Roman" w:hint="eastAsia"/>
          <w:bCs/>
          <w:sz w:val="32"/>
          <w:szCs w:val="32"/>
        </w:rPr>
        <w:t>”</w:t>
      </w:r>
      <w:r>
        <w:rPr>
          <w:rFonts w:ascii="Times New Roman" w:eastAsia="方正仿宋简体" w:hAnsi="Times New Roman"/>
          <w:bCs/>
          <w:sz w:val="32"/>
          <w:szCs w:val="32"/>
        </w:rPr>
        <w:t>制</w:t>
      </w:r>
      <w:r>
        <w:rPr>
          <w:rFonts w:ascii="Times New Roman" w:eastAsia="方正仿宋简体" w:hAnsi="Times New Roman"/>
          <w:bCs/>
          <w:sz w:val="32"/>
          <w:szCs w:val="32"/>
        </w:rPr>
        <w:t>，</w:t>
      </w:r>
      <w:r>
        <w:rPr>
          <w:rFonts w:ascii="Times New Roman" w:eastAsia="方正仿宋简体" w:hAnsi="Times New Roman"/>
          <w:bCs/>
          <w:sz w:val="32"/>
          <w:szCs w:val="32"/>
        </w:rPr>
        <w:t>持续增强村民</w:t>
      </w:r>
      <w:r>
        <w:rPr>
          <w:rFonts w:ascii="Times New Roman" w:eastAsia="方正仿宋简体" w:hAnsi="Times New Roman" w:hint="eastAsia"/>
          <w:bCs/>
          <w:sz w:val="32"/>
          <w:szCs w:val="32"/>
        </w:rPr>
        <w:t>“</w:t>
      </w:r>
      <w:r>
        <w:rPr>
          <w:rFonts w:ascii="Times New Roman" w:eastAsia="方正仿宋简体" w:hAnsi="Times New Roman"/>
          <w:bCs/>
          <w:sz w:val="32"/>
          <w:szCs w:val="32"/>
        </w:rPr>
        <w:t>脸面意识</w:t>
      </w:r>
      <w:r>
        <w:rPr>
          <w:rFonts w:ascii="Times New Roman" w:eastAsia="方正仿宋简体" w:hAnsi="Times New Roman" w:hint="eastAsia"/>
          <w:bCs/>
          <w:sz w:val="32"/>
          <w:szCs w:val="32"/>
        </w:rPr>
        <w:t>”</w:t>
      </w:r>
      <w:r>
        <w:rPr>
          <w:rFonts w:ascii="Times New Roman" w:eastAsia="方正仿宋简体" w:hAnsi="Times New Roman"/>
          <w:bCs/>
          <w:sz w:val="32"/>
          <w:szCs w:val="32"/>
        </w:rPr>
        <w:t>，唤回了群众主体意识，形成比学赶超良好氛围</w:t>
      </w:r>
      <w:r>
        <w:rPr>
          <w:rFonts w:ascii="Times New Roman" w:eastAsia="方正仿宋简体" w:hAnsi="Times New Roman"/>
          <w:bCs/>
          <w:sz w:val="32"/>
          <w:szCs w:val="32"/>
        </w:rPr>
        <w:t>，</w:t>
      </w:r>
      <w:r>
        <w:rPr>
          <w:rFonts w:ascii="Times New Roman" w:eastAsia="方正仿宋简体" w:hAnsi="Times New Roman"/>
          <w:bCs/>
          <w:sz w:val="32"/>
          <w:szCs w:val="32"/>
        </w:rPr>
        <w:t>形成了人居环境整治费用众筹模式、公共区域维护</w:t>
      </w:r>
      <w:r>
        <w:rPr>
          <w:rFonts w:ascii="Times New Roman" w:eastAsia="方正仿宋简体" w:hAnsi="Times New Roman" w:hint="eastAsia"/>
          <w:bCs/>
          <w:sz w:val="32"/>
          <w:szCs w:val="32"/>
        </w:rPr>
        <w:t>“</w:t>
      </w:r>
      <w:r>
        <w:rPr>
          <w:rFonts w:ascii="Times New Roman" w:eastAsia="方正仿宋简体" w:hAnsi="Times New Roman"/>
          <w:bCs/>
          <w:sz w:val="32"/>
          <w:szCs w:val="32"/>
        </w:rPr>
        <w:t>排轮子</w:t>
      </w:r>
      <w:r>
        <w:rPr>
          <w:rFonts w:ascii="Times New Roman" w:eastAsia="方正仿宋简体" w:hAnsi="Times New Roman" w:hint="eastAsia"/>
          <w:bCs/>
          <w:sz w:val="32"/>
          <w:szCs w:val="32"/>
        </w:rPr>
        <w:t>”</w:t>
      </w:r>
      <w:r>
        <w:rPr>
          <w:rFonts w:ascii="Times New Roman" w:eastAsia="方正仿宋简体" w:hAnsi="Times New Roman"/>
          <w:bCs/>
          <w:sz w:val="32"/>
          <w:szCs w:val="32"/>
        </w:rPr>
        <w:t>，真正做到政府</w:t>
      </w:r>
      <w:r>
        <w:rPr>
          <w:rFonts w:ascii="Times New Roman" w:eastAsia="方正仿宋简体" w:hAnsi="Times New Roman" w:hint="eastAsia"/>
          <w:bCs/>
          <w:sz w:val="32"/>
          <w:szCs w:val="32"/>
        </w:rPr>
        <w:t>“</w:t>
      </w:r>
      <w:r>
        <w:rPr>
          <w:rFonts w:ascii="Times New Roman" w:eastAsia="方正仿宋简体" w:hAnsi="Times New Roman"/>
          <w:bCs/>
          <w:sz w:val="32"/>
          <w:szCs w:val="32"/>
        </w:rPr>
        <w:t>不包揽</w:t>
      </w:r>
      <w:r>
        <w:rPr>
          <w:rFonts w:ascii="Times New Roman" w:eastAsia="方正仿宋简体" w:hAnsi="Times New Roman" w:hint="eastAsia"/>
          <w:bCs/>
          <w:sz w:val="32"/>
          <w:szCs w:val="32"/>
        </w:rPr>
        <w:t>”</w:t>
      </w:r>
      <w:r>
        <w:rPr>
          <w:rFonts w:ascii="Times New Roman" w:eastAsia="方正仿宋简体" w:hAnsi="Times New Roman"/>
          <w:bCs/>
          <w:sz w:val="32"/>
          <w:szCs w:val="32"/>
        </w:rPr>
        <w:t>，避免</w:t>
      </w:r>
      <w:r>
        <w:rPr>
          <w:rFonts w:ascii="Times New Roman" w:eastAsia="方正仿宋简体" w:hAnsi="Times New Roman" w:hint="eastAsia"/>
          <w:bCs/>
          <w:sz w:val="32"/>
          <w:szCs w:val="32"/>
        </w:rPr>
        <w:t>“</w:t>
      </w:r>
      <w:r>
        <w:rPr>
          <w:rFonts w:ascii="Times New Roman" w:eastAsia="方正仿宋简体" w:hAnsi="Times New Roman"/>
          <w:bCs/>
          <w:sz w:val="32"/>
          <w:szCs w:val="32"/>
        </w:rPr>
        <w:t>搞突击</w:t>
      </w:r>
      <w:r>
        <w:rPr>
          <w:rFonts w:ascii="Times New Roman" w:eastAsia="方正仿宋简体" w:hAnsi="Times New Roman" w:hint="eastAsia"/>
          <w:bCs/>
          <w:sz w:val="32"/>
          <w:szCs w:val="32"/>
        </w:rPr>
        <w:t>”</w:t>
      </w:r>
      <w:r>
        <w:rPr>
          <w:rFonts w:ascii="Times New Roman" w:eastAsia="方正仿宋简体" w:hAnsi="Times New Roman"/>
          <w:bCs/>
          <w:sz w:val="32"/>
          <w:szCs w:val="32"/>
        </w:rPr>
        <w:t>。干群同心，齐心协力，</w:t>
      </w:r>
      <w:r>
        <w:rPr>
          <w:rFonts w:ascii="Times New Roman" w:eastAsia="方正仿宋简体" w:hAnsi="Times New Roman"/>
          <w:bCs/>
          <w:sz w:val="32"/>
          <w:szCs w:val="32"/>
        </w:rPr>
        <w:t>共建共享干净整洁的村庄环境，</w:t>
      </w:r>
      <w:r>
        <w:rPr>
          <w:rFonts w:ascii="Times New Roman" w:eastAsia="方正仿宋简体" w:hAnsi="Times New Roman"/>
          <w:bCs/>
          <w:sz w:val="32"/>
          <w:szCs w:val="32"/>
        </w:rPr>
        <w:t>形成健康向上的生活方式。</w:t>
      </w:r>
    </w:p>
    <w:p w:rsidR="00EA1C3B" w:rsidRDefault="00DE6D7C">
      <w:pPr>
        <w:spacing w:line="600" w:lineRule="exact"/>
        <w:rPr>
          <w:rFonts w:ascii="Times New Roman" w:hAnsi="Times New Roman"/>
        </w:rPr>
      </w:pPr>
      <w:r>
        <w:rPr>
          <w:rFonts w:ascii="Times New Roman" w:eastAsia="方正仿宋简体" w:hAnsi="Times New Roman"/>
          <w:bCs/>
          <w:sz w:val="32"/>
          <w:szCs w:val="32"/>
        </w:rPr>
        <w:br w:type="page"/>
      </w:r>
    </w:p>
    <w:p w:rsidR="00EA1C3B" w:rsidRDefault="00DE6D7C">
      <w:pPr>
        <w:spacing w:line="600" w:lineRule="exact"/>
        <w:rPr>
          <w:rFonts w:ascii="Times New Roman" w:eastAsia="方正楷体简体" w:hAnsi="Times New Roman"/>
          <w:bCs/>
          <w:color w:val="000000" w:themeColor="text1"/>
          <w:sz w:val="32"/>
          <w:szCs w:val="32"/>
        </w:rPr>
      </w:pPr>
      <w:r>
        <w:rPr>
          <w:rFonts w:ascii="Times New Roman" w:eastAsia="方正楷体简体" w:hAnsi="Times New Roman"/>
          <w:bCs/>
          <w:color w:val="000000" w:themeColor="text1"/>
          <w:sz w:val="32"/>
          <w:szCs w:val="32"/>
        </w:rPr>
        <w:lastRenderedPageBreak/>
        <w:t>德阳市罗江区：</w:t>
      </w:r>
    </w:p>
    <w:p w:rsidR="00EA1C3B" w:rsidRDefault="00EA1C3B">
      <w:pPr>
        <w:spacing w:line="600" w:lineRule="exact"/>
        <w:ind w:firstLineChars="200" w:firstLine="640"/>
        <w:textAlignment w:val="baseline"/>
        <w:rPr>
          <w:rFonts w:ascii="Times New Roman" w:eastAsia="方正仿宋简体" w:hAnsi="Times New Roman"/>
          <w:bCs/>
          <w:color w:val="000000" w:themeColor="text1"/>
          <w:sz w:val="32"/>
          <w:szCs w:val="32"/>
        </w:rPr>
      </w:pPr>
    </w:p>
    <w:p w:rsidR="00EA1C3B" w:rsidRDefault="00DE6D7C">
      <w:pPr>
        <w:spacing w:line="600" w:lineRule="exact"/>
        <w:jc w:val="center"/>
        <w:textAlignment w:val="baseline"/>
        <w:outlineLvl w:val="0"/>
        <w:rPr>
          <w:rFonts w:ascii="Times New Roman" w:eastAsia="方正小标宋_GBK" w:hAnsi="Times New Roman"/>
          <w:bCs/>
          <w:color w:val="000000" w:themeColor="text1"/>
          <w:sz w:val="44"/>
          <w:szCs w:val="44"/>
        </w:rPr>
      </w:pPr>
      <w:r>
        <w:rPr>
          <w:rFonts w:ascii="Times New Roman" w:eastAsia="方正小标宋_GBK" w:hAnsi="Times New Roman"/>
          <w:bCs/>
          <w:color w:val="000000" w:themeColor="text1"/>
          <w:sz w:val="44"/>
          <w:szCs w:val="44"/>
        </w:rPr>
        <w:t>化解农村矛盾纠纷</w:t>
      </w:r>
      <w:r>
        <w:rPr>
          <w:rFonts w:ascii="Times New Roman" w:eastAsia="方正小标宋_GBK" w:hAnsi="Times New Roman"/>
          <w:bCs/>
          <w:color w:val="000000" w:themeColor="text1"/>
          <w:sz w:val="44"/>
          <w:szCs w:val="44"/>
        </w:rPr>
        <w:t xml:space="preserve">  </w:t>
      </w:r>
      <w:r>
        <w:rPr>
          <w:rFonts w:ascii="Times New Roman" w:eastAsia="方正小标宋_GBK" w:hAnsi="Times New Roman"/>
          <w:bCs/>
          <w:color w:val="000000" w:themeColor="text1"/>
          <w:sz w:val="44"/>
          <w:szCs w:val="44"/>
        </w:rPr>
        <w:t>建设法治平安乡村</w:t>
      </w:r>
    </w:p>
    <w:p w:rsidR="00EA1C3B" w:rsidRDefault="00EA1C3B">
      <w:pPr>
        <w:spacing w:line="600" w:lineRule="exact"/>
        <w:ind w:firstLineChars="200" w:firstLine="640"/>
        <w:textAlignment w:val="baseline"/>
        <w:rPr>
          <w:rFonts w:ascii="Times New Roman" w:eastAsia="方正仿宋简体" w:hAnsi="Times New Roman"/>
          <w:bCs/>
          <w:color w:val="000000" w:themeColor="text1"/>
          <w:sz w:val="32"/>
          <w:szCs w:val="32"/>
        </w:rPr>
      </w:pPr>
    </w:p>
    <w:p w:rsidR="00EA1C3B" w:rsidRDefault="00DE6D7C">
      <w:pPr>
        <w:spacing w:line="600" w:lineRule="exact"/>
        <w:ind w:firstLineChars="200" w:firstLine="640"/>
        <w:textAlignment w:val="baseline"/>
        <w:rPr>
          <w:rFonts w:ascii="Times New Roman" w:eastAsia="方正仿宋简体" w:hAnsi="Times New Roman"/>
          <w:bCs/>
          <w:color w:val="000000" w:themeColor="text1"/>
          <w:sz w:val="32"/>
          <w:szCs w:val="32"/>
        </w:rPr>
      </w:pPr>
      <w:r>
        <w:rPr>
          <w:rFonts w:ascii="Times New Roman" w:eastAsia="方正仿宋简体" w:hAnsi="Times New Roman"/>
          <w:bCs/>
          <w:color w:val="000000" w:themeColor="text1"/>
          <w:sz w:val="32"/>
          <w:szCs w:val="32"/>
        </w:rPr>
        <w:t>德阳市罗江区以推进乡村治理试点为契机，坚定法治路线，全力化解矛盾纠纷，防范风险隐患，着力组织保障增能量、源头防控有力量、化解矛盾降增量、依法治理减存量、属地稳控防变量，促进法治乡村和平安乡村建设，群众获得感、幸福感、安全感不断提升。</w:t>
      </w:r>
    </w:p>
    <w:p w:rsidR="00EA1C3B" w:rsidRDefault="00DE6D7C">
      <w:pPr>
        <w:pStyle w:val="2"/>
        <w:numPr>
          <w:ilvl w:val="0"/>
          <w:numId w:val="1"/>
        </w:numPr>
        <w:spacing w:line="600" w:lineRule="exact"/>
        <w:ind w:leftChars="0" w:left="0" w:firstLine="640"/>
        <w:outlineLvl w:val="0"/>
        <w:rPr>
          <w:rFonts w:ascii="Times New Roman" w:eastAsia="方正黑体_GBK" w:hAnsi="Times New Roman"/>
          <w:bCs/>
          <w:color w:val="000000" w:themeColor="text1"/>
          <w:w w:val="100"/>
          <w:kern w:val="0"/>
          <w:sz w:val="32"/>
          <w:szCs w:val="32"/>
        </w:rPr>
      </w:pPr>
      <w:r>
        <w:rPr>
          <w:rFonts w:ascii="Times New Roman" w:eastAsia="方正黑体_GBK" w:hAnsi="Times New Roman"/>
          <w:bCs/>
          <w:color w:val="000000" w:themeColor="text1"/>
          <w:w w:val="100"/>
          <w:kern w:val="0"/>
          <w:sz w:val="32"/>
          <w:szCs w:val="32"/>
        </w:rPr>
        <w:t>坚持党的领导，深化依法治理</w:t>
      </w:r>
    </w:p>
    <w:p w:rsidR="00EA1C3B" w:rsidRDefault="00DE6D7C">
      <w:pPr>
        <w:spacing w:line="600" w:lineRule="exact"/>
        <w:ind w:firstLineChars="200" w:firstLine="640"/>
        <w:textAlignment w:val="baseline"/>
        <w:rPr>
          <w:rFonts w:ascii="Times New Roman" w:eastAsia="方正仿宋简体" w:hAnsi="Times New Roman"/>
          <w:bCs/>
          <w:color w:val="000000" w:themeColor="text1"/>
          <w:kern w:val="0"/>
          <w:sz w:val="32"/>
          <w:szCs w:val="32"/>
        </w:rPr>
      </w:pPr>
      <w:r>
        <w:rPr>
          <w:rFonts w:ascii="Times New Roman" w:eastAsia="方正楷体简体" w:hAnsi="Times New Roman"/>
          <w:bCs/>
          <w:color w:val="000000" w:themeColor="text1"/>
          <w:kern w:val="0"/>
          <w:sz w:val="32"/>
          <w:szCs w:val="32"/>
        </w:rPr>
        <w:t>一是深化理论武装。</w:t>
      </w:r>
      <w:r>
        <w:rPr>
          <w:rFonts w:ascii="Times New Roman" w:eastAsia="方正仿宋简体" w:hAnsi="Times New Roman"/>
          <w:bCs/>
          <w:color w:val="000000" w:themeColor="text1"/>
          <w:kern w:val="0"/>
          <w:sz w:val="32"/>
          <w:szCs w:val="32"/>
        </w:rPr>
        <w:t>坚持以习近平法治思想武装头脑，结合</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第一议题制度</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的落实，年度开展</w:t>
      </w:r>
      <w:r>
        <w:rPr>
          <w:rFonts w:ascii="Times New Roman" w:eastAsia="方正仿宋简体" w:hAnsi="Times New Roman"/>
          <w:bCs/>
          <w:color w:val="000000" w:themeColor="text1"/>
          <w:kern w:val="0"/>
          <w:sz w:val="32"/>
          <w:szCs w:val="32"/>
        </w:rPr>
        <w:t>区委</w:t>
      </w:r>
      <w:r>
        <w:rPr>
          <w:rFonts w:ascii="Times New Roman" w:eastAsia="方正仿宋简体" w:hAnsi="Times New Roman"/>
          <w:bCs/>
          <w:color w:val="000000" w:themeColor="text1"/>
          <w:kern w:val="0"/>
          <w:sz w:val="32"/>
          <w:szCs w:val="32"/>
        </w:rPr>
        <w:t>常委会、</w:t>
      </w:r>
      <w:r>
        <w:rPr>
          <w:rFonts w:ascii="Times New Roman" w:eastAsia="方正仿宋简体" w:hAnsi="Times New Roman"/>
          <w:bCs/>
          <w:color w:val="000000" w:themeColor="text1"/>
          <w:kern w:val="0"/>
          <w:sz w:val="32"/>
          <w:szCs w:val="32"/>
        </w:rPr>
        <w:t>区政府</w:t>
      </w:r>
      <w:r>
        <w:rPr>
          <w:rFonts w:ascii="Times New Roman" w:eastAsia="方正仿宋简体" w:hAnsi="Times New Roman"/>
          <w:bCs/>
          <w:color w:val="000000" w:themeColor="text1"/>
          <w:kern w:val="0"/>
          <w:sz w:val="32"/>
          <w:szCs w:val="32"/>
        </w:rPr>
        <w:t>常务会等会前学法</w:t>
      </w:r>
      <w:r>
        <w:rPr>
          <w:rFonts w:ascii="Times New Roman" w:eastAsia="方正仿宋简体" w:hAnsi="Times New Roman"/>
          <w:bCs/>
          <w:color w:val="000000" w:themeColor="text1"/>
          <w:kern w:val="0"/>
          <w:sz w:val="32"/>
          <w:szCs w:val="32"/>
        </w:rPr>
        <w:t>30</w:t>
      </w:r>
      <w:r>
        <w:rPr>
          <w:rFonts w:ascii="Times New Roman" w:eastAsia="方正仿宋简体" w:hAnsi="Times New Roman"/>
          <w:bCs/>
          <w:color w:val="000000" w:themeColor="text1"/>
          <w:kern w:val="0"/>
          <w:sz w:val="32"/>
          <w:szCs w:val="32"/>
        </w:rPr>
        <w:t>余次，不折不扣把党中央关于全面依法治国的决策部署落到实处。坚持党政同责，党政主要领导率先垂范，自觉运用法治思维指导实践、推动工作，把法治建设贯穿到疫情防控、深化改革、推动发展、化解矛盾、维护稳定各个环节。</w:t>
      </w:r>
      <w:r>
        <w:rPr>
          <w:rFonts w:ascii="Times New Roman" w:eastAsia="方正楷体简体" w:hAnsi="Times New Roman"/>
          <w:bCs/>
          <w:color w:val="000000" w:themeColor="text1"/>
          <w:kern w:val="0"/>
          <w:sz w:val="32"/>
          <w:szCs w:val="32"/>
        </w:rPr>
        <w:t>二是建立长效机制。</w:t>
      </w:r>
      <w:r>
        <w:rPr>
          <w:rFonts w:ascii="Times New Roman" w:eastAsia="方正仿宋简体" w:hAnsi="Times New Roman"/>
          <w:bCs/>
          <w:color w:val="000000" w:themeColor="text1"/>
          <w:kern w:val="0"/>
          <w:sz w:val="32"/>
          <w:szCs w:val="32"/>
        </w:rPr>
        <w:t>制定出台《深入推进诉源治理加强矛盾纠纷源头预防和前端化解十五条措施》，从制度层面进行谋篇布局，切实将矛盾纠纷排查在源头，化解在萌芽。建立《</w:t>
      </w:r>
      <w:r>
        <w:rPr>
          <w:rFonts w:ascii="Times New Roman" w:eastAsia="方正仿宋简体" w:hAnsi="Times New Roman"/>
          <w:bCs/>
          <w:color w:val="000000" w:themeColor="text1"/>
          <w:kern w:val="0"/>
          <w:sz w:val="32"/>
          <w:szCs w:val="32"/>
        </w:rPr>
        <w:t>领导接访制度</w:t>
      </w:r>
      <w:r>
        <w:rPr>
          <w:rFonts w:ascii="Times New Roman" w:eastAsia="方正仿宋简体" w:hAnsi="Times New Roman"/>
          <w:bCs/>
          <w:color w:val="000000" w:themeColor="text1"/>
          <w:kern w:val="0"/>
          <w:sz w:val="32"/>
          <w:szCs w:val="32"/>
        </w:rPr>
        <w:t>》《区领导接访下访活动安排》等接访下访机制。将每月</w:t>
      </w:r>
      <w:r>
        <w:rPr>
          <w:rFonts w:ascii="Times New Roman" w:eastAsia="方正仿宋简体" w:hAnsi="Times New Roman"/>
          <w:bCs/>
          <w:color w:val="000000" w:themeColor="text1"/>
          <w:kern w:val="0"/>
          <w:sz w:val="32"/>
          <w:szCs w:val="32"/>
        </w:rPr>
        <w:t>16</w:t>
      </w:r>
      <w:r>
        <w:rPr>
          <w:rFonts w:ascii="Times New Roman" w:eastAsia="方正仿宋简体" w:hAnsi="Times New Roman"/>
          <w:bCs/>
          <w:color w:val="000000" w:themeColor="text1"/>
          <w:kern w:val="0"/>
          <w:sz w:val="32"/>
          <w:szCs w:val="32"/>
        </w:rPr>
        <w:t>日定为区领导集中接访日，区委、区政府主要领导带头，采用</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一对一</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的</w:t>
      </w:r>
      <w:r>
        <w:rPr>
          <w:rFonts w:ascii="Times New Roman" w:eastAsia="方正仿宋简体" w:hAnsi="Times New Roman"/>
          <w:bCs/>
          <w:color w:val="000000" w:themeColor="text1"/>
          <w:kern w:val="0"/>
          <w:sz w:val="32"/>
          <w:szCs w:val="32"/>
        </w:rPr>
        <w:t>方式</w:t>
      </w:r>
      <w:r>
        <w:rPr>
          <w:rFonts w:ascii="Times New Roman" w:eastAsia="方正仿宋简体" w:hAnsi="Times New Roman"/>
          <w:bCs/>
          <w:color w:val="000000" w:themeColor="text1"/>
          <w:kern w:val="0"/>
          <w:sz w:val="32"/>
          <w:szCs w:val="32"/>
        </w:rPr>
        <w:t>，</w:t>
      </w:r>
      <w:r>
        <w:rPr>
          <w:rFonts w:ascii="Times New Roman" w:eastAsia="方正仿宋简体" w:hAnsi="Times New Roman"/>
          <w:bCs/>
          <w:color w:val="000000" w:themeColor="text1"/>
          <w:kern w:val="0"/>
          <w:sz w:val="32"/>
          <w:szCs w:val="32"/>
        </w:rPr>
        <w:t>年度接访、约访</w:t>
      </w:r>
      <w:r>
        <w:rPr>
          <w:rFonts w:ascii="Times New Roman" w:eastAsia="方正仿宋简体" w:hAnsi="Times New Roman"/>
          <w:bCs/>
          <w:color w:val="000000" w:themeColor="text1"/>
          <w:kern w:val="0"/>
          <w:sz w:val="32"/>
          <w:szCs w:val="32"/>
        </w:rPr>
        <w:t>10</w:t>
      </w:r>
      <w:r>
        <w:rPr>
          <w:rFonts w:ascii="Times New Roman" w:eastAsia="方正仿宋简体" w:hAnsi="Times New Roman"/>
          <w:bCs/>
          <w:color w:val="000000" w:themeColor="text1"/>
          <w:kern w:val="0"/>
          <w:sz w:val="32"/>
          <w:szCs w:val="32"/>
        </w:rPr>
        <w:t>余次，化解突出涉农信访稳定问题</w:t>
      </w:r>
      <w:r>
        <w:rPr>
          <w:rFonts w:ascii="Times New Roman" w:eastAsia="方正仿宋简体" w:hAnsi="Times New Roman"/>
          <w:bCs/>
          <w:color w:val="000000" w:themeColor="text1"/>
          <w:kern w:val="0"/>
          <w:sz w:val="32"/>
          <w:szCs w:val="32"/>
        </w:rPr>
        <w:lastRenderedPageBreak/>
        <w:t>10</w:t>
      </w:r>
      <w:r>
        <w:rPr>
          <w:rFonts w:ascii="Times New Roman" w:eastAsia="方正仿宋简体" w:hAnsi="Times New Roman"/>
          <w:bCs/>
          <w:color w:val="000000" w:themeColor="text1"/>
          <w:kern w:val="0"/>
          <w:sz w:val="32"/>
          <w:szCs w:val="32"/>
        </w:rPr>
        <w:t>余件。建立政法系统</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四个一</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工作机制，选派工作力量，对全区</w:t>
      </w:r>
      <w:r>
        <w:rPr>
          <w:rFonts w:ascii="Times New Roman" w:eastAsia="方正仿宋简体" w:hAnsi="Times New Roman"/>
          <w:bCs/>
          <w:color w:val="000000" w:themeColor="text1"/>
          <w:kern w:val="0"/>
          <w:sz w:val="32"/>
          <w:szCs w:val="32"/>
        </w:rPr>
        <w:t>93</w:t>
      </w:r>
      <w:r>
        <w:rPr>
          <w:rFonts w:ascii="Times New Roman" w:eastAsia="方正仿宋简体" w:hAnsi="Times New Roman"/>
          <w:bCs/>
          <w:color w:val="000000" w:themeColor="text1"/>
          <w:kern w:val="0"/>
          <w:sz w:val="32"/>
          <w:szCs w:val="32"/>
        </w:rPr>
        <w:t>个村（社区）实行全覆盖定点包片联系，走村入户为群众面对面提供法律服务。创建法律服务微信公众号矩阵，开启</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互联网</w:t>
      </w:r>
      <w:r>
        <w:rPr>
          <w:rFonts w:ascii="Times New Roman" w:eastAsia="方正仿宋简体" w:hAnsi="Times New Roman"/>
          <w:bCs/>
          <w:color w:val="000000" w:themeColor="text1"/>
          <w:kern w:val="0"/>
          <w:sz w:val="32"/>
          <w:szCs w:val="32"/>
        </w:rPr>
        <w:t>+</w:t>
      </w:r>
      <w:r>
        <w:rPr>
          <w:rFonts w:ascii="Times New Roman" w:eastAsia="方正仿宋简体" w:hAnsi="Times New Roman"/>
          <w:bCs/>
          <w:color w:val="000000" w:themeColor="text1"/>
          <w:kern w:val="0"/>
          <w:sz w:val="32"/>
          <w:szCs w:val="32"/>
        </w:rPr>
        <w:t>法律服务</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模式，实现抬头能见、举手能及、扫码能得，实现公共法律服务制度化、便民化、精细化。</w:t>
      </w:r>
      <w:r>
        <w:rPr>
          <w:rFonts w:ascii="Times New Roman" w:eastAsia="方正楷体简体" w:hAnsi="Times New Roman"/>
          <w:bCs/>
          <w:color w:val="000000" w:themeColor="text1"/>
          <w:kern w:val="0"/>
          <w:sz w:val="32"/>
          <w:szCs w:val="32"/>
        </w:rPr>
        <w:t>三是层层抓好落实。</w:t>
      </w:r>
      <w:r>
        <w:rPr>
          <w:rFonts w:ascii="Times New Roman" w:eastAsia="方正仿宋简体" w:hAnsi="Times New Roman"/>
          <w:bCs/>
          <w:color w:val="000000" w:themeColor="text1"/>
          <w:kern w:val="0"/>
          <w:sz w:val="32"/>
          <w:szCs w:val="32"/>
        </w:rPr>
        <w:t>建立疫情防控、换届选举、安全生产等重点工作领导包镇、包行业、包领域工作制度。条块结合压紧压实工作责任，深入农村、深入一线指导督促工作，解决重点难点问题</w:t>
      </w:r>
      <w:r>
        <w:rPr>
          <w:rFonts w:ascii="Times New Roman" w:eastAsia="方正仿宋简体" w:hAnsi="Times New Roman"/>
          <w:bCs/>
          <w:color w:val="000000" w:themeColor="text1"/>
          <w:kern w:val="0"/>
          <w:sz w:val="32"/>
          <w:szCs w:val="32"/>
        </w:rPr>
        <w:t>20</w:t>
      </w:r>
      <w:r>
        <w:rPr>
          <w:rFonts w:ascii="Times New Roman" w:eastAsia="方正仿宋简体" w:hAnsi="Times New Roman"/>
          <w:bCs/>
          <w:color w:val="000000" w:themeColor="text1"/>
          <w:kern w:val="0"/>
          <w:sz w:val="32"/>
          <w:szCs w:val="32"/>
        </w:rPr>
        <w:t>余件。针对群众的操心事、烦心事召开专题会议，宣传法律法规，讲清政策标准，解决涉及群众切身利益的突出问题</w:t>
      </w:r>
      <w:r>
        <w:rPr>
          <w:rFonts w:ascii="Times New Roman" w:eastAsia="方正仿宋简体" w:hAnsi="Times New Roman"/>
          <w:bCs/>
          <w:color w:val="000000" w:themeColor="text1"/>
          <w:kern w:val="0"/>
          <w:sz w:val="32"/>
          <w:szCs w:val="32"/>
        </w:rPr>
        <w:t>30</w:t>
      </w:r>
      <w:r>
        <w:rPr>
          <w:rFonts w:ascii="Times New Roman" w:eastAsia="方正仿宋简体" w:hAnsi="Times New Roman"/>
          <w:bCs/>
          <w:color w:val="000000" w:themeColor="text1"/>
          <w:kern w:val="0"/>
          <w:sz w:val="32"/>
          <w:szCs w:val="32"/>
        </w:rPr>
        <w:t>余件。围绕</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法律进村（社区）</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、农民工讨薪法律援助专项活动、</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民主法治示范村</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创建等工作开展，抓实乡村法治理念培育、乡村法律志愿服务</w:t>
      </w:r>
      <w:r>
        <w:rPr>
          <w:rFonts w:ascii="Times New Roman" w:eastAsia="方正仿宋简体" w:hAnsi="Times New Roman"/>
          <w:bCs/>
          <w:color w:val="000000" w:themeColor="text1"/>
          <w:kern w:val="0"/>
          <w:sz w:val="32"/>
          <w:szCs w:val="32"/>
        </w:rPr>
        <w:t>，</w:t>
      </w:r>
      <w:r>
        <w:rPr>
          <w:rFonts w:ascii="Times New Roman" w:eastAsia="方正仿宋简体" w:hAnsi="Times New Roman"/>
          <w:bCs/>
          <w:color w:val="000000" w:themeColor="text1"/>
          <w:kern w:val="0"/>
          <w:sz w:val="32"/>
          <w:szCs w:val="32"/>
        </w:rPr>
        <w:t>先后</w:t>
      </w:r>
      <w:r>
        <w:rPr>
          <w:rFonts w:ascii="Times New Roman" w:eastAsia="方正仿宋简体" w:hAnsi="Times New Roman"/>
          <w:bCs/>
          <w:color w:val="000000" w:themeColor="text1"/>
          <w:kern w:val="0"/>
          <w:sz w:val="32"/>
          <w:szCs w:val="32"/>
        </w:rPr>
        <w:t>成功创建</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全国民主法治示范村（社区）</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2</w:t>
      </w:r>
      <w:r>
        <w:rPr>
          <w:rFonts w:ascii="Times New Roman" w:eastAsia="方正仿宋简体" w:hAnsi="Times New Roman"/>
          <w:bCs/>
          <w:color w:val="000000" w:themeColor="text1"/>
          <w:kern w:val="0"/>
          <w:sz w:val="32"/>
          <w:szCs w:val="32"/>
        </w:rPr>
        <w:t>个</w:t>
      </w:r>
      <w:r>
        <w:rPr>
          <w:rFonts w:ascii="Times New Roman" w:eastAsia="方正仿宋简体" w:hAnsi="Times New Roman"/>
          <w:bCs/>
          <w:color w:val="000000" w:themeColor="text1"/>
          <w:kern w:val="0"/>
          <w:sz w:val="32"/>
          <w:szCs w:val="32"/>
        </w:rPr>
        <w:t>。</w:t>
      </w:r>
    </w:p>
    <w:p w:rsidR="00EA1C3B" w:rsidRDefault="00DE6D7C">
      <w:pPr>
        <w:pStyle w:val="2"/>
        <w:numPr>
          <w:ilvl w:val="0"/>
          <w:numId w:val="1"/>
        </w:numPr>
        <w:spacing w:line="600" w:lineRule="exact"/>
        <w:ind w:leftChars="0" w:left="0" w:firstLine="640"/>
        <w:outlineLvl w:val="0"/>
        <w:rPr>
          <w:rFonts w:ascii="Times New Roman" w:eastAsia="方正黑体_GBK" w:hAnsi="Times New Roman"/>
          <w:bCs/>
          <w:color w:val="000000" w:themeColor="text1"/>
          <w:w w:val="100"/>
          <w:kern w:val="0"/>
          <w:sz w:val="32"/>
          <w:szCs w:val="32"/>
        </w:rPr>
      </w:pPr>
      <w:r>
        <w:rPr>
          <w:rFonts w:ascii="Times New Roman" w:eastAsia="方正黑体_GBK" w:hAnsi="Times New Roman"/>
          <w:bCs/>
          <w:color w:val="000000" w:themeColor="text1"/>
          <w:w w:val="100"/>
          <w:kern w:val="0"/>
          <w:sz w:val="32"/>
          <w:szCs w:val="32"/>
        </w:rPr>
        <w:t>深化城乡治理，夯实基层基础</w:t>
      </w:r>
    </w:p>
    <w:p w:rsidR="00EA1C3B" w:rsidRDefault="00DE6D7C">
      <w:pPr>
        <w:spacing w:line="600" w:lineRule="exact"/>
        <w:ind w:firstLineChars="200" w:firstLine="640"/>
        <w:textAlignment w:val="baseline"/>
        <w:rPr>
          <w:rFonts w:ascii="Times New Roman" w:eastAsia="方正仿宋简体" w:hAnsi="Times New Roman"/>
          <w:bCs/>
          <w:color w:val="000000" w:themeColor="text1"/>
          <w:kern w:val="0"/>
          <w:sz w:val="32"/>
          <w:szCs w:val="32"/>
        </w:rPr>
      </w:pPr>
      <w:r>
        <w:rPr>
          <w:rFonts w:ascii="Times New Roman" w:eastAsia="方正楷体简体" w:hAnsi="Times New Roman"/>
          <w:bCs/>
          <w:color w:val="000000" w:themeColor="text1"/>
          <w:kern w:val="0"/>
          <w:sz w:val="32"/>
          <w:szCs w:val="32"/>
        </w:rPr>
        <w:t>一是抓组织体系。</w:t>
      </w:r>
      <w:r>
        <w:rPr>
          <w:rFonts w:ascii="Times New Roman" w:eastAsia="方正仿宋简体" w:hAnsi="Times New Roman"/>
          <w:bCs/>
          <w:color w:val="000000" w:themeColor="text1"/>
          <w:kern w:val="0"/>
          <w:sz w:val="32"/>
          <w:szCs w:val="32"/>
        </w:rPr>
        <w:t>成立城乡基层治理委员会，构建基层治理组织体系。落实基层治理责任清单、问题清单、整改清单，通过三单</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清结</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推进城乡基层治理制度创新，提升基层防范化解社会稳定风险隐患能力。深入推进</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六个一</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工程和</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四议两公开一监督</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民主决策制度，完善村（社区）小微权力清单，促进基层组织权力公开透明。</w:t>
      </w:r>
      <w:r>
        <w:rPr>
          <w:rFonts w:ascii="Times New Roman" w:eastAsia="方正楷体简体" w:hAnsi="Times New Roman"/>
          <w:bCs/>
          <w:color w:val="000000" w:themeColor="text1"/>
          <w:kern w:val="0"/>
          <w:sz w:val="32"/>
          <w:szCs w:val="32"/>
        </w:rPr>
        <w:t>二是抓一核五治。</w:t>
      </w:r>
      <w:r>
        <w:rPr>
          <w:rFonts w:ascii="Times New Roman" w:eastAsia="方正仿宋简体" w:hAnsi="Times New Roman"/>
          <w:bCs/>
          <w:color w:val="000000" w:themeColor="text1"/>
          <w:kern w:val="0"/>
          <w:sz w:val="32"/>
          <w:szCs w:val="32"/>
        </w:rPr>
        <w:t>构建以党的领导为核心，</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一核五治</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为抓手的城乡基层治理体系，研究制定</w:t>
      </w:r>
      <w:r>
        <w:rPr>
          <w:rFonts w:ascii="Times New Roman" w:eastAsia="方正仿宋简体" w:hAnsi="Times New Roman"/>
          <w:bCs/>
          <w:color w:val="000000" w:themeColor="text1"/>
          <w:kern w:val="0"/>
          <w:sz w:val="32"/>
          <w:szCs w:val="32"/>
        </w:rPr>
        <w:t>98</w:t>
      </w:r>
      <w:r>
        <w:rPr>
          <w:rFonts w:ascii="Times New Roman" w:eastAsia="方正仿宋简体" w:hAnsi="Times New Roman"/>
          <w:bCs/>
          <w:color w:val="000000" w:themeColor="text1"/>
          <w:kern w:val="0"/>
          <w:sz w:val="32"/>
          <w:szCs w:val="32"/>
        </w:rPr>
        <w:t>项基础任务、</w:t>
      </w:r>
      <w:r>
        <w:rPr>
          <w:rFonts w:ascii="Times New Roman" w:eastAsia="方正仿宋简体" w:hAnsi="Times New Roman"/>
          <w:bCs/>
          <w:color w:val="000000" w:themeColor="text1"/>
          <w:kern w:val="0"/>
          <w:sz w:val="32"/>
          <w:szCs w:val="32"/>
        </w:rPr>
        <w:t>39</w:t>
      </w:r>
      <w:r>
        <w:rPr>
          <w:rFonts w:ascii="Times New Roman" w:eastAsia="方正仿宋简体" w:hAnsi="Times New Roman"/>
          <w:bCs/>
          <w:color w:val="000000" w:themeColor="text1"/>
          <w:kern w:val="0"/>
          <w:sz w:val="32"/>
          <w:szCs w:val="32"/>
        </w:rPr>
        <w:t>项重点任务、</w:t>
      </w:r>
      <w:r>
        <w:rPr>
          <w:rFonts w:ascii="Times New Roman" w:eastAsia="方正仿宋简体" w:hAnsi="Times New Roman"/>
          <w:bCs/>
          <w:color w:val="000000" w:themeColor="text1"/>
          <w:kern w:val="0"/>
          <w:sz w:val="32"/>
          <w:szCs w:val="32"/>
        </w:rPr>
        <w:t>10</w:t>
      </w:r>
      <w:r>
        <w:rPr>
          <w:rFonts w:ascii="Times New Roman" w:eastAsia="方正仿宋简体" w:hAnsi="Times New Roman"/>
          <w:bCs/>
          <w:color w:val="000000" w:themeColor="text1"/>
          <w:kern w:val="0"/>
          <w:sz w:val="32"/>
          <w:szCs w:val="32"/>
        </w:rPr>
        <w:lastRenderedPageBreak/>
        <w:t>项试点任务</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三张清单</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统揽基层治理工作，在全市率先成立城乡基层治理学院，提升</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头雁</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治理能力。落实</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公调对接</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诉调对接</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等机制，深化矛盾纠纷源头治理，实现</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小事不出村、大事不出镇、矛盾不上交</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。优化网格设置，建立区、镇、片、村、组五级网格化服务管理模式，定网定格定责。</w:t>
      </w:r>
      <w:r>
        <w:rPr>
          <w:rFonts w:ascii="Times New Roman" w:eastAsia="方正楷体简体" w:hAnsi="Times New Roman"/>
          <w:bCs/>
          <w:color w:val="000000" w:themeColor="text1"/>
          <w:kern w:val="0"/>
          <w:sz w:val="32"/>
          <w:szCs w:val="32"/>
        </w:rPr>
        <w:t>三是抓应急处置。</w:t>
      </w:r>
      <w:r>
        <w:rPr>
          <w:rFonts w:ascii="Times New Roman" w:eastAsia="方正仿宋简体" w:hAnsi="Times New Roman"/>
          <w:bCs/>
          <w:color w:val="000000" w:themeColor="text1"/>
          <w:kern w:val="0"/>
          <w:sz w:val="32"/>
          <w:szCs w:val="32"/>
        </w:rPr>
        <w:t>针对重点领域、重点人群，逐一制定化解稳控方案和应急处置预案。落实维稳工作</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三级预警</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处置机制，形成党委政府把总关、政法单位牵头协调、相关责任部门齐抓共管的工作格局，确保应急处置责任落实落地，有效防范和化解影响经济社会发展的矛盾纠纷。</w:t>
      </w:r>
      <w:r>
        <w:rPr>
          <w:rFonts w:ascii="Times New Roman" w:eastAsia="方正仿宋简体" w:hAnsi="Times New Roman"/>
          <w:bCs/>
          <w:color w:val="000000" w:themeColor="text1"/>
          <w:kern w:val="0"/>
          <w:sz w:val="32"/>
          <w:szCs w:val="32"/>
        </w:rPr>
        <w:t>2021</w:t>
      </w:r>
      <w:r>
        <w:rPr>
          <w:rFonts w:ascii="Times New Roman" w:eastAsia="方正仿宋简体" w:hAnsi="Times New Roman"/>
          <w:bCs/>
          <w:color w:val="000000" w:themeColor="text1"/>
          <w:kern w:val="0"/>
          <w:sz w:val="32"/>
          <w:szCs w:val="32"/>
        </w:rPr>
        <w:t>年来，研判处置突出涉稳信息</w:t>
      </w:r>
      <w:r>
        <w:rPr>
          <w:rFonts w:ascii="Times New Roman" w:eastAsia="方正仿宋简体" w:hAnsi="Times New Roman"/>
          <w:bCs/>
          <w:color w:val="000000" w:themeColor="text1"/>
          <w:kern w:val="0"/>
          <w:sz w:val="32"/>
          <w:szCs w:val="32"/>
        </w:rPr>
        <w:t>700</w:t>
      </w:r>
      <w:r>
        <w:rPr>
          <w:rFonts w:ascii="Times New Roman" w:eastAsia="方正仿宋简体" w:hAnsi="Times New Roman"/>
          <w:bCs/>
          <w:color w:val="000000" w:themeColor="text1"/>
          <w:kern w:val="0"/>
          <w:sz w:val="32"/>
          <w:szCs w:val="32"/>
        </w:rPr>
        <w:t>余件，排查化解稳定隐患</w:t>
      </w:r>
      <w:r>
        <w:rPr>
          <w:rFonts w:ascii="Times New Roman" w:eastAsia="方正仿宋简体" w:hAnsi="Times New Roman"/>
          <w:bCs/>
          <w:color w:val="000000" w:themeColor="text1"/>
          <w:kern w:val="0"/>
          <w:sz w:val="32"/>
          <w:szCs w:val="32"/>
        </w:rPr>
        <w:t>100</w:t>
      </w:r>
      <w:r>
        <w:rPr>
          <w:rFonts w:ascii="Times New Roman" w:eastAsia="方正仿宋简体" w:hAnsi="Times New Roman"/>
          <w:bCs/>
          <w:color w:val="000000" w:themeColor="text1"/>
          <w:kern w:val="0"/>
          <w:sz w:val="32"/>
          <w:szCs w:val="32"/>
        </w:rPr>
        <w:t>余件、化解各类矛盾纠纷</w:t>
      </w:r>
      <w:r>
        <w:rPr>
          <w:rFonts w:ascii="Times New Roman" w:eastAsia="方正仿宋简体" w:hAnsi="Times New Roman"/>
          <w:bCs/>
          <w:color w:val="000000" w:themeColor="text1"/>
          <w:kern w:val="0"/>
          <w:sz w:val="32"/>
          <w:szCs w:val="32"/>
        </w:rPr>
        <w:t>1900</w:t>
      </w:r>
      <w:r>
        <w:rPr>
          <w:rFonts w:ascii="Times New Roman" w:eastAsia="方正仿宋简体" w:hAnsi="Times New Roman"/>
          <w:bCs/>
          <w:color w:val="000000" w:themeColor="text1"/>
          <w:kern w:val="0"/>
          <w:sz w:val="32"/>
          <w:szCs w:val="32"/>
        </w:rPr>
        <w:t>余件。</w:t>
      </w:r>
    </w:p>
    <w:p w:rsidR="00EA1C3B" w:rsidRDefault="00DE6D7C">
      <w:pPr>
        <w:pStyle w:val="2"/>
        <w:numPr>
          <w:ilvl w:val="0"/>
          <w:numId w:val="1"/>
        </w:numPr>
        <w:spacing w:line="600" w:lineRule="exact"/>
        <w:ind w:leftChars="0" w:left="0" w:firstLine="640"/>
        <w:outlineLvl w:val="0"/>
        <w:rPr>
          <w:rFonts w:ascii="Times New Roman" w:eastAsia="方正黑体_GBK" w:hAnsi="Times New Roman"/>
          <w:bCs/>
          <w:color w:val="000000" w:themeColor="text1"/>
          <w:w w:val="100"/>
          <w:kern w:val="0"/>
          <w:sz w:val="32"/>
          <w:szCs w:val="32"/>
        </w:rPr>
      </w:pPr>
      <w:r>
        <w:rPr>
          <w:rFonts w:ascii="Times New Roman" w:eastAsia="方正黑体_GBK" w:hAnsi="Times New Roman"/>
          <w:bCs/>
          <w:color w:val="000000" w:themeColor="text1"/>
          <w:w w:val="100"/>
          <w:kern w:val="0"/>
          <w:sz w:val="32"/>
          <w:szCs w:val="32"/>
        </w:rPr>
        <w:t>紧扣重要时段，强化严防严控</w:t>
      </w:r>
    </w:p>
    <w:p w:rsidR="00EA1C3B" w:rsidRDefault="00DE6D7C">
      <w:pPr>
        <w:pStyle w:val="2"/>
        <w:spacing w:line="600" w:lineRule="exact"/>
        <w:ind w:leftChars="0" w:left="0" w:firstLine="640"/>
        <w:rPr>
          <w:rFonts w:ascii="Times New Roman" w:eastAsia="方正仿宋简体" w:hAnsi="Times New Roman"/>
          <w:bCs/>
          <w:color w:val="000000" w:themeColor="text1"/>
          <w:w w:val="100"/>
          <w:sz w:val="32"/>
          <w:szCs w:val="32"/>
        </w:rPr>
        <w:sectPr w:rsidR="00EA1C3B">
          <w:headerReference w:type="default" r:id="rId9"/>
          <w:pgSz w:w="11906" w:h="16838"/>
          <w:pgMar w:top="1440" w:right="1800" w:bottom="1440" w:left="1800" w:header="851" w:footer="992" w:gutter="0"/>
          <w:cols w:space="425"/>
          <w:docGrid w:type="lines" w:linePitch="312"/>
        </w:sectPr>
      </w:pPr>
      <w:r>
        <w:rPr>
          <w:rFonts w:ascii="Times New Roman" w:eastAsia="方正楷体简体" w:hAnsi="Times New Roman"/>
          <w:bCs/>
          <w:color w:val="000000" w:themeColor="text1"/>
          <w:w w:val="100"/>
          <w:kern w:val="0"/>
          <w:sz w:val="32"/>
          <w:szCs w:val="32"/>
        </w:rPr>
        <w:t>一是抓信息摸排。</w:t>
      </w:r>
      <w:r>
        <w:rPr>
          <w:rFonts w:ascii="Times New Roman" w:eastAsia="方正仿宋简体" w:hAnsi="Times New Roman"/>
          <w:bCs/>
          <w:color w:val="000000" w:themeColor="text1"/>
          <w:w w:val="100"/>
          <w:kern w:val="0"/>
          <w:sz w:val="32"/>
          <w:szCs w:val="32"/>
        </w:rPr>
        <w:t>深化涉稳信息收集报送工作，建立常态化信息摸排机制，实施重要信息奖励制度，重要敏感时段、重大会议、重大节假日启动</w:t>
      </w:r>
      <w:r>
        <w:rPr>
          <w:rFonts w:ascii="Times New Roman" w:eastAsia="方正仿宋简体" w:hAnsi="Times New Roman" w:hint="eastAsia"/>
          <w:bCs/>
          <w:color w:val="000000" w:themeColor="text1"/>
          <w:w w:val="100"/>
          <w:kern w:val="0"/>
          <w:sz w:val="32"/>
          <w:szCs w:val="32"/>
        </w:rPr>
        <w:t>“</w:t>
      </w:r>
      <w:r>
        <w:rPr>
          <w:rFonts w:ascii="Times New Roman" w:eastAsia="方正仿宋简体" w:hAnsi="Times New Roman"/>
          <w:bCs/>
          <w:color w:val="000000" w:themeColor="text1"/>
          <w:w w:val="100"/>
          <w:kern w:val="0"/>
          <w:sz w:val="32"/>
          <w:szCs w:val="32"/>
        </w:rPr>
        <w:t>零报告</w:t>
      </w:r>
      <w:r>
        <w:rPr>
          <w:rFonts w:ascii="Times New Roman" w:eastAsia="方正仿宋简体" w:hAnsi="Times New Roman" w:hint="eastAsia"/>
          <w:bCs/>
          <w:color w:val="000000" w:themeColor="text1"/>
          <w:w w:val="100"/>
          <w:kern w:val="0"/>
          <w:sz w:val="32"/>
          <w:szCs w:val="32"/>
        </w:rPr>
        <w:t>”</w:t>
      </w:r>
      <w:r>
        <w:rPr>
          <w:rFonts w:ascii="Times New Roman" w:eastAsia="方正仿宋简体" w:hAnsi="Times New Roman"/>
          <w:bCs/>
          <w:color w:val="000000" w:themeColor="text1"/>
          <w:w w:val="100"/>
          <w:kern w:val="0"/>
          <w:sz w:val="32"/>
          <w:szCs w:val="32"/>
        </w:rPr>
        <w:t>制度。完善以公安、维稳信息为主渠道，镇、村、组信息员协调联动的情报信息收集网络，做到摸底排查不留死角，处置化解无缝衔接，第一时间掌握情况，第一时间预警处置，达到事前知晓、事先介入，化早、化小、化了的目的。</w:t>
      </w:r>
      <w:r>
        <w:rPr>
          <w:rFonts w:ascii="Times New Roman" w:eastAsia="方正楷体简体" w:hAnsi="Times New Roman"/>
          <w:bCs/>
          <w:color w:val="000000" w:themeColor="text1"/>
          <w:w w:val="100"/>
          <w:kern w:val="0"/>
          <w:sz w:val="32"/>
          <w:szCs w:val="32"/>
        </w:rPr>
        <w:t>二是抓研判处置。</w:t>
      </w:r>
      <w:r>
        <w:rPr>
          <w:rFonts w:ascii="Times New Roman" w:eastAsia="方正仿宋简体" w:hAnsi="Times New Roman"/>
          <w:bCs/>
          <w:color w:val="000000" w:themeColor="text1"/>
          <w:w w:val="100"/>
          <w:kern w:val="0"/>
          <w:sz w:val="32"/>
          <w:szCs w:val="32"/>
        </w:rPr>
        <w:t>建立信访稳定形势分析研判会议制度，区委政法委牵头，定期组织分析研判信访稳定工作中存在的问题，提出有针对性的指导意见和工作要求。对能够解决的问题立刻办，解决有困难的，</w:t>
      </w:r>
      <w:r>
        <w:rPr>
          <w:rFonts w:ascii="Times New Roman" w:eastAsia="方正仿宋简体" w:hAnsi="Times New Roman"/>
          <w:bCs/>
          <w:color w:val="000000" w:themeColor="text1"/>
          <w:w w:val="100"/>
          <w:kern w:val="0"/>
          <w:sz w:val="32"/>
          <w:szCs w:val="32"/>
        </w:rPr>
        <w:lastRenderedPageBreak/>
        <w:t>形成书面报告，及时提请区委常委会、区政府常务会或信联会研究解决。</w:t>
      </w:r>
      <w:r>
        <w:rPr>
          <w:rFonts w:ascii="Times New Roman" w:eastAsia="方正楷体简体" w:hAnsi="Times New Roman"/>
          <w:bCs/>
          <w:color w:val="000000" w:themeColor="text1"/>
          <w:w w:val="100"/>
          <w:kern w:val="0"/>
          <w:sz w:val="32"/>
          <w:szCs w:val="32"/>
        </w:rPr>
        <w:t>三是抓稳控化解。</w:t>
      </w:r>
      <w:r>
        <w:rPr>
          <w:rFonts w:ascii="Times New Roman" w:eastAsia="方正仿宋简体" w:hAnsi="Times New Roman"/>
          <w:bCs/>
          <w:color w:val="000000" w:themeColor="text1"/>
          <w:w w:val="100"/>
          <w:kern w:val="0"/>
          <w:sz w:val="32"/>
          <w:szCs w:val="32"/>
        </w:rPr>
        <w:t>坚持</w:t>
      </w:r>
      <w:r>
        <w:rPr>
          <w:rFonts w:ascii="Times New Roman" w:eastAsia="方正仿宋简体" w:hAnsi="Times New Roman" w:hint="eastAsia"/>
          <w:bCs/>
          <w:color w:val="000000" w:themeColor="text1"/>
          <w:w w:val="100"/>
          <w:kern w:val="0"/>
          <w:sz w:val="32"/>
          <w:szCs w:val="32"/>
        </w:rPr>
        <w:t>“</w:t>
      </w:r>
      <w:r>
        <w:rPr>
          <w:rFonts w:ascii="Times New Roman" w:eastAsia="方正仿宋简体" w:hAnsi="Times New Roman"/>
          <w:bCs/>
          <w:color w:val="000000" w:themeColor="text1"/>
          <w:w w:val="100"/>
          <w:kern w:val="0"/>
          <w:sz w:val="32"/>
          <w:szCs w:val="32"/>
        </w:rPr>
        <w:t>群众有理、政府有责、问题有解</w:t>
      </w:r>
      <w:r>
        <w:rPr>
          <w:rFonts w:ascii="Times New Roman" w:eastAsia="方正仿宋简体" w:hAnsi="Times New Roman" w:hint="eastAsia"/>
          <w:bCs/>
          <w:color w:val="000000" w:themeColor="text1"/>
          <w:w w:val="100"/>
          <w:kern w:val="0"/>
          <w:sz w:val="32"/>
          <w:szCs w:val="32"/>
        </w:rPr>
        <w:t>”</w:t>
      </w:r>
      <w:r>
        <w:rPr>
          <w:rFonts w:ascii="Times New Roman" w:eastAsia="方正仿宋简体" w:hAnsi="Times New Roman"/>
          <w:bCs/>
          <w:color w:val="000000" w:themeColor="text1"/>
          <w:w w:val="100"/>
          <w:kern w:val="0"/>
          <w:sz w:val="32"/>
          <w:szCs w:val="32"/>
        </w:rPr>
        <w:t>三个推定，着力</w:t>
      </w:r>
      <w:r>
        <w:rPr>
          <w:rFonts w:ascii="Times New Roman" w:eastAsia="方正仿宋简体" w:hAnsi="Times New Roman" w:hint="eastAsia"/>
          <w:bCs/>
          <w:color w:val="000000" w:themeColor="text1"/>
          <w:w w:val="100"/>
          <w:kern w:val="0"/>
          <w:sz w:val="32"/>
          <w:szCs w:val="32"/>
        </w:rPr>
        <w:t>“</w:t>
      </w:r>
      <w:r>
        <w:rPr>
          <w:rFonts w:ascii="Times New Roman" w:eastAsia="方正仿宋简体" w:hAnsi="Times New Roman"/>
          <w:bCs/>
          <w:color w:val="000000" w:themeColor="text1"/>
          <w:w w:val="100"/>
          <w:kern w:val="0"/>
          <w:sz w:val="32"/>
          <w:szCs w:val="32"/>
        </w:rPr>
        <w:t>事要解决</w:t>
      </w:r>
      <w:r>
        <w:rPr>
          <w:rFonts w:ascii="Times New Roman" w:eastAsia="方正仿宋简体" w:hAnsi="Times New Roman" w:hint="eastAsia"/>
          <w:bCs/>
          <w:color w:val="000000" w:themeColor="text1"/>
          <w:w w:val="100"/>
          <w:kern w:val="0"/>
          <w:sz w:val="32"/>
          <w:szCs w:val="32"/>
        </w:rPr>
        <w:t>”</w:t>
      </w:r>
      <w:r>
        <w:rPr>
          <w:rFonts w:ascii="Times New Roman" w:eastAsia="方正仿宋简体" w:hAnsi="Times New Roman"/>
          <w:bCs/>
          <w:color w:val="000000" w:themeColor="text1"/>
          <w:w w:val="100"/>
          <w:kern w:val="0"/>
          <w:sz w:val="32"/>
          <w:szCs w:val="32"/>
        </w:rPr>
        <w:t>，针对突出信访稳定问题，由分管区领导牵头组织相关部门专题研究，定事定人定责，综合运用法律、政策、经济、行政等手段和教育、协商、调解、疏导、稳控等方法，把问题解决在首办环节，有效避免问题累积、矛盾叠加。</w:t>
      </w:r>
    </w:p>
    <w:p w:rsidR="00EA1C3B" w:rsidRDefault="00DE6D7C">
      <w:pPr>
        <w:spacing w:line="600" w:lineRule="exact"/>
        <w:rPr>
          <w:rFonts w:ascii="Times New Roman" w:eastAsia="方正楷体简体" w:hAnsi="Times New Roman"/>
          <w:bCs/>
          <w:color w:val="000000" w:themeColor="text1"/>
          <w:sz w:val="32"/>
          <w:szCs w:val="32"/>
        </w:rPr>
      </w:pPr>
      <w:r>
        <w:rPr>
          <w:rFonts w:ascii="Times New Roman" w:eastAsia="方正楷体简体" w:hAnsi="Times New Roman"/>
          <w:bCs/>
          <w:color w:val="000000" w:themeColor="text1"/>
          <w:sz w:val="32"/>
          <w:szCs w:val="32"/>
        </w:rPr>
        <w:lastRenderedPageBreak/>
        <w:t>广元</w:t>
      </w:r>
      <w:r>
        <w:rPr>
          <w:rFonts w:ascii="Times New Roman" w:eastAsia="方正楷体简体" w:hAnsi="Times New Roman"/>
          <w:bCs/>
          <w:color w:val="000000" w:themeColor="text1"/>
          <w:sz w:val="32"/>
          <w:szCs w:val="32"/>
        </w:rPr>
        <w:t>市利州区：</w:t>
      </w:r>
    </w:p>
    <w:p w:rsidR="00EA1C3B" w:rsidRDefault="00EA1C3B">
      <w:pPr>
        <w:pStyle w:val="2"/>
        <w:spacing w:line="600" w:lineRule="exact"/>
        <w:ind w:leftChars="0" w:left="0" w:firstLine="640"/>
        <w:rPr>
          <w:rFonts w:ascii="Times New Roman" w:eastAsia="方正仿宋简体" w:hAnsi="Times New Roman"/>
          <w:bCs/>
          <w:color w:val="000000" w:themeColor="text1"/>
          <w:w w:val="100"/>
          <w:sz w:val="32"/>
          <w:szCs w:val="32"/>
        </w:rPr>
      </w:pPr>
    </w:p>
    <w:p w:rsidR="00EA1C3B" w:rsidRDefault="00DE6D7C">
      <w:pPr>
        <w:adjustRightInd w:val="0"/>
        <w:snapToGrid w:val="0"/>
        <w:spacing w:line="600" w:lineRule="exact"/>
        <w:jc w:val="center"/>
        <w:outlineLvl w:val="0"/>
        <w:rPr>
          <w:rFonts w:ascii="Times New Roman" w:eastAsia="方正小标宋_GBK" w:hAnsi="Times New Roman"/>
          <w:bCs/>
          <w:color w:val="000000" w:themeColor="text1"/>
          <w:sz w:val="44"/>
          <w:szCs w:val="44"/>
        </w:rPr>
      </w:pPr>
      <w:r>
        <w:rPr>
          <w:rFonts w:ascii="Times New Roman" w:eastAsia="方正小标宋_GBK" w:hAnsi="Times New Roman" w:hint="eastAsia"/>
          <w:bCs/>
          <w:color w:val="000000" w:themeColor="text1"/>
          <w:sz w:val="44"/>
          <w:szCs w:val="44"/>
        </w:rPr>
        <w:t>“</w:t>
      </w:r>
      <w:r>
        <w:rPr>
          <w:rFonts w:ascii="Times New Roman" w:eastAsia="方正小标宋_GBK" w:hAnsi="Times New Roman"/>
          <w:bCs/>
          <w:color w:val="000000" w:themeColor="text1"/>
          <w:sz w:val="44"/>
          <w:szCs w:val="44"/>
        </w:rPr>
        <w:t>三民三公</w:t>
      </w:r>
      <w:r>
        <w:rPr>
          <w:rFonts w:ascii="Times New Roman" w:eastAsia="方正小标宋_GBK" w:hAnsi="Times New Roman" w:hint="eastAsia"/>
          <w:bCs/>
          <w:color w:val="000000" w:themeColor="text1"/>
          <w:sz w:val="44"/>
          <w:szCs w:val="44"/>
        </w:rPr>
        <w:t>”</w:t>
      </w:r>
      <w:r>
        <w:rPr>
          <w:rFonts w:ascii="Times New Roman" w:eastAsia="方正小标宋_GBK" w:hAnsi="Times New Roman"/>
          <w:bCs/>
          <w:color w:val="000000" w:themeColor="text1"/>
          <w:sz w:val="44"/>
          <w:szCs w:val="44"/>
        </w:rPr>
        <w:t>开新局</w:t>
      </w:r>
      <w:r>
        <w:rPr>
          <w:rFonts w:ascii="Times New Roman" w:eastAsia="方正小标宋_GBK" w:hAnsi="Times New Roman"/>
          <w:bCs/>
          <w:color w:val="000000" w:themeColor="text1"/>
          <w:sz w:val="44"/>
          <w:szCs w:val="44"/>
        </w:rPr>
        <w:t xml:space="preserve">  </w:t>
      </w:r>
      <w:r>
        <w:rPr>
          <w:rFonts w:ascii="Times New Roman" w:eastAsia="方正小标宋_GBK" w:hAnsi="Times New Roman"/>
          <w:bCs/>
          <w:color w:val="000000" w:themeColor="text1"/>
          <w:sz w:val="44"/>
          <w:szCs w:val="44"/>
        </w:rPr>
        <w:t>乡村自治谱新篇</w:t>
      </w:r>
    </w:p>
    <w:p w:rsidR="00EA1C3B" w:rsidRDefault="00EA1C3B">
      <w:pPr>
        <w:pStyle w:val="2"/>
        <w:spacing w:line="600" w:lineRule="exact"/>
        <w:ind w:leftChars="0" w:left="0" w:firstLine="640"/>
        <w:rPr>
          <w:rFonts w:ascii="Times New Roman" w:eastAsia="方正仿宋简体" w:hAnsi="Times New Roman"/>
          <w:bCs/>
          <w:color w:val="000000" w:themeColor="text1"/>
          <w:w w:val="100"/>
          <w:sz w:val="32"/>
          <w:szCs w:val="32"/>
        </w:rPr>
      </w:pPr>
    </w:p>
    <w:p w:rsidR="00EA1C3B" w:rsidRDefault="00DE6D7C">
      <w:pPr>
        <w:adjustRightInd w:val="0"/>
        <w:snapToGrid w:val="0"/>
        <w:spacing w:line="600" w:lineRule="exact"/>
        <w:ind w:firstLineChars="200" w:firstLine="640"/>
        <w:rPr>
          <w:rFonts w:ascii="Times New Roman" w:eastAsia="方正仿宋简体" w:hAnsi="Times New Roman"/>
          <w:bCs/>
          <w:color w:val="000000" w:themeColor="text1"/>
          <w:sz w:val="32"/>
          <w:szCs w:val="32"/>
        </w:rPr>
      </w:pPr>
      <w:r>
        <w:rPr>
          <w:rFonts w:ascii="Times New Roman" w:eastAsia="方正仿宋简体" w:hAnsi="Times New Roman"/>
          <w:bCs/>
          <w:color w:val="000000" w:themeColor="text1"/>
          <w:sz w:val="32"/>
          <w:szCs w:val="32"/>
        </w:rPr>
        <w:t>广元市</w:t>
      </w:r>
      <w:r>
        <w:rPr>
          <w:rFonts w:ascii="Times New Roman" w:eastAsia="方正仿宋简体" w:hAnsi="Times New Roman"/>
          <w:bCs/>
          <w:color w:val="000000" w:themeColor="text1"/>
          <w:sz w:val="32"/>
          <w:szCs w:val="32"/>
        </w:rPr>
        <w:t>利州区在开展全国乡村治理</w:t>
      </w:r>
      <w:r>
        <w:rPr>
          <w:rFonts w:ascii="Times New Roman" w:eastAsia="方正仿宋简体" w:hAnsi="Times New Roman"/>
          <w:bCs/>
          <w:color w:val="000000" w:themeColor="text1"/>
          <w:sz w:val="32"/>
          <w:szCs w:val="32"/>
        </w:rPr>
        <w:t>体系建设</w:t>
      </w:r>
      <w:r>
        <w:rPr>
          <w:rFonts w:ascii="Times New Roman" w:eastAsia="方正仿宋简体" w:hAnsi="Times New Roman"/>
          <w:bCs/>
          <w:color w:val="000000" w:themeColor="text1"/>
          <w:sz w:val="32"/>
          <w:szCs w:val="32"/>
        </w:rPr>
        <w:t>试点示范</w:t>
      </w:r>
      <w:r>
        <w:rPr>
          <w:rFonts w:ascii="Times New Roman" w:eastAsia="方正仿宋简体" w:hAnsi="Times New Roman"/>
          <w:bCs/>
          <w:color w:val="000000" w:themeColor="text1"/>
          <w:sz w:val="32"/>
          <w:szCs w:val="32"/>
        </w:rPr>
        <w:t>工作</w:t>
      </w:r>
      <w:r>
        <w:rPr>
          <w:rFonts w:ascii="Times New Roman" w:eastAsia="方正仿宋简体" w:hAnsi="Times New Roman"/>
          <w:bCs/>
          <w:color w:val="000000" w:themeColor="text1"/>
          <w:sz w:val="32"/>
          <w:szCs w:val="32"/>
        </w:rPr>
        <w:t>中，牢牢牵住</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农民群众主体</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牛鼻子，紧密联系群众、紧紧依靠群众治理乡村，探索出党建</w:t>
      </w:r>
      <w:r>
        <w:rPr>
          <w:rFonts w:ascii="Times New Roman" w:eastAsia="方正仿宋简体" w:hAnsi="Times New Roman"/>
          <w:bCs/>
          <w:color w:val="000000" w:themeColor="text1"/>
          <w:sz w:val="32"/>
          <w:szCs w:val="32"/>
        </w:rPr>
        <w:t>引领</w:t>
      </w:r>
      <w:r>
        <w:rPr>
          <w:rFonts w:ascii="Times New Roman" w:eastAsia="方正仿宋简体" w:hAnsi="Times New Roman"/>
          <w:bCs/>
          <w:color w:val="000000" w:themeColor="text1"/>
          <w:sz w:val="32"/>
          <w:szCs w:val="32"/>
        </w:rPr>
        <w:t>下</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民</w:t>
      </w:r>
      <w:r>
        <w:rPr>
          <w:rFonts w:ascii="Times New Roman" w:eastAsia="方正仿宋简体" w:hAnsi="Times New Roman"/>
          <w:bCs/>
          <w:color w:val="000000" w:themeColor="text1"/>
          <w:sz w:val="32"/>
          <w:szCs w:val="32"/>
        </w:rPr>
        <w:t>事</w:t>
      </w:r>
      <w:r>
        <w:rPr>
          <w:rFonts w:ascii="Times New Roman" w:eastAsia="方正仿宋简体" w:hAnsi="Times New Roman"/>
          <w:bCs/>
          <w:color w:val="000000" w:themeColor="text1"/>
          <w:sz w:val="32"/>
          <w:szCs w:val="32"/>
        </w:rPr>
        <w:t>公正</w:t>
      </w:r>
      <w:r>
        <w:rPr>
          <w:rFonts w:ascii="Times New Roman" w:eastAsia="方正仿宋简体" w:hAnsi="Times New Roman"/>
          <w:bCs/>
          <w:color w:val="000000" w:themeColor="text1"/>
          <w:sz w:val="32"/>
          <w:szCs w:val="32"/>
        </w:rPr>
        <w:t>议、民</w:t>
      </w:r>
      <w:r>
        <w:rPr>
          <w:rFonts w:ascii="Times New Roman" w:eastAsia="方正仿宋简体" w:hAnsi="Times New Roman"/>
          <w:bCs/>
          <w:color w:val="000000" w:themeColor="text1"/>
          <w:sz w:val="32"/>
          <w:szCs w:val="32"/>
        </w:rPr>
        <w:t>财公开</w:t>
      </w:r>
      <w:r>
        <w:rPr>
          <w:rFonts w:ascii="Times New Roman" w:eastAsia="方正仿宋简体" w:hAnsi="Times New Roman"/>
          <w:bCs/>
          <w:color w:val="000000" w:themeColor="text1"/>
          <w:sz w:val="32"/>
          <w:szCs w:val="32"/>
        </w:rPr>
        <w:t>理</w:t>
      </w:r>
      <w:r>
        <w:rPr>
          <w:rFonts w:ascii="Times New Roman" w:eastAsia="方正仿宋简体" w:hAnsi="Times New Roman"/>
          <w:bCs/>
          <w:color w:val="000000" w:themeColor="text1"/>
          <w:sz w:val="32"/>
          <w:szCs w:val="32"/>
        </w:rPr>
        <w:t>、民</w:t>
      </w:r>
      <w:r>
        <w:rPr>
          <w:rFonts w:ascii="Times New Roman" w:eastAsia="方正仿宋简体" w:hAnsi="Times New Roman"/>
          <w:bCs/>
          <w:color w:val="000000" w:themeColor="text1"/>
          <w:sz w:val="32"/>
          <w:szCs w:val="32"/>
        </w:rPr>
        <w:t>生公平惠</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三民三公</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全链式乡村现代自治新路子。</w:t>
      </w:r>
    </w:p>
    <w:p w:rsidR="00EA1C3B" w:rsidRDefault="00DE6D7C">
      <w:pPr>
        <w:adjustRightInd w:val="0"/>
        <w:snapToGrid w:val="0"/>
        <w:spacing w:line="600" w:lineRule="exact"/>
        <w:ind w:firstLineChars="200" w:firstLine="616"/>
        <w:outlineLvl w:val="0"/>
        <w:rPr>
          <w:rFonts w:ascii="Times New Roman" w:eastAsia="方正黑体_GBK" w:hAnsi="Times New Roman"/>
          <w:bCs/>
          <w:color w:val="000000" w:themeColor="text1"/>
          <w:sz w:val="32"/>
          <w:szCs w:val="32"/>
        </w:rPr>
      </w:pPr>
      <w:r>
        <w:rPr>
          <w:rFonts w:ascii="Times New Roman" w:eastAsia="方正黑体_GBK" w:hAnsi="Times New Roman"/>
          <w:bCs/>
          <w:color w:val="000000" w:themeColor="text1"/>
          <w:spacing w:val="-6"/>
          <w:sz w:val="32"/>
          <w:szCs w:val="32"/>
        </w:rPr>
        <w:t>一、</w:t>
      </w:r>
      <w:r>
        <w:rPr>
          <w:rFonts w:ascii="Times New Roman" w:eastAsia="方正黑体_GBK" w:hAnsi="Times New Roman"/>
          <w:bCs/>
          <w:color w:val="000000" w:themeColor="text1"/>
          <w:spacing w:val="-6"/>
          <w:sz w:val="32"/>
          <w:szCs w:val="32"/>
        </w:rPr>
        <w:t>坚持</w:t>
      </w:r>
      <w:r>
        <w:rPr>
          <w:rFonts w:ascii="Times New Roman" w:eastAsia="方正黑体_GBK" w:hAnsi="Times New Roman"/>
          <w:bCs/>
          <w:color w:val="000000" w:themeColor="text1"/>
          <w:spacing w:val="-6"/>
          <w:sz w:val="32"/>
          <w:szCs w:val="32"/>
        </w:rPr>
        <w:t>民</w:t>
      </w:r>
      <w:r>
        <w:rPr>
          <w:rFonts w:ascii="Times New Roman" w:eastAsia="方正黑体_GBK" w:hAnsi="Times New Roman"/>
          <w:bCs/>
          <w:color w:val="000000" w:themeColor="text1"/>
          <w:spacing w:val="-6"/>
          <w:sz w:val="32"/>
          <w:szCs w:val="32"/>
        </w:rPr>
        <w:t>事</w:t>
      </w:r>
      <w:r>
        <w:rPr>
          <w:rFonts w:ascii="Times New Roman" w:eastAsia="方正黑体_GBK" w:hAnsi="Times New Roman"/>
          <w:bCs/>
          <w:color w:val="000000" w:themeColor="text1"/>
          <w:spacing w:val="-6"/>
          <w:sz w:val="32"/>
          <w:szCs w:val="32"/>
        </w:rPr>
        <w:t>民议，让农民群众成为公正议事</w:t>
      </w:r>
      <w:r>
        <w:rPr>
          <w:rFonts w:ascii="Times New Roman" w:eastAsia="方正黑体_GBK" w:hAnsi="Times New Roman"/>
          <w:bCs/>
          <w:color w:val="000000" w:themeColor="text1"/>
          <w:spacing w:val="-6"/>
          <w:sz w:val="32"/>
          <w:szCs w:val="32"/>
        </w:rPr>
        <w:t>的</w:t>
      </w:r>
      <w:r>
        <w:rPr>
          <w:rFonts w:ascii="Times New Roman" w:eastAsia="方正黑体_GBK" w:hAnsi="Times New Roman" w:hint="eastAsia"/>
          <w:bCs/>
          <w:color w:val="000000" w:themeColor="text1"/>
          <w:spacing w:val="-6"/>
          <w:sz w:val="32"/>
          <w:szCs w:val="32"/>
        </w:rPr>
        <w:t>“</w:t>
      </w:r>
      <w:r>
        <w:rPr>
          <w:rFonts w:ascii="Times New Roman" w:eastAsia="方正黑体_GBK" w:hAnsi="Times New Roman"/>
          <w:bCs/>
          <w:color w:val="000000" w:themeColor="text1"/>
          <w:spacing w:val="-6"/>
          <w:sz w:val="32"/>
          <w:szCs w:val="32"/>
        </w:rPr>
        <w:t>操盘人</w:t>
      </w:r>
      <w:r>
        <w:rPr>
          <w:rFonts w:ascii="Times New Roman" w:eastAsia="方正黑体_GBK" w:hAnsi="Times New Roman" w:hint="eastAsia"/>
          <w:bCs/>
          <w:color w:val="000000" w:themeColor="text1"/>
          <w:spacing w:val="-6"/>
          <w:sz w:val="32"/>
          <w:szCs w:val="32"/>
        </w:rPr>
        <w:t>”</w:t>
      </w:r>
    </w:p>
    <w:p w:rsidR="00EA1C3B" w:rsidRDefault="00DE6D7C">
      <w:pPr>
        <w:adjustRightInd w:val="0"/>
        <w:snapToGrid w:val="0"/>
        <w:spacing w:line="600" w:lineRule="exact"/>
        <w:ind w:firstLineChars="200" w:firstLine="640"/>
        <w:rPr>
          <w:rFonts w:ascii="Times New Roman" w:eastAsia="方正仿宋简体" w:hAnsi="Times New Roman"/>
          <w:bCs/>
          <w:color w:val="000000" w:themeColor="text1"/>
          <w:sz w:val="32"/>
          <w:szCs w:val="32"/>
        </w:rPr>
      </w:pPr>
      <w:r>
        <w:rPr>
          <w:rFonts w:ascii="Times New Roman" w:eastAsia="方正楷体简体" w:hAnsi="Times New Roman"/>
          <w:bCs/>
          <w:color w:val="000000" w:themeColor="text1"/>
          <w:sz w:val="32"/>
          <w:szCs w:val="32"/>
        </w:rPr>
        <w:t>一是依</w:t>
      </w:r>
      <w:r>
        <w:rPr>
          <w:rFonts w:ascii="Times New Roman" w:eastAsia="方正楷体简体" w:hAnsi="Times New Roman" w:hint="eastAsia"/>
          <w:bCs/>
          <w:color w:val="000000" w:themeColor="text1"/>
          <w:sz w:val="32"/>
          <w:szCs w:val="32"/>
        </w:rPr>
        <w:t>“</w:t>
      </w:r>
      <w:r>
        <w:rPr>
          <w:rFonts w:ascii="Times New Roman" w:eastAsia="方正楷体简体" w:hAnsi="Times New Roman"/>
          <w:bCs/>
          <w:color w:val="000000" w:themeColor="text1"/>
          <w:sz w:val="32"/>
          <w:szCs w:val="32"/>
        </w:rPr>
        <w:t>法</w:t>
      </w:r>
      <w:r>
        <w:rPr>
          <w:rFonts w:ascii="Times New Roman" w:eastAsia="方正楷体简体" w:hAnsi="Times New Roman" w:hint="eastAsia"/>
          <w:bCs/>
          <w:color w:val="000000" w:themeColor="text1"/>
          <w:sz w:val="32"/>
          <w:szCs w:val="32"/>
        </w:rPr>
        <w:t>”</w:t>
      </w:r>
      <w:r>
        <w:rPr>
          <w:rFonts w:ascii="Times New Roman" w:eastAsia="方正楷体简体" w:hAnsi="Times New Roman"/>
          <w:bCs/>
          <w:color w:val="000000" w:themeColor="text1"/>
          <w:sz w:val="32"/>
          <w:szCs w:val="32"/>
        </w:rPr>
        <w:t>议。</w:t>
      </w:r>
      <w:r>
        <w:rPr>
          <w:rFonts w:ascii="Times New Roman" w:eastAsia="方正仿宋简体" w:hAnsi="Times New Roman"/>
          <w:bCs/>
          <w:color w:val="000000" w:themeColor="text1"/>
          <w:sz w:val="32"/>
          <w:szCs w:val="32"/>
        </w:rPr>
        <w:t>把</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村民委员会组织法</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村民委员会选举条例</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等法律法规宣传学习运用贯穿于乡村治理全领域，让村民知法懂法用法。村</w:t>
      </w:r>
      <w:r>
        <w:rPr>
          <w:rFonts w:ascii="Times New Roman" w:eastAsia="方正仿宋简体" w:hAnsi="Times New Roman"/>
          <w:bCs/>
          <w:color w:val="000000" w:themeColor="text1"/>
          <w:sz w:val="32"/>
          <w:szCs w:val="32"/>
        </w:rPr>
        <w:t>级</w:t>
      </w:r>
      <w:r>
        <w:rPr>
          <w:rFonts w:ascii="Times New Roman" w:eastAsia="方正仿宋简体" w:hAnsi="Times New Roman"/>
          <w:bCs/>
          <w:color w:val="000000" w:themeColor="text1"/>
          <w:sz w:val="32"/>
          <w:szCs w:val="32"/>
        </w:rPr>
        <w:t>设法律服务室、聘请法律顾问</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全面推行</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依法议事清单制</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，拟定年度乡村依法议事清单，</w:t>
      </w:r>
      <w:r>
        <w:rPr>
          <w:rFonts w:ascii="Times New Roman" w:eastAsia="方正仿宋简体" w:hAnsi="Times New Roman"/>
          <w:bCs/>
          <w:color w:val="000000" w:themeColor="text1"/>
          <w:sz w:val="32"/>
          <w:szCs w:val="32"/>
        </w:rPr>
        <w:t>让</w:t>
      </w:r>
      <w:r>
        <w:rPr>
          <w:rFonts w:ascii="Times New Roman" w:eastAsia="方正仿宋简体" w:hAnsi="Times New Roman"/>
          <w:bCs/>
          <w:color w:val="000000" w:themeColor="text1"/>
          <w:sz w:val="32"/>
          <w:szCs w:val="32"/>
        </w:rPr>
        <w:t>村民参与乡村发展规划、村庄规划设计、低保户确定、宅基地分配</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救灾物资发放等重大事项</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重大项目讨论，让农民群众明明白白</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议</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w:t>
      </w:r>
      <w:r>
        <w:rPr>
          <w:rFonts w:ascii="Times New Roman" w:eastAsia="方正楷体简体" w:hAnsi="Times New Roman"/>
          <w:bCs/>
          <w:color w:val="000000" w:themeColor="text1"/>
          <w:sz w:val="32"/>
          <w:szCs w:val="32"/>
        </w:rPr>
        <w:t>二是依</w:t>
      </w:r>
      <w:r>
        <w:rPr>
          <w:rFonts w:ascii="Times New Roman" w:eastAsia="方正楷体简体" w:hAnsi="Times New Roman" w:hint="eastAsia"/>
          <w:bCs/>
          <w:color w:val="000000" w:themeColor="text1"/>
          <w:sz w:val="32"/>
          <w:szCs w:val="32"/>
        </w:rPr>
        <w:t>“</w:t>
      </w:r>
      <w:r>
        <w:rPr>
          <w:rFonts w:ascii="Times New Roman" w:eastAsia="方正楷体简体" w:hAnsi="Times New Roman"/>
          <w:bCs/>
          <w:color w:val="000000" w:themeColor="text1"/>
          <w:sz w:val="32"/>
          <w:szCs w:val="32"/>
        </w:rPr>
        <w:t>规</w:t>
      </w:r>
      <w:r>
        <w:rPr>
          <w:rFonts w:ascii="Times New Roman" w:eastAsia="方正楷体简体" w:hAnsi="Times New Roman" w:hint="eastAsia"/>
          <w:bCs/>
          <w:color w:val="000000" w:themeColor="text1"/>
          <w:sz w:val="32"/>
          <w:szCs w:val="32"/>
        </w:rPr>
        <w:t>”</w:t>
      </w:r>
      <w:r>
        <w:rPr>
          <w:rFonts w:ascii="Times New Roman" w:eastAsia="方正楷体简体" w:hAnsi="Times New Roman"/>
          <w:bCs/>
          <w:color w:val="000000" w:themeColor="text1"/>
          <w:sz w:val="32"/>
          <w:szCs w:val="32"/>
        </w:rPr>
        <w:t>议。</w:t>
      </w:r>
      <w:r>
        <w:rPr>
          <w:rFonts w:ascii="Times New Roman" w:eastAsia="方正仿宋简体" w:hAnsi="Times New Roman"/>
          <w:bCs/>
          <w:color w:val="000000" w:themeColor="text1"/>
          <w:sz w:val="32"/>
          <w:szCs w:val="32"/>
        </w:rPr>
        <w:t>健全完善</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村规民约</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专规</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规则</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支撑体系，搭建党群议事会</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道德评议会</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红白理事会</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三会</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议事平台，规范村民提议、分类分层研议、决议的议事规程，构建村民立规、制规、遵规新格局。全区各村均修订完善</w:t>
      </w:r>
      <w:r>
        <w:rPr>
          <w:rFonts w:ascii="Times New Roman" w:eastAsia="方正仿宋简体" w:hAnsi="Times New Roman"/>
          <w:bCs/>
          <w:color w:val="000000" w:themeColor="text1"/>
          <w:sz w:val="32"/>
          <w:szCs w:val="32"/>
        </w:rPr>
        <w:t>了</w:t>
      </w:r>
      <w:r>
        <w:rPr>
          <w:rFonts w:ascii="Times New Roman" w:eastAsia="方正仿宋简体" w:hAnsi="Times New Roman"/>
          <w:bCs/>
          <w:color w:val="000000" w:themeColor="text1"/>
          <w:sz w:val="32"/>
          <w:szCs w:val="32"/>
        </w:rPr>
        <w:t>《村规民约》、道德积分评议等规则，成立</w:t>
      </w:r>
      <w:r>
        <w:rPr>
          <w:rFonts w:ascii="Times New Roman" w:eastAsia="方正仿宋简体" w:hAnsi="Times New Roman"/>
          <w:bCs/>
          <w:color w:val="000000" w:themeColor="text1"/>
          <w:sz w:val="32"/>
          <w:szCs w:val="32"/>
        </w:rPr>
        <w:t>了</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三会</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（党群议事会、道德评议会</w:t>
      </w:r>
      <w:r>
        <w:rPr>
          <w:rFonts w:ascii="Times New Roman" w:eastAsia="方正仿宋简体" w:hAnsi="Times New Roman"/>
          <w:bCs/>
          <w:color w:val="000000" w:themeColor="text1"/>
          <w:sz w:val="32"/>
          <w:szCs w:val="32"/>
        </w:rPr>
        <w:t>和</w:t>
      </w:r>
      <w:r>
        <w:rPr>
          <w:rFonts w:ascii="Times New Roman" w:eastAsia="方正仿宋简体" w:hAnsi="Times New Roman"/>
          <w:bCs/>
          <w:color w:val="000000" w:themeColor="text1"/>
          <w:sz w:val="32"/>
          <w:szCs w:val="32"/>
        </w:rPr>
        <w:t>红白理事会）。</w:t>
      </w:r>
      <w:r>
        <w:rPr>
          <w:rFonts w:ascii="Times New Roman" w:eastAsia="方正楷体简体" w:hAnsi="Times New Roman"/>
          <w:bCs/>
          <w:color w:val="000000" w:themeColor="text1"/>
          <w:sz w:val="32"/>
          <w:szCs w:val="32"/>
        </w:rPr>
        <w:t>三是依</w:t>
      </w:r>
      <w:r>
        <w:rPr>
          <w:rFonts w:ascii="Times New Roman" w:eastAsia="方正楷体简体" w:hAnsi="Times New Roman" w:hint="eastAsia"/>
          <w:bCs/>
          <w:color w:val="000000" w:themeColor="text1"/>
          <w:sz w:val="32"/>
          <w:szCs w:val="32"/>
        </w:rPr>
        <w:t>“</w:t>
      </w:r>
      <w:r>
        <w:rPr>
          <w:rFonts w:ascii="Times New Roman" w:eastAsia="方正楷体简体" w:hAnsi="Times New Roman"/>
          <w:bCs/>
          <w:color w:val="000000" w:themeColor="text1"/>
          <w:sz w:val="32"/>
          <w:szCs w:val="32"/>
        </w:rPr>
        <w:t>策</w:t>
      </w:r>
      <w:r>
        <w:rPr>
          <w:rFonts w:ascii="Times New Roman" w:eastAsia="方正楷体简体" w:hAnsi="Times New Roman" w:hint="eastAsia"/>
          <w:bCs/>
          <w:color w:val="000000" w:themeColor="text1"/>
          <w:sz w:val="32"/>
          <w:szCs w:val="32"/>
        </w:rPr>
        <w:t>”</w:t>
      </w:r>
      <w:r>
        <w:rPr>
          <w:rFonts w:ascii="Times New Roman" w:eastAsia="方正楷体简体" w:hAnsi="Times New Roman"/>
          <w:bCs/>
          <w:color w:val="000000" w:themeColor="text1"/>
          <w:sz w:val="32"/>
          <w:szCs w:val="32"/>
        </w:rPr>
        <w:t>议。</w:t>
      </w:r>
      <w:r>
        <w:rPr>
          <w:rFonts w:ascii="Times New Roman" w:eastAsia="方正仿宋简体" w:hAnsi="Times New Roman"/>
          <w:bCs/>
          <w:color w:val="000000" w:themeColor="text1"/>
          <w:sz w:val="32"/>
          <w:szCs w:val="32"/>
        </w:rPr>
        <w:t>以政策为标尺，精细梳理各类政</w:t>
      </w:r>
      <w:r>
        <w:rPr>
          <w:rFonts w:ascii="Times New Roman" w:eastAsia="方正仿宋简体" w:hAnsi="Times New Roman"/>
          <w:bCs/>
          <w:color w:val="000000" w:themeColor="text1"/>
          <w:sz w:val="32"/>
          <w:szCs w:val="32"/>
        </w:rPr>
        <w:lastRenderedPageBreak/>
        <w:t>策，编制政策清单，制发政策</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明白卡</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，让群众审议乡村养老、文化卫生等民生实事建设规划，种粮、农机补贴、产业发展等惠民政策落实</w:t>
      </w:r>
      <w:r>
        <w:rPr>
          <w:rFonts w:ascii="Times New Roman" w:eastAsia="方正仿宋简体" w:hAnsi="Times New Roman"/>
          <w:bCs/>
          <w:color w:val="000000" w:themeColor="text1"/>
          <w:sz w:val="32"/>
          <w:szCs w:val="32"/>
        </w:rPr>
        <w:t>和</w:t>
      </w:r>
      <w:r>
        <w:rPr>
          <w:rFonts w:ascii="Times New Roman" w:eastAsia="方正仿宋简体" w:hAnsi="Times New Roman"/>
          <w:bCs/>
          <w:color w:val="000000" w:themeColor="text1"/>
          <w:sz w:val="32"/>
          <w:szCs w:val="32"/>
        </w:rPr>
        <w:t>人居环境整治、现代农（林）园区、集体经济发展等重点工作，并把审议结果</w:t>
      </w:r>
      <w:r>
        <w:rPr>
          <w:rFonts w:ascii="Times New Roman" w:eastAsia="方正仿宋简体" w:hAnsi="Times New Roman"/>
          <w:bCs/>
          <w:color w:val="000000" w:themeColor="text1"/>
          <w:sz w:val="32"/>
          <w:szCs w:val="32"/>
        </w:rPr>
        <w:t>在</w:t>
      </w:r>
      <w:r>
        <w:rPr>
          <w:rFonts w:ascii="Times New Roman" w:eastAsia="方正仿宋简体" w:hAnsi="Times New Roman"/>
          <w:bCs/>
          <w:color w:val="000000" w:themeColor="text1"/>
          <w:sz w:val="32"/>
          <w:szCs w:val="32"/>
        </w:rPr>
        <w:t>村务公开栏、村微信群、村公众号等</w:t>
      </w:r>
      <w:r>
        <w:rPr>
          <w:rFonts w:ascii="Times New Roman" w:eastAsia="方正仿宋简体" w:hAnsi="Times New Roman"/>
          <w:bCs/>
          <w:color w:val="000000" w:themeColor="text1"/>
          <w:sz w:val="32"/>
          <w:szCs w:val="32"/>
        </w:rPr>
        <w:t>载体上进行公示</w:t>
      </w:r>
      <w:r>
        <w:rPr>
          <w:rFonts w:ascii="Times New Roman" w:eastAsia="方正仿宋简体" w:hAnsi="Times New Roman"/>
          <w:bCs/>
          <w:color w:val="000000" w:themeColor="text1"/>
          <w:sz w:val="32"/>
          <w:szCs w:val="32"/>
        </w:rPr>
        <w:t>，接受群众监督。</w:t>
      </w:r>
    </w:p>
    <w:p w:rsidR="00EA1C3B" w:rsidRDefault="00DE6D7C">
      <w:pPr>
        <w:adjustRightInd w:val="0"/>
        <w:snapToGrid w:val="0"/>
        <w:spacing w:line="600" w:lineRule="exact"/>
        <w:ind w:firstLineChars="200" w:firstLine="616"/>
        <w:outlineLvl w:val="0"/>
        <w:rPr>
          <w:rFonts w:ascii="Times New Roman" w:eastAsia="方正黑体_GBK" w:hAnsi="Times New Roman"/>
          <w:bCs/>
          <w:color w:val="000000" w:themeColor="text1"/>
          <w:spacing w:val="-6"/>
          <w:sz w:val="32"/>
          <w:szCs w:val="32"/>
        </w:rPr>
      </w:pPr>
      <w:r>
        <w:rPr>
          <w:rFonts w:ascii="Times New Roman" w:eastAsia="方正黑体_GBK" w:hAnsi="Times New Roman"/>
          <w:bCs/>
          <w:color w:val="000000" w:themeColor="text1"/>
          <w:spacing w:val="-6"/>
          <w:sz w:val="32"/>
          <w:szCs w:val="32"/>
        </w:rPr>
        <w:t>二、坚持</w:t>
      </w:r>
      <w:r>
        <w:rPr>
          <w:rFonts w:ascii="Times New Roman" w:eastAsia="方正黑体_GBK" w:hAnsi="Times New Roman"/>
          <w:bCs/>
          <w:color w:val="000000" w:themeColor="text1"/>
          <w:spacing w:val="-6"/>
          <w:sz w:val="32"/>
          <w:szCs w:val="32"/>
        </w:rPr>
        <w:t>民</w:t>
      </w:r>
      <w:r>
        <w:rPr>
          <w:rFonts w:ascii="Times New Roman" w:eastAsia="方正黑体_GBK" w:hAnsi="Times New Roman"/>
          <w:bCs/>
          <w:color w:val="000000" w:themeColor="text1"/>
          <w:spacing w:val="-6"/>
          <w:sz w:val="32"/>
          <w:szCs w:val="32"/>
        </w:rPr>
        <w:t>财</w:t>
      </w:r>
      <w:r>
        <w:rPr>
          <w:rFonts w:ascii="Times New Roman" w:eastAsia="方正黑体_GBK" w:hAnsi="Times New Roman"/>
          <w:bCs/>
          <w:color w:val="000000" w:themeColor="text1"/>
          <w:spacing w:val="-6"/>
          <w:sz w:val="32"/>
          <w:szCs w:val="32"/>
        </w:rPr>
        <w:t>民</w:t>
      </w:r>
      <w:r>
        <w:rPr>
          <w:rFonts w:ascii="Times New Roman" w:eastAsia="方正黑体_GBK" w:hAnsi="Times New Roman"/>
          <w:bCs/>
          <w:color w:val="000000" w:themeColor="text1"/>
          <w:spacing w:val="-6"/>
          <w:sz w:val="32"/>
          <w:szCs w:val="32"/>
        </w:rPr>
        <w:t>理</w:t>
      </w:r>
      <w:r>
        <w:rPr>
          <w:rFonts w:ascii="Times New Roman" w:eastAsia="方正黑体_GBK" w:hAnsi="Times New Roman"/>
          <w:bCs/>
          <w:color w:val="000000" w:themeColor="text1"/>
          <w:spacing w:val="-6"/>
          <w:sz w:val="32"/>
          <w:szCs w:val="32"/>
        </w:rPr>
        <w:t>，让农民群众成为公开理财</w:t>
      </w:r>
      <w:r>
        <w:rPr>
          <w:rFonts w:ascii="Times New Roman" w:eastAsia="方正黑体_GBK" w:hAnsi="Times New Roman"/>
          <w:bCs/>
          <w:color w:val="000000" w:themeColor="text1"/>
          <w:spacing w:val="-6"/>
          <w:sz w:val="32"/>
          <w:szCs w:val="32"/>
        </w:rPr>
        <w:t>的</w:t>
      </w:r>
      <w:r>
        <w:rPr>
          <w:rFonts w:ascii="Times New Roman" w:eastAsia="方正黑体_GBK" w:hAnsi="Times New Roman" w:hint="eastAsia"/>
          <w:bCs/>
          <w:color w:val="000000" w:themeColor="text1"/>
          <w:spacing w:val="-6"/>
          <w:sz w:val="32"/>
          <w:szCs w:val="32"/>
        </w:rPr>
        <w:t>“</w:t>
      </w:r>
      <w:r>
        <w:rPr>
          <w:rFonts w:ascii="Times New Roman" w:eastAsia="方正黑体_GBK" w:hAnsi="Times New Roman"/>
          <w:bCs/>
          <w:color w:val="000000" w:themeColor="text1"/>
          <w:spacing w:val="-6"/>
          <w:sz w:val="32"/>
          <w:szCs w:val="32"/>
        </w:rPr>
        <w:t>经纪人</w:t>
      </w:r>
      <w:r>
        <w:rPr>
          <w:rFonts w:ascii="Times New Roman" w:eastAsia="方正黑体_GBK" w:hAnsi="Times New Roman" w:hint="eastAsia"/>
          <w:bCs/>
          <w:color w:val="000000" w:themeColor="text1"/>
          <w:spacing w:val="-6"/>
          <w:sz w:val="32"/>
          <w:szCs w:val="32"/>
        </w:rPr>
        <w:t>”</w:t>
      </w:r>
    </w:p>
    <w:p w:rsidR="00EA1C3B" w:rsidRDefault="00DE6D7C">
      <w:pPr>
        <w:adjustRightInd w:val="0"/>
        <w:snapToGrid w:val="0"/>
        <w:spacing w:line="600" w:lineRule="exact"/>
        <w:ind w:firstLineChars="200" w:firstLine="640"/>
        <w:rPr>
          <w:rFonts w:ascii="Times New Roman" w:eastAsia="方正仿宋简体" w:hAnsi="Times New Roman"/>
          <w:bCs/>
          <w:color w:val="000000" w:themeColor="text1"/>
          <w:sz w:val="32"/>
          <w:szCs w:val="32"/>
        </w:rPr>
      </w:pPr>
      <w:r>
        <w:rPr>
          <w:rFonts w:ascii="Times New Roman" w:eastAsia="方正楷体简体" w:hAnsi="Times New Roman"/>
          <w:bCs/>
          <w:color w:val="000000" w:themeColor="text1"/>
          <w:sz w:val="32"/>
          <w:szCs w:val="32"/>
        </w:rPr>
        <w:t>一是共同</w:t>
      </w:r>
      <w:r>
        <w:rPr>
          <w:rFonts w:ascii="Times New Roman" w:eastAsia="方正楷体简体" w:hAnsi="Times New Roman" w:hint="eastAsia"/>
          <w:bCs/>
          <w:color w:val="000000" w:themeColor="text1"/>
          <w:sz w:val="32"/>
          <w:szCs w:val="32"/>
        </w:rPr>
        <w:t>“</w:t>
      </w:r>
      <w:r>
        <w:rPr>
          <w:rFonts w:ascii="Times New Roman" w:eastAsia="方正楷体简体" w:hAnsi="Times New Roman"/>
          <w:bCs/>
          <w:color w:val="000000" w:themeColor="text1"/>
          <w:sz w:val="32"/>
          <w:szCs w:val="32"/>
        </w:rPr>
        <w:t>理</w:t>
      </w:r>
      <w:r>
        <w:rPr>
          <w:rFonts w:ascii="Times New Roman" w:eastAsia="方正楷体简体" w:hAnsi="Times New Roman" w:hint="eastAsia"/>
          <w:bCs/>
          <w:color w:val="000000" w:themeColor="text1"/>
          <w:sz w:val="32"/>
          <w:szCs w:val="32"/>
        </w:rPr>
        <w:t>”</w:t>
      </w:r>
      <w:r>
        <w:rPr>
          <w:rFonts w:ascii="Times New Roman" w:eastAsia="方正楷体简体" w:hAnsi="Times New Roman"/>
          <w:bCs/>
          <w:color w:val="000000" w:themeColor="text1"/>
          <w:sz w:val="32"/>
          <w:szCs w:val="32"/>
        </w:rPr>
        <w:t>财。</w:t>
      </w:r>
      <w:r>
        <w:rPr>
          <w:rFonts w:ascii="Times New Roman" w:eastAsia="方正仿宋简体" w:hAnsi="Times New Roman"/>
          <w:bCs/>
          <w:color w:val="000000" w:themeColor="text1"/>
          <w:sz w:val="32"/>
          <w:szCs w:val="32"/>
        </w:rPr>
        <w:t>持续深化农村集体产权制度改革，建立完善区乡村一体化乡村经济发展的配套政策和制度。制定村</w:t>
      </w:r>
      <w:r>
        <w:rPr>
          <w:rFonts w:ascii="Times New Roman" w:eastAsia="方正仿宋简体" w:hAnsi="Times New Roman"/>
          <w:bCs/>
          <w:color w:val="000000" w:themeColor="text1"/>
          <w:sz w:val="32"/>
          <w:szCs w:val="32"/>
        </w:rPr>
        <w:t>级</w:t>
      </w:r>
      <w:r>
        <w:rPr>
          <w:rFonts w:ascii="Times New Roman" w:eastAsia="方正仿宋简体" w:hAnsi="Times New Roman"/>
          <w:bCs/>
          <w:color w:val="000000" w:themeColor="text1"/>
          <w:sz w:val="32"/>
          <w:szCs w:val="32"/>
        </w:rPr>
        <w:t>经济发展规划，广泛征求</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金点子</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，包装</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金项目</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，采取</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村民</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集体资产资源、村民</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集体经济组织、村民</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集体经济组织</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社会组织</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等</w:t>
      </w:r>
      <w:r>
        <w:rPr>
          <w:rFonts w:ascii="Times New Roman" w:eastAsia="方正仿宋简体" w:hAnsi="Times New Roman"/>
          <w:bCs/>
          <w:color w:val="000000" w:themeColor="text1"/>
          <w:sz w:val="32"/>
          <w:szCs w:val="32"/>
        </w:rPr>
        <w:t>模式持续做强</w:t>
      </w:r>
      <w:r>
        <w:rPr>
          <w:rFonts w:ascii="Times New Roman" w:eastAsia="方正仿宋简体" w:hAnsi="Times New Roman"/>
          <w:bCs/>
          <w:color w:val="000000" w:themeColor="text1"/>
          <w:sz w:val="32"/>
          <w:szCs w:val="32"/>
        </w:rPr>
        <w:t>农村</w:t>
      </w:r>
      <w:r>
        <w:rPr>
          <w:rFonts w:ascii="Times New Roman" w:eastAsia="方正仿宋简体" w:hAnsi="Times New Roman"/>
          <w:bCs/>
          <w:color w:val="000000" w:themeColor="text1"/>
          <w:sz w:val="32"/>
          <w:szCs w:val="32"/>
        </w:rPr>
        <w:t>经济。</w:t>
      </w:r>
      <w:r>
        <w:rPr>
          <w:rFonts w:ascii="Times New Roman" w:eastAsia="方正仿宋简体" w:hAnsi="Times New Roman"/>
          <w:bCs/>
          <w:color w:val="000000" w:themeColor="text1"/>
          <w:sz w:val="32"/>
          <w:szCs w:val="32"/>
        </w:rPr>
        <w:t>2021</w:t>
      </w:r>
      <w:r>
        <w:rPr>
          <w:rFonts w:ascii="Times New Roman" w:eastAsia="方正仿宋简体" w:hAnsi="Times New Roman"/>
          <w:bCs/>
          <w:color w:val="000000" w:themeColor="text1"/>
          <w:sz w:val="32"/>
          <w:szCs w:val="32"/>
        </w:rPr>
        <w:t>年，村民通过承包、租赁、股份合作、联合经营、托管等方式获得村集体土地、林地、闲置办公房、村特色产业园等经营权，实现村集体经济收益</w:t>
      </w:r>
      <w:r>
        <w:rPr>
          <w:rFonts w:ascii="Times New Roman" w:eastAsia="方正仿宋简体" w:hAnsi="Times New Roman"/>
          <w:bCs/>
          <w:color w:val="000000" w:themeColor="text1"/>
          <w:sz w:val="32"/>
          <w:szCs w:val="32"/>
        </w:rPr>
        <w:t>1900</w:t>
      </w:r>
      <w:r>
        <w:rPr>
          <w:rFonts w:ascii="Times New Roman" w:eastAsia="方正仿宋简体" w:hAnsi="Times New Roman"/>
          <w:bCs/>
          <w:color w:val="000000" w:themeColor="text1"/>
          <w:sz w:val="32"/>
          <w:szCs w:val="32"/>
        </w:rPr>
        <w:t>万元。村集体经济组织通过实</w:t>
      </w:r>
      <w:r>
        <w:rPr>
          <w:rFonts w:ascii="Times New Roman" w:eastAsia="方正仿宋简体" w:hAnsi="Times New Roman"/>
          <w:bCs/>
          <w:color w:val="000000" w:themeColor="text1"/>
          <w:sz w:val="32"/>
          <w:szCs w:val="32"/>
        </w:rPr>
        <w:t>施</w:t>
      </w:r>
      <w:r>
        <w:rPr>
          <w:rFonts w:ascii="Times New Roman" w:eastAsia="方正仿宋简体" w:hAnsi="Times New Roman"/>
          <w:bCs/>
          <w:color w:val="000000" w:themeColor="text1"/>
          <w:sz w:val="32"/>
          <w:szCs w:val="32"/>
        </w:rPr>
        <w:t>衔接</w:t>
      </w:r>
      <w:r>
        <w:rPr>
          <w:rFonts w:ascii="Times New Roman" w:eastAsia="方正仿宋简体" w:hAnsi="Times New Roman"/>
          <w:bCs/>
          <w:color w:val="000000" w:themeColor="text1"/>
          <w:sz w:val="32"/>
          <w:szCs w:val="32"/>
        </w:rPr>
        <w:t>资金</w:t>
      </w:r>
      <w:r>
        <w:rPr>
          <w:rFonts w:ascii="Times New Roman" w:eastAsia="方正仿宋简体" w:hAnsi="Times New Roman"/>
          <w:bCs/>
          <w:color w:val="000000" w:themeColor="text1"/>
          <w:sz w:val="32"/>
          <w:szCs w:val="32"/>
        </w:rPr>
        <w:t>、中省扶持</w:t>
      </w:r>
      <w:r>
        <w:rPr>
          <w:rFonts w:ascii="Times New Roman" w:eastAsia="方正仿宋简体" w:hAnsi="Times New Roman"/>
          <w:bCs/>
          <w:color w:val="000000" w:themeColor="text1"/>
          <w:sz w:val="32"/>
          <w:szCs w:val="32"/>
        </w:rPr>
        <w:t>资金</w:t>
      </w:r>
      <w:r>
        <w:rPr>
          <w:rFonts w:ascii="Times New Roman" w:eastAsia="方正仿宋简体" w:hAnsi="Times New Roman"/>
          <w:bCs/>
          <w:color w:val="000000" w:themeColor="text1"/>
          <w:sz w:val="32"/>
          <w:szCs w:val="32"/>
        </w:rPr>
        <w:t>等项目，形成村特色产业示范园、现代农业园区等优质资产</w:t>
      </w:r>
      <w:r>
        <w:rPr>
          <w:rFonts w:ascii="Times New Roman" w:eastAsia="方正仿宋简体" w:hAnsi="Times New Roman"/>
          <w:bCs/>
          <w:color w:val="000000" w:themeColor="text1"/>
          <w:sz w:val="32"/>
          <w:szCs w:val="32"/>
        </w:rPr>
        <w:t>2</w:t>
      </w:r>
      <w:r>
        <w:rPr>
          <w:rFonts w:ascii="Times New Roman" w:eastAsia="方正仿宋简体" w:hAnsi="Times New Roman"/>
          <w:bCs/>
          <w:color w:val="000000" w:themeColor="text1"/>
          <w:sz w:val="32"/>
          <w:szCs w:val="32"/>
        </w:rPr>
        <w:t>亿余元。</w:t>
      </w:r>
      <w:r>
        <w:rPr>
          <w:rFonts w:ascii="Times New Roman" w:eastAsia="方正楷体简体" w:hAnsi="Times New Roman"/>
          <w:bCs/>
          <w:color w:val="000000" w:themeColor="text1"/>
          <w:sz w:val="32"/>
          <w:szCs w:val="32"/>
        </w:rPr>
        <w:t>二是共同</w:t>
      </w:r>
      <w:r>
        <w:rPr>
          <w:rFonts w:ascii="Times New Roman" w:eastAsia="方正楷体简体" w:hAnsi="Times New Roman" w:hint="eastAsia"/>
          <w:bCs/>
          <w:color w:val="000000" w:themeColor="text1"/>
          <w:sz w:val="32"/>
          <w:szCs w:val="32"/>
        </w:rPr>
        <w:t>“</w:t>
      </w:r>
      <w:r>
        <w:rPr>
          <w:rFonts w:ascii="Times New Roman" w:eastAsia="方正楷体简体" w:hAnsi="Times New Roman"/>
          <w:bCs/>
          <w:color w:val="000000" w:themeColor="text1"/>
          <w:sz w:val="32"/>
          <w:szCs w:val="32"/>
        </w:rPr>
        <w:t>问</w:t>
      </w:r>
      <w:r>
        <w:rPr>
          <w:rFonts w:ascii="Times New Roman" w:eastAsia="方正楷体简体" w:hAnsi="Times New Roman" w:hint="eastAsia"/>
          <w:bCs/>
          <w:color w:val="000000" w:themeColor="text1"/>
          <w:sz w:val="32"/>
          <w:szCs w:val="32"/>
        </w:rPr>
        <w:t>”</w:t>
      </w:r>
      <w:r>
        <w:rPr>
          <w:rFonts w:ascii="Times New Roman" w:eastAsia="方正楷体简体" w:hAnsi="Times New Roman"/>
          <w:bCs/>
          <w:color w:val="000000" w:themeColor="text1"/>
          <w:sz w:val="32"/>
          <w:szCs w:val="32"/>
        </w:rPr>
        <w:t>财。</w:t>
      </w:r>
      <w:r>
        <w:rPr>
          <w:rFonts w:ascii="Times New Roman" w:eastAsia="方正仿宋简体" w:hAnsi="Times New Roman"/>
          <w:bCs/>
          <w:color w:val="000000" w:themeColor="text1"/>
          <w:sz w:val="32"/>
          <w:szCs w:val="32"/>
        </w:rPr>
        <w:t>全面推行村</w:t>
      </w:r>
      <w:r>
        <w:rPr>
          <w:rFonts w:ascii="Times New Roman" w:eastAsia="方正仿宋简体" w:hAnsi="Times New Roman"/>
          <w:bCs/>
          <w:color w:val="000000" w:themeColor="text1"/>
          <w:sz w:val="32"/>
          <w:szCs w:val="32"/>
        </w:rPr>
        <w:t>账乡</w:t>
      </w:r>
      <w:r>
        <w:rPr>
          <w:rFonts w:ascii="Times New Roman" w:eastAsia="方正仿宋简体" w:hAnsi="Times New Roman"/>
          <w:bCs/>
          <w:color w:val="000000" w:themeColor="text1"/>
          <w:sz w:val="32"/>
          <w:szCs w:val="32"/>
        </w:rPr>
        <w:t>镇代管、第三方代理记账，月公示、季审计、年决算制度。各村依法选举产生廉</w:t>
      </w:r>
      <w:r>
        <w:rPr>
          <w:rFonts w:ascii="Times New Roman" w:eastAsia="方正仿宋简体" w:hAnsi="Times New Roman"/>
          <w:bCs/>
          <w:color w:val="000000" w:themeColor="text1"/>
          <w:sz w:val="32"/>
          <w:szCs w:val="32"/>
        </w:rPr>
        <w:t>勤</w:t>
      </w:r>
      <w:r>
        <w:rPr>
          <w:rFonts w:ascii="Times New Roman" w:eastAsia="方正仿宋简体" w:hAnsi="Times New Roman"/>
          <w:bCs/>
          <w:color w:val="000000" w:themeColor="text1"/>
          <w:sz w:val="32"/>
          <w:szCs w:val="32"/>
        </w:rPr>
        <w:t>监督委员会监督村经济活动。村委会设基本账户，资金支付实行</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八审会签</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，银行转账，零现金支付，支付票据由</w:t>
      </w:r>
      <w:r>
        <w:rPr>
          <w:rFonts w:ascii="Times New Roman" w:eastAsia="方正仿宋简体" w:hAnsi="Times New Roman"/>
          <w:bCs/>
          <w:color w:val="000000" w:themeColor="text1"/>
          <w:sz w:val="32"/>
          <w:szCs w:val="32"/>
        </w:rPr>
        <w:t>乡</w:t>
      </w:r>
      <w:r>
        <w:rPr>
          <w:rFonts w:ascii="Times New Roman" w:eastAsia="方正仿宋简体" w:hAnsi="Times New Roman"/>
          <w:bCs/>
          <w:color w:val="000000" w:themeColor="text1"/>
          <w:sz w:val="32"/>
          <w:szCs w:val="32"/>
        </w:rPr>
        <w:t>镇代管中心委托第三方代理公司记账</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每月将村财务收支、收益分配、财政奖补资金、集体资产经营等经济运行情况真实、完整、及时、准确</w:t>
      </w:r>
      <w:r>
        <w:rPr>
          <w:rFonts w:ascii="Times New Roman" w:eastAsia="方正仿宋简体" w:hAnsi="Times New Roman"/>
          <w:bCs/>
          <w:color w:val="000000" w:themeColor="text1"/>
          <w:sz w:val="32"/>
          <w:szCs w:val="32"/>
        </w:rPr>
        <w:t>地</w:t>
      </w:r>
      <w:r>
        <w:rPr>
          <w:rFonts w:ascii="Times New Roman" w:eastAsia="方正仿宋简体" w:hAnsi="Times New Roman"/>
          <w:bCs/>
          <w:color w:val="000000" w:themeColor="text1"/>
          <w:sz w:val="32"/>
          <w:szCs w:val="32"/>
        </w:rPr>
        <w:t>向村民公开，让村民全方位、全过程监督村经济活动。</w:t>
      </w:r>
      <w:r>
        <w:rPr>
          <w:rFonts w:ascii="Times New Roman" w:eastAsia="方正楷体简体" w:hAnsi="Times New Roman"/>
          <w:bCs/>
          <w:color w:val="000000" w:themeColor="text1"/>
          <w:sz w:val="32"/>
          <w:szCs w:val="32"/>
        </w:rPr>
        <w:t>三</w:t>
      </w:r>
      <w:r>
        <w:rPr>
          <w:rFonts w:ascii="Times New Roman" w:eastAsia="方正楷体简体" w:hAnsi="Times New Roman"/>
          <w:bCs/>
          <w:color w:val="000000" w:themeColor="text1"/>
          <w:sz w:val="32"/>
          <w:szCs w:val="32"/>
        </w:rPr>
        <w:lastRenderedPageBreak/>
        <w:t>是共同</w:t>
      </w:r>
      <w:r>
        <w:rPr>
          <w:rFonts w:ascii="Times New Roman" w:eastAsia="方正楷体简体" w:hAnsi="Times New Roman" w:hint="eastAsia"/>
          <w:bCs/>
          <w:color w:val="000000" w:themeColor="text1"/>
          <w:sz w:val="32"/>
          <w:szCs w:val="32"/>
        </w:rPr>
        <w:t>“</w:t>
      </w:r>
      <w:r>
        <w:rPr>
          <w:rFonts w:ascii="Times New Roman" w:eastAsia="方正楷体简体" w:hAnsi="Times New Roman"/>
          <w:bCs/>
          <w:color w:val="000000" w:themeColor="text1"/>
          <w:sz w:val="32"/>
          <w:szCs w:val="32"/>
        </w:rPr>
        <w:t>发</w:t>
      </w:r>
      <w:r>
        <w:rPr>
          <w:rFonts w:ascii="Times New Roman" w:eastAsia="方正楷体简体" w:hAnsi="Times New Roman" w:hint="eastAsia"/>
          <w:bCs/>
          <w:color w:val="000000" w:themeColor="text1"/>
          <w:sz w:val="32"/>
          <w:szCs w:val="32"/>
        </w:rPr>
        <w:t>”</w:t>
      </w:r>
      <w:r>
        <w:rPr>
          <w:rFonts w:ascii="Times New Roman" w:eastAsia="方正楷体简体" w:hAnsi="Times New Roman"/>
          <w:bCs/>
          <w:color w:val="000000" w:themeColor="text1"/>
          <w:sz w:val="32"/>
          <w:szCs w:val="32"/>
        </w:rPr>
        <w:t>财。</w:t>
      </w:r>
      <w:r>
        <w:rPr>
          <w:rFonts w:ascii="Times New Roman" w:eastAsia="方正仿宋简体" w:hAnsi="Times New Roman"/>
          <w:bCs/>
          <w:color w:val="000000" w:themeColor="text1"/>
          <w:sz w:val="32"/>
          <w:szCs w:val="32"/>
        </w:rPr>
        <w:t>健全完善</w:t>
      </w:r>
      <w:r>
        <w:rPr>
          <w:rFonts w:ascii="Times New Roman" w:eastAsia="方正仿宋简体" w:hAnsi="Times New Roman"/>
          <w:bCs/>
          <w:color w:val="000000" w:themeColor="text1"/>
          <w:sz w:val="32"/>
          <w:szCs w:val="32"/>
        </w:rPr>
        <w:t>村集体经济</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现金分红</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派送股权</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保底收入</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二次返利</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等利益联结机制，拓宽村民销售产品、流转资产、务工、公益岗位等收入渠道，实现农民群众同权同利，共同富裕。</w:t>
      </w:r>
      <w:r>
        <w:rPr>
          <w:rFonts w:ascii="Times New Roman" w:eastAsia="方正仿宋简体" w:hAnsi="Times New Roman"/>
          <w:bCs/>
          <w:color w:val="000000" w:themeColor="text1"/>
          <w:sz w:val="32"/>
          <w:szCs w:val="32"/>
        </w:rPr>
        <w:t>2021</w:t>
      </w:r>
      <w:r>
        <w:rPr>
          <w:rFonts w:ascii="Times New Roman" w:eastAsia="方正仿宋简体" w:hAnsi="Times New Roman"/>
          <w:bCs/>
          <w:color w:val="000000" w:themeColor="text1"/>
          <w:sz w:val="32"/>
          <w:szCs w:val="32"/>
        </w:rPr>
        <w:t>年通过村集体经济发展实现</w:t>
      </w:r>
      <w:r>
        <w:rPr>
          <w:rFonts w:ascii="Times New Roman" w:eastAsia="方正仿宋简体" w:hAnsi="Times New Roman"/>
          <w:bCs/>
          <w:color w:val="000000" w:themeColor="text1"/>
          <w:sz w:val="32"/>
          <w:szCs w:val="32"/>
        </w:rPr>
        <w:t>新增固定就业岗位</w:t>
      </w:r>
      <w:r>
        <w:rPr>
          <w:rFonts w:ascii="Times New Roman" w:eastAsia="方正仿宋简体" w:hAnsi="Times New Roman"/>
          <w:bCs/>
          <w:color w:val="000000" w:themeColor="text1"/>
          <w:sz w:val="32"/>
          <w:szCs w:val="32"/>
        </w:rPr>
        <w:t>104</w:t>
      </w:r>
      <w:r>
        <w:rPr>
          <w:rFonts w:ascii="Times New Roman" w:eastAsia="方正仿宋简体" w:hAnsi="Times New Roman"/>
          <w:bCs/>
          <w:color w:val="000000" w:themeColor="text1"/>
          <w:sz w:val="32"/>
          <w:szCs w:val="32"/>
        </w:rPr>
        <w:t>个，临时岗位</w:t>
      </w:r>
      <w:r>
        <w:rPr>
          <w:rFonts w:ascii="Times New Roman" w:eastAsia="方正仿宋简体" w:hAnsi="Times New Roman"/>
          <w:bCs/>
          <w:color w:val="000000" w:themeColor="text1"/>
          <w:sz w:val="32"/>
          <w:szCs w:val="32"/>
        </w:rPr>
        <w:t>1384</w:t>
      </w:r>
      <w:r>
        <w:rPr>
          <w:rFonts w:ascii="Times New Roman" w:eastAsia="方正仿宋简体" w:hAnsi="Times New Roman"/>
          <w:bCs/>
          <w:color w:val="000000" w:themeColor="text1"/>
          <w:sz w:val="32"/>
          <w:szCs w:val="32"/>
        </w:rPr>
        <w:t>个、公益岗位</w:t>
      </w:r>
      <w:r>
        <w:rPr>
          <w:rFonts w:ascii="Times New Roman" w:eastAsia="方正仿宋简体" w:hAnsi="Times New Roman"/>
          <w:bCs/>
          <w:color w:val="000000" w:themeColor="text1"/>
          <w:sz w:val="32"/>
          <w:szCs w:val="32"/>
        </w:rPr>
        <w:t>92</w:t>
      </w:r>
      <w:r>
        <w:rPr>
          <w:rFonts w:ascii="Times New Roman" w:eastAsia="方正仿宋简体" w:hAnsi="Times New Roman"/>
          <w:bCs/>
          <w:color w:val="000000" w:themeColor="text1"/>
          <w:sz w:val="32"/>
          <w:szCs w:val="32"/>
        </w:rPr>
        <w:t>个，带动</w:t>
      </w:r>
      <w:r>
        <w:rPr>
          <w:rFonts w:ascii="Times New Roman" w:eastAsia="方正仿宋简体" w:hAnsi="Times New Roman"/>
          <w:bCs/>
          <w:color w:val="000000" w:themeColor="text1"/>
          <w:sz w:val="32"/>
          <w:szCs w:val="32"/>
        </w:rPr>
        <w:t>1543</w:t>
      </w:r>
      <w:r>
        <w:rPr>
          <w:rFonts w:ascii="Times New Roman" w:eastAsia="方正仿宋简体" w:hAnsi="Times New Roman"/>
          <w:bCs/>
          <w:color w:val="000000" w:themeColor="text1"/>
          <w:sz w:val="32"/>
          <w:szCs w:val="32"/>
        </w:rPr>
        <w:t>户农户实现灵活就业。</w:t>
      </w:r>
    </w:p>
    <w:p w:rsidR="00EA1C3B" w:rsidRDefault="00DE6D7C">
      <w:pPr>
        <w:adjustRightInd w:val="0"/>
        <w:snapToGrid w:val="0"/>
        <w:spacing w:line="600" w:lineRule="exact"/>
        <w:ind w:firstLineChars="200" w:firstLine="616"/>
        <w:outlineLvl w:val="0"/>
        <w:rPr>
          <w:rFonts w:ascii="Times New Roman" w:eastAsia="方正黑体_GBK" w:hAnsi="Times New Roman"/>
          <w:bCs/>
          <w:color w:val="000000" w:themeColor="text1"/>
          <w:spacing w:val="-6"/>
          <w:sz w:val="32"/>
          <w:szCs w:val="32"/>
        </w:rPr>
      </w:pPr>
      <w:r>
        <w:rPr>
          <w:rFonts w:ascii="Times New Roman" w:eastAsia="方正黑体_GBK" w:hAnsi="Times New Roman"/>
          <w:bCs/>
          <w:color w:val="000000" w:themeColor="text1"/>
          <w:spacing w:val="-6"/>
          <w:sz w:val="32"/>
          <w:szCs w:val="32"/>
        </w:rPr>
        <w:t>三、坚持民生</w:t>
      </w:r>
      <w:r>
        <w:rPr>
          <w:rFonts w:ascii="Times New Roman" w:eastAsia="方正黑体_GBK" w:hAnsi="Times New Roman"/>
          <w:bCs/>
          <w:color w:val="000000" w:themeColor="text1"/>
          <w:spacing w:val="-6"/>
          <w:sz w:val="32"/>
          <w:szCs w:val="32"/>
        </w:rPr>
        <w:t>民</w:t>
      </w:r>
      <w:r>
        <w:rPr>
          <w:rFonts w:ascii="Times New Roman" w:eastAsia="方正黑体_GBK" w:hAnsi="Times New Roman"/>
          <w:bCs/>
          <w:color w:val="000000" w:themeColor="text1"/>
          <w:spacing w:val="-6"/>
          <w:sz w:val="32"/>
          <w:szCs w:val="32"/>
        </w:rPr>
        <w:t>建</w:t>
      </w:r>
      <w:r>
        <w:rPr>
          <w:rFonts w:ascii="Times New Roman" w:eastAsia="方正黑体_GBK" w:hAnsi="Times New Roman"/>
          <w:bCs/>
          <w:color w:val="000000" w:themeColor="text1"/>
          <w:spacing w:val="-6"/>
          <w:sz w:val="32"/>
          <w:szCs w:val="32"/>
        </w:rPr>
        <w:t>，让农民群众成为公平惠民</w:t>
      </w:r>
      <w:r>
        <w:rPr>
          <w:rFonts w:ascii="Times New Roman" w:eastAsia="方正黑体_GBK" w:hAnsi="Times New Roman" w:hint="eastAsia"/>
          <w:bCs/>
          <w:color w:val="000000" w:themeColor="text1"/>
          <w:spacing w:val="-6"/>
          <w:sz w:val="32"/>
          <w:szCs w:val="32"/>
        </w:rPr>
        <w:t>“</w:t>
      </w:r>
      <w:r>
        <w:rPr>
          <w:rFonts w:ascii="Times New Roman" w:eastAsia="方正黑体_GBK" w:hAnsi="Times New Roman"/>
          <w:bCs/>
          <w:color w:val="000000" w:themeColor="text1"/>
          <w:spacing w:val="-6"/>
          <w:sz w:val="32"/>
          <w:szCs w:val="32"/>
        </w:rPr>
        <w:t>满意人</w:t>
      </w:r>
      <w:r>
        <w:rPr>
          <w:rFonts w:ascii="Times New Roman" w:eastAsia="方正黑体_GBK" w:hAnsi="Times New Roman" w:hint="eastAsia"/>
          <w:bCs/>
          <w:color w:val="000000" w:themeColor="text1"/>
          <w:spacing w:val="-6"/>
          <w:sz w:val="32"/>
          <w:szCs w:val="32"/>
        </w:rPr>
        <w:t>”</w:t>
      </w:r>
    </w:p>
    <w:p w:rsidR="00EA1C3B" w:rsidRDefault="00DE6D7C">
      <w:pPr>
        <w:adjustRightInd w:val="0"/>
        <w:snapToGrid w:val="0"/>
        <w:spacing w:line="600" w:lineRule="exact"/>
        <w:ind w:firstLineChars="200" w:firstLine="640"/>
        <w:rPr>
          <w:rFonts w:ascii="Times New Roman" w:eastAsia="方正仿宋简体" w:hAnsi="Times New Roman"/>
          <w:bCs/>
          <w:color w:val="000000" w:themeColor="text1"/>
          <w:sz w:val="32"/>
          <w:szCs w:val="32"/>
          <w:lang w:val="zh-CN"/>
        </w:rPr>
      </w:pPr>
      <w:r>
        <w:rPr>
          <w:rFonts w:ascii="Times New Roman" w:eastAsia="方正楷体简体" w:hAnsi="Times New Roman"/>
          <w:bCs/>
          <w:color w:val="000000" w:themeColor="text1"/>
          <w:sz w:val="32"/>
          <w:szCs w:val="32"/>
        </w:rPr>
        <w:t>一是共建宜居乡村。</w:t>
      </w:r>
      <w:r>
        <w:rPr>
          <w:rFonts w:ascii="Times New Roman" w:eastAsia="方正仿宋简体" w:hAnsi="Times New Roman"/>
          <w:bCs/>
          <w:color w:val="000000" w:themeColor="text1"/>
          <w:sz w:val="32"/>
          <w:szCs w:val="32"/>
        </w:rPr>
        <w:t>突出群众的</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民建、民用、民享</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主体地位，</w:t>
      </w:r>
      <w:r>
        <w:rPr>
          <w:rFonts w:ascii="Times New Roman" w:eastAsia="方正仿宋简体" w:hAnsi="Times New Roman"/>
          <w:bCs/>
          <w:color w:val="000000" w:themeColor="text1"/>
          <w:sz w:val="32"/>
          <w:szCs w:val="32"/>
        </w:rPr>
        <w:t>加大农村面源污染治理，</w:t>
      </w:r>
      <w:r>
        <w:rPr>
          <w:rFonts w:ascii="Times New Roman" w:eastAsia="方正仿宋简体" w:hAnsi="Times New Roman"/>
          <w:bCs/>
          <w:color w:val="000000" w:themeColor="text1"/>
          <w:sz w:val="32"/>
          <w:szCs w:val="32"/>
        </w:rPr>
        <w:t>主推以工代赈、一事一议等建设方式</w:t>
      </w:r>
      <w:r>
        <w:rPr>
          <w:rFonts w:ascii="Times New Roman" w:eastAsia="方正仿宋简体" w:hAnsi="Times New Roman"/>
          <w:bCs/>
          <w:color w:val="000000" w:themeColor="text1"/>
          <w:sz w:val="32"/>
          <w:szCs w:val="32"/>
        </w:rPr>
        <w:t>，聚力推进家园美化</w:t>
      </w:r>
      <w:r>
        <w:rPr>
          <w:rFonts w:ascii="Times New Roman" w:eastAsia="方正仿宋简体" w:hAnsi="Times New Roman"/>
          <w:bCs/>
          <w:color w:val="000000" w:themeColor="text1"/>
          <w:sz w:val="32"/>
          <w:szCs w:val="32"/>
        </w:rPr>
        <w:t>、村庄净化、道路硬化、基础功能化、生产清净化一体建设，</w:t>
      </w:r>
      <w:r>
        <w:rPr>
          <w:rFonts w:ascii="Times New Roman" w:eastAsia="方正仿宋简体" w:hAnsi="Times New Roman"/>
          <w:bCs/>
          <w:color w:val="000000" w:themeColor="text1"/>
          <w:sz w:val="32"/>
          <w:szCs w:val="32"/>
        </w:rPr>
        <w:t>全面改善生产生活条件，提升村民生活品质。全区农村生活垃圾收转运处置体系行政村覆盖率保持在</w:t>
      </w:r>
      <w:r>
        <w:rPr>
          <w:rFonts w:ascii="Times New Roman" w:eastAsia="方正仿宋简体" w:hAnsi="Times New Roman"/>
          <w:bCs/>
          <w:color w:val="000000" w:themeColor="text1"/>
          <w:sz w:val="32"/>
          <w:szCs w:val="32"/>
        </w:rPr>
        <w:t>100%</w:t>
      </w:r>
      <w:r>
        <w:rPr>
          <w:rFonts w:ascii="Times New Roman" w:eastAsia="方正仿宋简体" w:hAnsi="Times New Roman"/>
          <w:bCs/>
          <w:color w:val="000000" w:themeColor="text1"/>
          <w:sz w:val="32"/>
          <w:szCs w:val="32"/>
        </w:rPr>
        <w:t>，农村生活污水得到有效处理的村达</w:t>
      </w:r>
      <w:r>
        <w:rPr>
          <w:rFonts w:ascii="Times New Roman" w:eastAsia="方正仿宋简体" w:hAnsi="Times New Roman"/>
          <w:bCs/>
          <w:color w:val="000000" w:themeColor="text1"/>
          <w:sz w:val="32"/>
          <w:szCs w:val="32"/>
        </w:rPr>
        <w:t>71.6</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，农村户用卫生厕所普及率达</w:t>
      </w:r>
      <w:r>
        <w:rPr>
          <w:rFonts w:ascii="Times New Roman" w:eastAsia="方正仿宋简体" w:hAnsi="Times New Roman"/>
          <w:bCs/>
          <w:color w:val="000000" w:themeColor="text1"/>
          <w:sz w:val="32"/>
          <w:szCs w:val="32"/>
        </w:rPr>
        <w:t>94.5%</w:t>
      </w:r>
      <w:r>
        <w:rPr>
          <w:rFonts w:ascii="Times New Roman" w:eastAsia="方正仿宋简体" w:hAnsi="Times New Roman"/>
          <w:bCs/>
          <w:color w:val="000000" w:themeColor="text1"/>
          <w:sz w:val="32"/>
          <w:szCs w:val="32"/>
        </w:rPr>
        <w:t>，畜禽粪污综合利用率达</w:t>
      </w:r>
      <w:r>
        <w:rPr>
          <w:rFonts w:ascii="Times New Roman" w:eastAsia="方正仿宋简体" w:hAnsi="Times New Roman"/>
          <w:bCs/>
          <w:color w:val="000000" w:themeColor="text1"/>
          <w:sz w:val="32"/>
          <w:szCs w:val="32"/>
        </w:rPr>
        <w:t>91.6%</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行政村通硬化路和通组路达</w:t>
      </w:r>
      <w:r>
        <w:rPr>
          <w:rFonts w:ascii="Times New Roman" w:eastAsia="方正仿宋简体" w:hAnsi="Times New Roman"/>
          <w:bCs/>
          <w:color w:val="000000" w:themeColor="text1"/>
          <w:sz w:val="32"/>
          <w:szCs w:val="32"/>
        </w:rPr>
        <w:t>100%</w:t>
      </w:r>
      <w:r>
        <w:rPr>
          <w:rFonts w:ascii="Times New Roman" w:eastAsia="方正仿宋简体" w:hAnsi="Times New Roman"/>
          <w:bCs/>
          <w:color w:val="000000" w:themeColor="text1"/>
          <w:sz w:val="32"/>
          <w:szCs w:val="32"/>
        </w:rPr>
        <w:t>，农村安全饮水达</w:t>
      </w:r>
      <w:r>
        <w:rPr>
          <w:rFonts w:ascii="Times New Roman" w:eastAsia="方正仿宋简体" w:hAnsi="Times New Roman"/>
          <w:bCs/>
          <w:color w:val="000000" w:themeColor="text1"/>
          <w:sz w:val="32"/>
          <w:szCs w:val="32"/>
        </w:rPr>
        <w:t>100%</w:t>
      </w:r>
      <w:r>
        <w:rPr>
          <w:rFonts w:ascii="Times New Roman" w:eastAsia="方正仿宋简体" w:hAnsi="Times New Roman"/>
          <w:bCs/>
          <w:color w:val="000000" w:themeColor="text1"/>
          <w:sz w:val="32"/>
          <w:szCs w:val="32"/>
        </w:rPr>
        <w:t>。</w:t>
      </w:r>
      <w:r>
        <w:rPr>
          <w:rFonts w:ascii="Times New Roman" w:eastAsia="方正楷体简体" w:hAnsi="Times New Roman"/>
          <w:bCs/>
          <w:color w:val="000000" w:themeColor="text1"/>
          <w:sz w:val="32"/>
          <w:szCs w:val="32"/>
        </w:rPr>
        <w:t>二是共建富美乡村。</w:t>
      </w:r>
      <w:r>
        <w:rPr>
          <w:rFonts w:ascii="Times New Roman" w:eastAsia="方正仿宋简体" w:hAnsi="Times New Roman"/>
          <w:bCs/>
          <w:color w:val="000000" w:themeColor="text1"/>
          <w:sz w:val="32"/>
          <w:szCs w:val="32"/>
        </w:rPr>
        <w:t>以现代农业园区为平台，突出产业富民强村，用好农村集体产权制度改革成果，大力推行</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党建</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集体经济组织</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园区联动</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产业发展模式，按照</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一村一品</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一户一园</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产业布局，构建五大产业发展体系，促进产业园变公园、农房变民宿、家庭变农场、村民变股东，全区共建成</w:t>
      </w:r>
      <w:r>
        <w:rPr>
          <w:rFonts w:ascii="Times New Roman" w:eastAsia="方正仿宋简体" w:hAnsi="Times New Roman"/>
          <w:bCs/>
          <w:color w:val="000000" w:themeColor="text1"/>
          <w:sz w:val="32"/>
          <w:szCs w:val="32"/>
        </w:rPr>
        <w:t>1</w:t>
      </w:r>
      <w:r>
        <w:rPr>
          <w:rFonts w:ascii="Times New Roman" w:eastAsia="方正仿宋简体" w:hAnsi="Times New Roman"/>
          <w:bCs/>
          <w:color w:val="000000" w:themeColor="text1"/>
          <w:sz w:val="32"/>
          <w:szCs w:val="32"/>
        </w:rPr>
        <w:t>1</w:t>
      </w:r>
      <w:r>
        <w:rPr>
          <w:rFonts w:ascii="Times New Roman" w:eastAsia="方正仿宋简体" w:hAnsi="Times New Roman"/>
          <w:bCs/>
          <w:color w:val="000000" w:themeColor="text1"/>
          <w:sz w:val="32"/>
          <w:szCs w:val="32"/>
        </w:rPr>
        <w:t>个现代农业园区，</w:t>
      </w:r>
      <w:r>
        <w:rPr>
          <w:rFonts w:ascii="Times New Roman" w:eastAsia="方正仿宋简体" w:hAnsi="Times New Roman"/>
          <w:bCs/>
          <w:color w:val="000000" w:themeColor="text1"/>
          <w:sz w:val="32"/>
          <w:szCs w:val="32"/>
        </w:rPr>
        <w:t>128</w:t>
      </w:r>
      <w:r>
        <w:rPr>
          <w:rFonts w:ascii="Times New Roman" w:eastAsia="方正仿宋简体" w:hAnsi="Times New Roman"/>
          <w:bCs/>
          <w:color w:val="000000" w:themeColor="text1"/>
          <w:sz w:val="32"/>
          <w:szCs w:val="32"/>
        </w:rPr>
        <w:t>个村特色产业示范园、</w:t>
      </w:r>
      <w:r>
        <w:rPr>
          <w:rFonts w:ascii="Times New Roman" w:eastAsia="方正仿宋简体" w:hAnsi="Times New Roman"/>
          <w:bCs/>
          <w:color w:val="000000" w:themeColor="text1"/>
          <w:sz w:val="32"/>
          <w:szCs w:val="32"/>
        </w:rPr>
        <w:t>1.5</w:t>
      </w:r>
      <w:r>
        <w:rPr>
          <w:rFonts w:ascii="Times New Roman" w:eastAsia="方正仿宋简体" w:hAnsi="Times New Roman"/>
          <w:bCs/>
          <w:color w:val="000000" w:themeColor="text1"/>
          <w:sz w:val="32"/>
          <w:szCs w:val="32"/>
        </w:rPr>
        <w:t>万</w:t>
      </w:r>
      <w:r>
        <w:rPr>
          <w:rFonts w:ascii="Times New Roman" w:eastAsia="方正仿宋简体" w:hAnsi="Times New Roman"/>
          <w:bCs/>
          <w:color w:val="000000" w:themeColor="text1"/>
          <w:sz w:val="32"/>
          <w:szCs w:val="32"/>
        </w:rPr>
        <w:t>户办</w:t>
      </w:r>
      <w:r>
        <w:rPr>
          <w:rFonts w:ascii="Times New Roman" w:eastAsia="方正仿宋简体" w:hAnsi="Times New Roman"/>
          <w:bCs/>
          <w:color w:val="000000" w:themeColor="text1"/>
          <w:sz w:val="32"/>
          <w:szCs w:val="32"/>
        </w:rPr>
        <w:t>小庭</w:t>
      </w:r>
      <w:r>
        <w:rPr>
          <w:rFonts w:ascii="Times New Roman" w:eastAsia="方正仿宋简体" w:hAnsi="Times New Roman"/>
          <w:bCs/>
          <w:color w:val="000000" w:themeColor="text1"/>
          <w:sz w:val="32"/>
          <w:szCs w:val="32"/>
        </w:rPr>
        <w:t>园</w:t>
      </w:r>
      <w:r>
        <w:rPr>
          <w:rFonts w:ascii="Times New Roman" w:eastAsia="方正仿宋简体" w:hAnsi="Times New Roman"/>
          <w:bCs/>
          <w:color w:val="000000" w:themeColor="text1"/>
          <w:sz w:val="32"/>
          <w:szCs w:val="32"/>
        </w:rPr>
        <w:t>，建成果蔬基地</w:t>
      </w:r>
      <w:r>
        <w:rPr>
          <w:rFonts w:ascii="Times New Roman" w:eastAsia="方正仿宋简体" w:hAnsi="Times New Roman"/>
          <w:bCs/>
          <w:color w:val="000000" w:themeColor="text1"/>
          <w:sz w:val="32"/>
          <w:szCs w:val="32"/>
        </w:rPr>
        <w:t>10</w:t>
      </w:r>
      <w:r>
        <w:rPr>
          <w:rFonts w:ascii="Times New Roman" w:eastAsia="方正仿宋简体" w:hAnsi="Times New Roman"/>
          <w:bCs/>
          <w:color w:val="000000" w:themeColor="text1"/>
          <w:sz w:val="32"/>
          <w:szCs w:val="32"/>
        </w:rPr>
        <w:t>万亩、核桃为主的油料基地</w:t>
      </w:r>
      <w:r>
        <w:rPr>
          <w:rFonts w:ascii="Times New Roman" w:eastAsia="方正仿宋简体" w:hAnsi="Times New Roman"/>
          <w:bCs/>
          <w:color w:val="000000" w:themeColor="text1"/>
          <w:sz w:val="32"/>
          <w:szCs w:val="32"/>
        </w:rPr>
        <w:t>20</w:t>
      </w:r>
      <w:r>
        <w:rPr>
          <w:rFonts w:ascii="Times New Roman" w:eastAsia="方正仿宋简体" w:hAnsi="Times New Roman"/>
          <w:bCs/>
          <w:color w:val="000000" w:themeColor="text1"/>
          <w:sz w:val="32"/>
          <w:szCs w:val="32"/>
        </w:rPr>
        <w:t>万亩。</w:t>
      </w:r>
      <w:r>
        <w:rPr>
          <w:rFonts w:ascii="Times New Roman" w:eastAsia="方正楷体简体" w:hAnsi="Times New Roman"/>
          <w:bCs/>
          <w:color w:val="000000" w:themeColor="text1"/>
          <w:sz w:val="32"/>
          <w:szCs w:val="32"/>
        </w:rPr>
        <w:t>三是共建和谐乡村。</w:t>
      </w:r>
      <w:r>
        <w:rPr>
          <w:rFonts w:ascii="Times New Roman" w:eastAsia="方正仿宋简体" w:hAnsi="Times New Roman"/>
          <w:bCs/>
          <w:color w:val="000000" w:themeColor="text1"/>
          <w:sz w:val="32"/>
          <w:szCs w:val="32"/>
        </w:rPr>
        <w:t>推行</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互联网</w:t>
      </w:r>
      <w:r>
        <w:rPr>
          <w:rFonts w:ascii="Times New Roman" w:eastAsia="方正仿宋简体" w:hAnsi="Times New Roman"/>
          <w:bCs/>
          <w:color w:val="000000" w:themeColor="text1"/>
          <w:sz w:val="32"/>
          <w:szCs w:val="32"/>
        </w:rPr>
        <w:t>+</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lastRenderedPageBreak/>
        <w:t>服务群众</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马上办、一站式办、代理办、上</w:t>
      </w:r>
      <w:r>
        <w:rPr>
          <w:rFonts w:ascii="Times New Roman" w:eastAsia="方正仿宋简体" w:hAnsi="Times New Roman"/>
          <w:bCs/>
          <w:color w:val="000000" w:themeColor="text1"/>
          <w:sz w:val="32"/>
          <w:szCs w:val="32"/>
        </w:rPr>
        <w:t>门办</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机制，走</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党建导向</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智能化服务</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农户</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惠民之路，优化</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红黑榜</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积分制</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文明树典立标评选方式，建立健全以村民为主的评优评先小组、志愿服务小队、互帮互助小组等惠民组织，全面引导广大群众主动践行社会主义核心价值观，共建文明家园、和谐新村。</w:t>
      </w:r>
      <w:r>
        <w:rPr>
          <w:rFonts w:ascii="Times New Roman" w:eastAsia="方正仿宋简体" w:hAnsi="Times New Roman"/>
          <w:bCs/>
          <w:color w:val="000000" w:themeColor="text1"/>
          <w:sz w:val="32"/>
          <w:szCs w:val="32"/>
          <w:lang w:val="zh-CN"/>
        </w:rPr>
        <w:t>全区</w:t>
      </w:r>
      <w:r>
        <w:rPr>
          <w:rFonts w:ascii="Times New Roman" w:eastAsia="方正仿宋简体" w:hAnsi="Times New Roman"/>
          <w:bCs/>
          <w:color w:val="000000" w:themeColor="text1"/>
          <w:sz w:val="32"/>
          <w:szCs w:val="32"/>
        </w:rPr>
        <w:t>14</w:t>
      </w:r>
      <w:r>
        <w:rPr>
          <w:rFonts w:ascii="Times New Roman" w:eastAsia="方正仿宋简体" w:hAnsi="Times New Roman"/>
          <w:bCs/>
          <w:color w:val="000000" w:themeColor="text1"/>
          <w:sz w:val="32"/>
          <w:szCs w:val="32"/>
          <w:lang w:val="zh-CN"/>
        </w:rPr>
        <w:t>个乡镇（街道）建立便民服务中心、</w:t>
      </w:r>
      <w:r>
        <w:rPr>
          <w:rFonts w:ascii="Times New Roman" w:eastAsia="方正仿宋简体" w:hAnsi="Times New Roman"/>
          <w:bCs/>
          <w:color w:val="000000" w:themeColor="text1"/>
          <w:sz w:val="32"/>
          <w:szCs w:val="32"/>
        </w:rPr>
        <w:t>30</w:t>
      </w:r>
      <w:r>
        <w:rPr>
          <w:rFonts w:ascii="Times New Roman" w:eastAsia="方正仿宋简体" w:hAnsi="Times New Roman"/>
          <w:bCs/>
          <w:color w:val="000000" w:themeColor="text1"/>
          <w:sz w:val="32"/>
          <w:szCs w:val="32"/>
          <w:lang w:val="zh-CN"/>
        </w:rPr>
        <w:t>个中心村（社区）建立服务站、</w:t>
      </w:r>
      <w:r>
        <w:rPr>
          <w:rFonts w:ascii="Times New Roman" w:eastAsia="方正仿宋简体" w:hAnsi="Times New Roman"/>
          <w:bCs/>
          <w:color w:val="000000" w:themeColor="text1"/>
          <w:sz w:val="32"/>
          <w:szCs w:val="32"/>
        </w:rPr>
        <w:t>156</w:t>
      </w:r>
      <w:r>
        <w:rPr>
          <w:rFonts w:ascii="Times New Roman" w:eastAsia="方正仿宋简体" w:hAnsi="Times New Roman"/>
          <w:bCs/>
          <w:color w:val="000000" w:themeColor="text1"/>
          <w:sz w:val="32"/>
          <w:szCs w:val="32"/>
          <w:lang w:val="zh-CN"/>
        </w:rPr>
        <w:t>个村（社区）建立代办站。累计创建国家级文明村（社区）</w:t>
      </w:r>
      <w:r>
        <w:rPr>
          <w:rFonts w:ascii="Times New Roman" w:eastAsia="方正仿宋简体" w:hAnsi="Times New Roman"/>
          <w:bCs/>
          <w:color w:val="000000" w:themeColor="text1"/>
          <w:sz w:val="32"/>
          <w:szCs w:val="32"/>
          <w:lang w:val="zh-CN"/>
        </w:rPr>
        <w:t>1</w:t>
      </w:r>
      <w:r>
        <w:rPr>
          <w:rFonts w:ascii="Times New Roman" w:eastAsia="方正仿宋简体" w:hAnsi="Times New Roman"/>
          <w:bCs/>
          <w:color w:val="000000" w:themeColor="text1"/>
          <w:sz w:val="32"/>
          <w:szCs w:val="32"/>
          <w:lang w:val="zh-CN"/>
        </w:rPr>
        <w:t>个、省级文明村（社区）</w:t>
      </w:r>
      <w:r>
        <w:rPr>
          <w:rFonts w:ascii="Times New Roman" w:eastAsia="方正仿宋简体" w:hAnsi="Times New Roman"/>
          <w:bCs/>
          <w:color w:val="000000" w:themeColor="text1"/>
          <w:sz w:val="32"/>
          <w:szCs w:val="32"/>
          <w:lang w:val="zh-CN"/>
        </w:rPr>
        <w:t>32</w:t>
      </w:r>
      <w:r>
        <w:rPr>
          <w:rFonts w:ascii="Times New Roman" w:eastAsia="方正仿宋简体" w:hAnsi="Times New Roman"/>
          <w:bCs/>
          <w:color w:val="000000" w:themeColor="text1"/>
          <w:sz w:val="32"/>
          <w:szCs w:val="32"/>
          <w:lang w:val="zh-CN"/>
        </w:rPr>
        <w:t>个</w:t>
      </w:r>
      <w:r>
        <w:rPr>
          <w:rFonts w:ascii="Times New Roman" w:eastAsia="方正仿宋简体" w:hAnsi="Times New Roman"/>
          <w:bCs/>
          <w:color w:val="000000" w:themeColor="text1"/>
          <w:sz w:val="32"/>
          <w:szCs w:val="32"/>
        </w:rPr>
        <w:t>、区级</w:t>
      </w:r>
      <w:r>
        <w:rPr>
          <w:rFonts w:ascii="Times New Roman" w:eastAsia="方正仿宋简体" w:hAnsi="Times New Roman"/>
          <w:bCs/>
          <w:color w:val="000000" w:themeColor="text1"/>
          <w:sz w:val="32"/>
          <w:szCs w:val="32"/>
          <w:lang w:val="zh-CN"/>
        </w:rPr>
        <w:t>文明村（社区）</w:t>
      </w:r>
      <w:r>
        <w:rPr>
          <w:rFonts w:ascii="Times New Roman" w:eastAsia="方正仿宋简体" w:hAnsi="Times New Roman"/>
          <w:bCs/>
          <w:color w:val="000000" w:themeColor="text1"/>
          <w:sz w:val="32"/>
          <w:szCs w:val="32"/>
          <w:lang w:val="zh-CN"/>
        </w:rPr>
        <w:t>6</w:t>
      </w:r>
      <w:r>
        <w:rPr>
          <w:rFonts w:ascii="Times New Roman" w:eastAsia="方正仿宋简体" w:hAnsi="Times New Roman"/>
          <w:bCs/>
          <w:color w:val="000000" w:themeColor="text1"/>
          <w:sz w:val="32"/>
          <w:szCs w:val="32"/>
        </w:rPr>
        <w:t>9</w:t>
      </w:r>
      <w:r>
        <w:rPr>
          <w:rFonts w:ascii="Times New Roman" w:eastAsia="方正仿宋简体" w:hAnsi="Times New Roman"/>
          <w:bCs/>
          <w:color w:val="000000" w:themeColor="text1"/>
          <w:sz w:val="32"/>
          <w:szCs w:val="32"/>
          <w:lang w:val="zh-CN"/>
        </w:rPr>
        <w:t>个，</w:t>
      </w:r>
      <w:r>
        <w:rPr>
          <w:rFonts w:ascii="Times New Roman" w:eastAsia="方正仿宋简体" w:hAnsi="Times New Roman"/>
          <w:bCs/>
          <w:color w:val="000000" w:themeColor="text1"/>
          <w:sz w:val="32"/>
          <w:szCs w:val="32"/>
          <w:lang w:val="zh-CN"/>
        </w:rPr>
        <w:t>建成</w:t>
      </w:r>
      <w:r>
        <w:rPr>
          <w:rFonts w:ascii="Times New Roman" w:eastAsia="方正仿宋简体" w:hAnsi="Times New Roman"/>
          <w:bCs/>
          <w:color w:val="000000" w:themeColor="text1"/>
          <w:sz w:val="32"/>
          <w:szCs w:val="32"/>
          <w:lang w:val="zh-CN"/>
        </w:rPr>
        <w:t>文明新风积分示范村镇</w:t>
      </w:r>
      <w:r>
        <w:rPr>
          <w:rFonts w:ascii="Times New Roman" w:eastAsia="方正仿宋简体" w:hAnsi="Times New Roman"/>
          <w:bCs/>
          <w:color w:val="000000" w:themeColor="text1"/>
          <w:sz w:val="32"/>
          <w:szCs w:val="32"/>
          <w:lang w:val="zh-CN"/>
        </w:rPr>
        <w:t>5</w:t>
      </w:r>
      <w:r>
        <w:rPr>
          <w:rFonts w:ascii="Times New Roman" w:eastAsia="方正仿宋简体" w:hAnsi="Times New Roman"/>
          <w:bCs/>
          <w:color w:val="000000" w:themeColor="text1"/>
          <w:sz w:val="32"/>
          <w:szCs w:val="32"/>
          <w:lang w:val="zh-CN"/>
        </w:rPr>
        <w:t>个</w:t>
      </w:r>
      <w:r>
        <w:rPr>
          <w:rFonts w:ascii="Times New Roman" w:eastAsia="方正仿宋简体" w:hAnsi="Times New Roman"/>
          <w:bCs/>
          <w:color w:val="000000" w:themeColor="text1"/>
          <w:sz w:val="32"/>
          <w:szCs w:val="32"/>
          <w:lang w:val="zh-CN"/>
        </w:rPr>
        <w:t>、</w:t>
      </w:r>
      <w:r>
        <w:rPr>
          <w:rFonts w:ascii="Times New Roman" w:eastAsia="方正仿宋简体" w:hAnsi="Times New Roman"/>
          <w:bCs/>
          <w:color w:val="000000" w:themeColor="text1"/>
          <w:sz w:val="32"/>
          <w:szCs w:val="32"/>
          <w:lang w:val="zh-CN"/>
        </w:rPr>
        <w:t>文明新风积分超市</w:t>
      </w:r>
      <w:r>
        <w:rPr>
          <w:rFonts w:ascii="Times New Roman" w:eastAsia="方正仿宋简体" w:hAnsi="Times New Roman"/>
          <w:bCs/>
          <w:color w:val="000000" w:themeColor="text1"/>
          <w:sz w:val="32"/>
          <w:szCs w:val="32"/>
        </w:rPr>
        <w:t>84</w:t>
      </w:r>
      <w:r>
        <w:rPr>
          <w:rFonts w:ascii="Times New Roman" w:eastAsia="方正仿宋简体" w:hAnsi="Times New Roman"/>
          <w:bCs/>
          <w:color w:val="000000" w:themeColor="text1"/>
          <w:sz w:val="32"/>
          <w:szCs w:val="32"/>
          <w:lang w:val="zh-CN"/>
        </w:rPr>
        <w:t>个。</w:t>
      </w:r>
    </w:p>
    <w:p w:rsidR="00EA1C3B" w:rsidRDefault="00DE6D7C">
      <w:pPr>
        <w:spacing w:line="600" w:lineRule="exact"/>
        <w:rPr>
          <w:rFonts w:ascii="Times New Roman" w:eastAsia="方正楷体简体" w:hAnsi="Times New Roman"/>
          <w:bCs/>
          <w:color w:val="000000" w:themeColor="text1"/>
          <w:kern w:val="0"/>
          <w:sz w:val="32"/>
          <w:szCs w:val="32"/>
        </w:rPr>
      </w:pPr>
      <w:r>
        <w:rPr>
          <w:rFonts w:ascii="Times New Roman" w:eastAsia="方正仿宋简体" w:hAnsi="Times New Roman"/>
          <w:bCs/>
          <w:color w:val="000000" w:themeColor="text1"/>
          <w:sz w:val="32"/>
          <w:szCs w:val="32"/>
          <w:lang w:val="zh-CN"/>
        </w:rPr>
        <w:br w:type="page"/>
      </w:r>
      <w:r>
        <w:rPr>
          <w:rFonts w:ascii="Times New Roman" w:eastAsia="方正楷体简体" w:hAnsi="Times New Roman"/>
          <w:bCs/>
          <w:color w:val="000000" w:themeColor="text1"/>
          <w:kern w:val="0"/>
          <w:sz w:val="32"/>
          <w:szCs w:val="32"/>
        </w:rPr>
        <w:lastRenderedPageBreak/>
        <w:t>隆昌市石碾镇：</w:t>
      </w:r>
    </w:p>
    <w:p w:rsidR="00EA1C3B" w:rsidRDefault="00EA1C3B">
      <w:pPr>
        <w:pStyle w:val="2"/>
        <w:spacing w:line="600" w:lineRule="exact"/>
        <w:ind w:leftChars="0" w:left="0" w:firstLine="640"/>
        <w:rPr>
          <w:rFonts w:ascii="Times New Roman" w:eastAsia="方正仿宋简体" w:hAnsi="Times New Roman"/>
          <w:bCs/>
          <w:color w:val="000000" w:themeColor="text1"/>
          <w:w w:val="100"/>
          <w:sz w:val="32"/>
          <w:szCs w:val="32"/>
        </w:rPr>
      </w:pPr>
    </w:p>
    <w:p w:rsidR="00EA1C3B" w:rsidRDefault="00DE6D7C">
      <w:pPr>
        <w:shd w:val="clear" w:color="auto" w:fill="FFFFFF"/>
        <w:spacing w:line="600" w:lineRule="exact"/>
        <w:jc w:val="center"/>
        <w:outlineLvl w:val="0"/>
        <w:rPr>
          <w:rFonts w:ascii="Times New Roman" w:eastAsia="方正小标宋_GBK" w:hAnsi="Times New Roman"/>
          <w:bCs/>
          <w:color w:val="000000" w:themeColor="text1"/>
          <w:kern w:val="0"/>
          <w:sz w:val="44"/>
          <w:szCs w:val="44"/>
        </w:rPr>
      </w:pPr>
      <w:r>
        <w:rPr>
          <w:rFonts w:ascii="Times New Roman" w:eastAsia="方正小标宋_GBK" w:hAnsi="Times New Roman"/>
          <w:bCs/>
          <w:color w:val="000000" w:themeColor="text1"/>
          <w:kern w:val="0"/>
          <w:sz w:val="44"/>
          <w:szCs w:val="44"/>
        </w:rPr>
        <w:t>非遗</w:t>
      </w:r>
      <w:r>
        <w:rPr>
          <w:rFonts w:ascii="Times New Roman" w:eastAsia="方正小标宋_GBK" w:hAnsi="Times New Roman" w:hint="eastAsia"/>
          <w:bCs/>
          <w:color w:val="000000" w:themeColor="text1"/>
          <w:kern w:val="0"/>
          <w:sz w:val="44"/>
          <w:szCs w:val="44"/>
        </w:rPr>
        <w:t>“</w:t>
      </w:r>
      <w:r>
        <w:rPr>
          <w:rFonts w:ascii="Times New Roman" w:eastAsia="方正小标宋_GBK" w:hAnsi="Times New Roman"/>
          <w:bCs/>
          <w:color w:val="000000" w:themeColor="text1"/>
          <w:kern w:val="0"/>
          <w:sz w:val="44"/>
          <w:szCs w:val="44"/>
        </w:rPr>
        <w:t>飞</w:t>
      </w:r>
      <w:r>
        <w:rPr>
          <w:rFonts w:ascii="Times New Roman" w:eastAsia="方正小标宋_GBK" w:hAnsi="Times New Roman" w:hint="eastAsia"/>
          <w:bCs/>
          <w:color w:val="000000" w:themeColor="text1"/>
          <w:kern w:val="0"/>
          <w:sz w:val="44"/>
          <w:szCs w:val="44"/>
        </w:rPr>
        <w:t>”</w:t>
      </w:r>
      <w:r>
        <w:rPr>
          <w:rFonts w:ascii="Times New Roman" w:eastAsia="方正小标宋_GBK" w:hAnsi="Times New Roman"/>
          <w:bCs/>
          <w:color w:val="000000" w:themeColor="text1"/>
          <w:kern w:val="0"/>
          <w:sz w:val="44"/>
          <w:szCs w:val="44"/>
        </w:rPr>
        <w:t>出乡村治理新效能</w:t>
      </w:r>
    </w:p>
    <w:p w:rsidR="00EA1C3B" w:rsidRDefault="00EA1C3B">
      <w:pPr>
        <w:pStyle w:val="Salutation1"/>
        <w:spacing w:line="600" w:lineRule="exact"/>
        <w:ind w:firstLineChars="200" w:firstLine="640"/>
        <w:jc w:val="both"/>
        <w:rPr>
          <w:rFonts w:ascii="Times New Roman" w:eastAsia="方正仿宋简体" w:hAnsi="Times New Roman"/>
          <w:bCs/>
          <w:color w:val="000000" w:themeColor="text1"/>
          <w:kern w:val="0"/>
          <w:sz w:val="32"/>
          <w:szCs w:val="32"/>
        </w:rPr>
      </w:pPr>
    </w:p>
    <w:p w:rsidR="00EA1C3B" w:rsidRDefault="00DE6D7C">
      <w:pPr>
        <w:spacing w:line="600" w:lineRule="exact"/>
        <w:ind w:firstLineChars="200" w:firstLine="640"/>
        <w:rPr>
          <w:rFonts w:ascii="Times New Roman" w:eastAsia="方正仿宋简体" w:hAnsi="Times New Roman"/>
          <w:bCs/>
          <w:color w:val="000000" w:themeColor="text1"/>
          <w:kern w:val="0"/>
          <w:sz w:val="32"/>
          <w:szCs w:val="32"/>
        </w:rPr>
      </w:pPr>
      <w:r>
        <w:rPr>
          <w:rFonts w:ascii="Times New Roman" w:eastAsia="方正仿宋简体" w:hAnsi="Times New Roman"/>
          <w:bCs/>
          <w:color w:val="000000" w:themeColor="text1"/>
          <w:kern w:val="0"/>
          <w:sz w:val="32"/>
          <w:szCs w:val="32"/>
        </w:rPr>
        <w:t>隆昌市石碾镇在基层治理中，积极融入</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车马灯</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非物质文化遗产元素，总结提炼出</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忠</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孝</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善</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和</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顺</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美</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的车马灯</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六字文化</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，以</w:t>
      </w:r>
      <w:r>
        <w:rPr>
          <w:rFonts w:ascii="Times New Roman" w:eastAsia="方正仿宋简体" w:hAnsi="Times New Roman"/>
          <w:bCs/>
          <w:color w:val="000000" w:themeColor="text1"/>
          <w:kern w:val="0"/>
          <w:sz w:val="32"/>
          <w:szCs w:val="32"/>
        </w:rPr>
        <w:t>车马灯特有的</w:t>
      </w:r>
      <w:r>
        <w:rPr>
          <w:rFonts w:ascii="Times New Roman" w:eastAsia="方正仿宋简体" w:hAnsi="Times New Roman"/>
          <w:bCs/>
          <w:color w:val="000000" w:themeColor="text1"/>
          <w:kern w:val="0"/>
          <w:sz w:val="32"/>
          <w:szCs w:val="32"/>
        </w:rPr>
        <w:t>音乐学、声乐学、文学、民俗学、舞台艺术等多种艺术表现形式，大力弘扬勤劳勇敢、助人为乐、善美孝道、清</w:t>
      </w:r>
      <w:r>
        <w:rPr>
          <w:rFonts w:ascii="Times New Roman" w:eastAsia="方正仿宋简体" w:hAnsi="Times New Roman"/>
          <w:bCs/>
          <w:color w:val="000000" w:themeColor="text1"/>
          <w:kern w:val="0"/>
          <w:sz w:val="32"/>
          <w:szCs w:val="32"/>
        </w:rPr>
        <w:t>正</w:t>
      </w:r>
      <w:r>
        <w:rPr>
          <w:rFonts w:ascii="Times New Roman" w:eastAsia="方正仿宋简体" w:hAnsi="Times New Roman"/>
          <w:bCs/>
          <w:color w:val="000000" w:themeColor="text1"/>
          <w:kern w:val="0"/>
          <w:sz w:val="32"/>
          <w:szCs w:val="32"/>
        </w:rPr>
        <w:t>守法的传统美德，以文化引领推进乡村德治、法治、自治</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三治融合</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，打出乡村治理</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组合拳</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w:t>
      </w:r>
    </w:p>
    <w:p w:rsidR="00EA1C3B" w:rsidRDefault="00DE6D7C">
      <w:pPr>
        <w:spacing w:line="600" w:lineRule="exact"/>
        <w:ind w:firstLineChars="200" w:firstLine="640"/>
        <w:outlineLvl w:val="0"/>
        <w:rPr>
          <w:rFonts w:ascii="Times New Roman" w:eastAsia="方正黑体_GBK" w:hAnsi="Times New Roman"/>
          <w:bCs/>
          <w:color w:val="000000" w:themeColor="text1"/>
          <w:kern w:val="0"/>
          <w:sz w:val="32"/>
          <w:szCs w:val="32"/>
        </w:rPr>
      </w:pPr>
      <w:r>
        <w:rPr>
          <w:rFonts w:ascii="Times New Roman" w:eastAsia="方正黑体_GBK" w:hAnsi="Times New Roman"/>
          <w:bCs/>
          <w:color w:val="000000" w:themeColor="text1"/>
          <w:kern w:val="0"/>
          <w:sz w:val="32"/>
          <w:szCs w:val="32"/>
        </w:rPr>
        <w:t>一</w:t>
      </w:r>
      <w:r>
        <w:rPr>
          <w:rFonts w:ascii="Times New Roman" w:eastAsia="方正黑体_GBK" w:hAnsi="Times New Roman"/>
          <w:bCs/>
          <w:color w:val="000000" w:themeColor="text1"/>
          <w:kern w:val="0"/>
          <w:sz w:val="32"/>
          <w:szCs w:val="32"/>
        </w:rPr>
        <w:t>、</w:t>
      </w:r>
      <w:r>
        <w:rPr>
          <w:rFonts w:ascii="Times New Roman" w:eastAsia="方正黑体_GBK" w:hAnsi="Times New Roman"/>
          <w:bCs/>
          <w:color w:val="000000" w:themeColor="text1"/>
          <w:kern w:val="0"/>
          <w:sz w:val="32"/>
          <w:szCs w:val="32"/>
        </w:rPr>
        <w:t>引领</w:t>
      </w:r>
      <w:r>
        <w:rPr>
          <w:rFonts w:ascii="Times New Roman" w:eastAsia="方正黑体_GBK" w:hAnsi="Times New Roman" w:hint="eastAsia"/>
          <w:bCs/>
          <w:color w:val="000000" w:themeColor="text1"/>
          <w:kern w:val="0"/>
          <w:sz w:val="32"/>
          <w:szCs w:val="32"/>
        </w:rPr>
        <w:t>“</w:t>
      </w:r>
      <w:r>
        <w:rPr>
          <w:rFonts w:ascii="Times New Roman" w:eastAsia="方正黑体_GBK" w:hAnsi="Times New Roman"/>
          <w:bCs/>
          <w:color w:val="000000" w:themeColor="text1"/>
          <w:kern w:val="0"/>
          <w:sz w:val="32"/>
          <w:szCs w:val="32"/>
        </w:rPr>
        <w:t>德治</w:t>
      </w:r>
      <w:r>
        <w:rPr>
          <w:rFonts w:ascii="Times New Roman" w:eastAsia="方正黑体_GBK" w:hAnsi="Times New Roman" w:hint="eastAsia"/>
          <w:bCs/>
          <w:color w:val="000000" w:themeColor="text1"/>
          <w:kern w:val="0"/>
          <w:sz w:val="32"/>
          <w:szCs w:val="32"/>
        </w:rPr>
        <w:t>”</w:t>
      </w:r>
      <w:r>
        <w:rPr>
          <w:rFonts w:ascii="Times New Roman" w:eastAsia="方正黑体_GBK" w:hAnsi="Times New Roman"/>
          <w:bCs/>
          <w:color w:val="000000" w:themeColor="text1"/>
          <w:kern w:val="0"/>
          <w:sz w:val="32"/>
          <w:szCs w:val="32"/>
        </w:rPr>
        <w:t>，弘扬传统文化</w:t>
      </w:r>
    </w:p>
    <w:p w:rsidR="00EA1C3B" w:rsidRDefault="00DE6D7C">
      <w:pPr>
        <w:spacing w:line="600" w:lineRule="exact"/>
        <w:ind w:firstLineChars="200" w:firstLine="640"/>
        <w:rPr>
          <w:rFonts w:ascii="Times New Roman" w:eastAsia="方正仿宋简体" w:hAnsi="Times New Roman"/>
          <w:bCs/>
          <w:color w:val="000000" w:themeColor="text1"/>
          <w:kern w:val="0"/>
          <w:sz w:val="32"/>
          <w:szCs w:val="32"/>
        </w:rPr>
      </w:pPr>
      <w:r>
        <w:rPr>
          <w:rFonts w:ascii="Times New Roman" w:eastAsia="方正仿宋简体" w:hAnsi="Times New Roman"/>
          <w:bCs/>
          <w:color w:val="000000" w:themeColor="text1"/>
          <w:kern w:val="0"/>
          <w:sz w:val="32"/>
          <w:szCs w:val="32"/>
        </w:rPr>
        <w:t>以车马灯</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六字文化</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中的</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忠</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孝</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善</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文化为核心，以</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传承文化、选树典型、</w:t>
      </w:r>
      <w:r>
        <w:rPr>
          <w:rFonts w:ascii="Times New Roman" w:eastAsia="方正仿宋简体" w:hAnsi="Times New Roman"/>
          <w:bCs/>
          <w:color w:val="000000" w:themeColor="text1"/>
          <w:kern w:val="0"/>
          <w:sz w:val="32"/>
          <w:szCs w:val="32"/>
        </w:rPr>
        <w:t>弘扬新风</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为抓手，</w:t>
      </w:r>
      <w:r>
        <w:rPr>
          <w:rFonts w:ascii="Times New Roman" w:eastAsia="方正仿宋简体" w:hAnsi="Times New Roman"/>
          <w:bCs/>
          <w:color w:val="000000" w:themeColor="text1"/>
          <w:kern w:val="0"/>
          <w:sz w:val="32"/>
          <w:szCs w:val="32"/>
        </w:rPr>
        <w:t>每年春节、端午等传统节日和农村逢场天，</w:t>
      </w:r>
      <w:r>
        <w:rPr>
          <w:rFonts w:ascii="Times New Roman" w:eastAsia="方正仿宋简体" w:hAnsi="Times New Roman"/>
          <w:bCs/>
          <w:color w:val="000000" w:themeColor="text1"/>
          <w:kern w:val="0"/>
          <w:sz w:val="32"/>
          <w:szCs w:val="32"/>
        </w:rPr>
        <w:t>组织车马灯团队在</w:t>
      </w:r>
      <w:r>
        <w:rPr>
          <w:rFonts w:ascii="Times New Roman" w:eastAsia="方正仿宋简体" w:hAnsi="Times New Roman"/>
          <w:bCs/>
          <w:color w:val="000000" w:themeColor="text1"/>
          <w:kern w:val="0"/>
          <w:sz w:val="32"/>
          <w:szCs w:val="32"/>
        </w:rPr>
        <w:t>场镇</w:t>
      </w:r>
      <w:r>
        <w:rPr>
          <w:rFonts w:ascii="Times New Roman" w:eastAsia="方正仿宋简体" w:hAnsi="Times New Roman"/>
          <w:bCs/>
          <w:color w:val="000000" w:themeColor="text1"/>
          <w:kern w:val="0"/>
          <w:sz w:val="32"/>
          <w:szCs w:val="32"/>
        </w:rPr>
        <w:t>街</w:t>
      </w:r>
      <w:r>
        <w:rPr>
          <w:rFonts w:ascii="Times New Roman" w:eastAsia="方正仿宋简体" w:hAnsi="Times New Roman"/>
          <w:bCs/>
          <w:color w:val="000000" w:themeColor="text1"/>
          <w:kern w:val="0"/>
          <w:sz w:val="32"/>
          <w:szCs w:val="32"/>
        </w:rPr>
        <w:t>区</w:t>
      </w:r>
      <w:r>
        <w:rPr>
          <w:rFonts w:ascii="Times New Roman" w:eastAsia="方正仿宋简体" w:hAnsi="Times New Roman"/>
          <w:bCs/>
          <w:color w:val="000000" w:themeColor="text1"/>
          <w:kern w:val="0"/>
          <w:sz w:val="32"/>
          <w:szCs w:val="32"/>
        </w:rPr>
        <w:t>、村民聚居点</w:t>
      </w:r>
      <w:r>
        <w:rPr>
          <w:rFonts w:ascii="Times New Roman" w:eastAsia="方正仿宋简体" w:hAnsi="Times New Roman"/>
          <w:bCs/>
          <w:color w:val="000000" w:themeColor="text1"/>
          <w:kern w:val="0"/>
          <w:sz w:val="32"/>
          <w:szCs w:val="32"/>
        </w:rPr>
        <w:t>、川渝两地交界点巡回演出。歌唱</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忠诚</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之心。演出团队歌唱</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人民江山万万年</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等党的传统故事，歌唱习近平新时代中国特色社会主义思想等党的创新理论，歌唱习近平总书记来川视察重要指示精神，引导广大群众感党恩、听党话、跟党走。今年以来，开展理论、政策传唱</w:t>
      </w:r>
      <w:r>
        <w:rPr>
          <w:rFonts w:ascii="Times New Roman" w:eastAsia="方正仿宋简体" w:hAnsi="Times New Roman"/>
          <w:bCs/>
          <w:color w:val="000000" w:themeColor="text1"/>
          <w:kern w:val="0"/>
          <w:sz w:val="32"/>
          <w:szCs w:val="32"/>
        </w:rPr>
        <w:t>20</w:t>
      </w:r>
      <w:r>
        <w:rPr>
          <w:rFonts w:ascii="Times New Roman" w:eastAsia="方正仿宋简体" w:hAnsi="Times New Roman"/>
          <w:bCs/>
          <w:color w:val="000000" w:themeColor="text1"/>
          <w:kern w:val="0"/>
          <w:sz w:val="32"/>
          <w:szCs w:val="32"/>
        </w:rPr>
        <w:t>余场次</w:t>
      </w:r>
      <w:r>
        <w:rPr>
          <w:rFonts w:ascii="Times New Roman" w:eastAsia="方正仿宋简体" w:hAnsi="Times New Roman"/>
          <w:bCs/>
          <w:color w:val="000000" w:themeColor="text1"/>
          <w:kern w:val="0"/>
          <w:sz w:val="32"/>
          <w:szCs w:val="32"/>
        </w:rPr>
        <w:t>。歌唱</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孝道</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之范。镇文化服务站会同演出团队，积极挖掘韩卫红等发生在群众身边的孝老爱亲的生动事迹和人物，今年新编撰和传唱歌曲</w:t>
      </w:r>
      <w:r>
        <w:rPr>
          <w:rFonts w:ascii="Times New Roman" w:eastAsia="方正仿宋简体" w:hAnsi="Times New Roman"/>
          <w:bCs/>
          <w:color w:val="000000" w:themeColor="text1"/>
          <w:kern w:val="0"/>
          <w:sz w:val="32"/>
          <w:szCs w:val="32"/>
        </w:rPr>
        <w:t>5</w:t>
      </w:r>
      <w:r>
        <w:rPr>
          <w:rFonts w:ascii="Times New Roman" w:eastAsia="方正仿宋简体" w:hAnsi="Times New Roman"/>
          <w:bCs/>
          <w:color w:val="000000" w:themeColor="text1"/>
          <w:kern w:val="0"/>
          <w:sz w:val="32"/>
          <w:szCs w:val="32"/>
        </w:rPr>
        <w:t>首。歌唱</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善</w:t>
      </w:r>
      <w:r>
        <w:rPr>
          <w:rFonts w:ascii="Times New Roman" w:eastAsia="方正仿宋简体" w:hAnsi="Times New Roman"/>
          <w:bCs/>
          <w:color w:val="000000" w:themeColor="text1"/>
          <w:kern w:val="0"/>
          <w:sz w:val="32"/>
          <w:szCs w:val="32"/>
        </w:rPr>
        <w:t>心</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之</w:t>
      </w:r>
      <w:r>
        <w:rPr>
          <w:rFonts w:ascii="Times New Roman" w:eastAsia="方正仿宋简体" w:hAnsi="Times New Roman"/>
          <w:bCs/>
          <w:color w:val="000000" w:themeColor="text1"/>
          <w:kern w:val="0"/>
          <w:sz w:val="32"/>
          <w:szCs w:val="32"/>
        </w:rPr>
        <w:lastRenderedPageBreak/>
        <w:t>举。</w:t>
      </w:r>
      <w:r>
        <w:rPr>
          <w:rFonts w:ascii="Times New Roman" w:eastAsia="方正仿宋简体" w:hAnsi="Times New Roman"/>
          <w:bCs/>
          <w:color w:val="000000" w:themeColor="text1"/>
          <w:kern w:val="0"/>
          <w:sz w:val="32"/>
          <w:szCs w:val="32"/>
        </w:rPr>
        <w:t>演出团队歌唱群众社会生活、</w:t>
      </w:r>
      <w:r>
        <w:rPr>
          <w:rFonts w:ascii="Times New Roman" w:eastAsia="方正仿宋简体" w:hAnsi="Times New Roman"/>
          <w:bCs/>
          <w:color w:val="000000" w:themeColor="text1"/>
          <w:kern w:val="0"/>
          <w:sz w:val="32"/>
          <w:szCs w:val="32"/>
        </w:rPr>
        <w:t>劳动场景</w:t>
      </w:r>
      <w:r>
        <w:rPr>
          <w:rFonts w:ascii="Times New Roman" w:eastAsia="方正仿宋简体" w:hAnsi="Times New Roman"/>
          <w:bCs/>
          <w:color w:val="000000" w:themeColor="text1"/>
          <w:kern w:val="0"/>
          <w:sz w:val="32"/>
          <w:szCs w:val="32"/>
        </w:rPr>
        <w:t>、</w:t>
      </w:r>
      <w:r>
        <w:rPr>
          <w:rFonts w:ascii="Times New Roman" w:eastAsia="方正仿宋简体" w:hAnsi="Times New Roman"/>
          <w:bCs/>
          <w:color w:val="000000" w:themeColor="text1"/>
          <w:kern w:val="0"/>
          <w:sz w:val="32"/>
          <w:szCs w:val="32"/>
        </w:rPr>
        <w:t>风俗习惯，</w:t>
      </w:r>
      <w:r>
        <w:rPr>
          <w:rFonts w:ascii="Times New Roman" w:eastAsia="方正仿宋简体" w:hAnsi="Times New Roman"/>
          <w:bCs/>
          <w:color w:val="000000" w:themeColor="text1"/>
          <w:kern w:val="0"/>
          <w:sz w:val="32"/>
          <w:szCs w:val="32"/>
        </w:rPr>
        <w:t>歌唱</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四川好人</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李世芬诚信向善、李忠和见义勇为的典型事迹，激发群众善心善举。今年以来，开展巡回演出</w:t>
      </w:r>
      <w:r>
        <w:rPr>
          <w:rFonts w:ascii="Times New Roman" w:eastAsia="方正仿宋简体" w:hAnsi="Times New Roman"/>
          <w:bCs/>
          <w:color w:val="000000" w:themeColor="text1"/>
          <w:kern w:val="0"/>
          <w:sz w:val="32"/>
          <w:szCs w:val="32"/>
        </w:rPr>
        <w:t>10</w:t>
      </w:r>
      <w:r>
        <w:rPr>
          <w:rFonts w:ascii="Times New Roman" w:eastAsia="方正仿宋简体" w:hAnsi="Times New Roman"/>
          <w:bCs/>
          <w:color w:val="000000" w:themeColor="text1"/>
          <w:kern w:val="0"/>
          <w:sz w:val="32"/>
          <w:szCs w:val="32"/>
        </w:rPr>
        <w:t>余次，覆盖群众</w:t>
      </w:r>
      <w:r>
        <w:rPr>
          <w:rFonts w:ascii="Times New Roman" w:eastAsia="方正仿宋简体" w:hAnsi="Times New Roman"/>
          <w:bCs/>
          <w:color w:val="000000" w:themeColor="text1"/>
          <w:kern w:val="0"/>
          <w:sz w:val="32"/>
          <w:szCs w:val="32"/>
        </w:rPr>
        <w:t>2000</w:t>
      </w:r>
      <w:r>
        <w:rPr>
          <w:rFonts w:ascii="Times New Roman" w:eastAsia="方正仿宋简体" w:hAnsi="Times New Roman"/>
          <w:bCs/>
          <w:color w:val="000000" w:themeColor="text1"/>
          <w:kern w:val="0"/>
          <w:sz w:val="32"/>
          <w:szCs w:val="32"/>
        </w:rPr>
        <w:t>余人次。</w:t>
      </w:r>
    </w:p>
    <w:p w:rsidR="00EA1C3B" w:rsidRDefault="00DE6D7C">
      <w:pPr>
        <w:spacing w:line="600" w:lineRule="exact"/>
        <w:ind w:firstLineChars="200" w:firstLine="640"/>
        <w:outlineLvl w:val="0"/>
        <w:rPr>
          <w:rFonts w:ascii="Times New Roman" w:eastAsia="方正黑体_GBK" w:hAnsi="Times New Roman"/>
          <w:bCs/>
          <w:color w:val="000000" w:themeColor="text1"/>
          <w:kern w:val="0"/>
          <w:sz w:val="32"/>
          <w:szCs w:val="32"/>
        </w:rPr>
      </w:pPr>
      <w:r>
        <w:rPr>
          <w:rFonts w:ascii="Times New Roman" w:eastAsia="方正黑体_GBK" w:hAnsi="Times New Roman"/>
          <w:bCs/>
          <w:color w:val="000000" w:themeColor="text1"/>
          <w:kern w:val="0"/>
          <w:sz w:val="32"/>
          <w:szCs w:val="32"/>
        </w:rPr>
        <w:t>二</w:t>
      </w:r>
      <w:r>
        <w:rPr>
          <w:rFonts w:ascii="Times New Roman" w:eastAsia="方正黑体_GBK" w:hAnsi="Times New Roman"/>
          <w:bCs/>
          <w:color w:val="000000" w:themeColor="text1"/>
          <w:kern w:val="0"/>
          <w:sz w:val="32"/>
          <w:szCs w:val="32"/>
        </w:rPr>
        <w:t>、</w:t>
      </w:r>
      <w:r>
        <w:rPr>
          <w:rFonts w:ascii="Times New Roman" w:eastAsia="方正黑体_GBK" w:hAnsi="Times New Roman"/>
          <w:bCs/>
          <w:color w:val="000000" w:themeColor="text1"/>
          <w:kern w:val="0"/>
          <w:sz w:val="32"/>
          <w:szCs w:val="32"/>
        </w:rPr>
        <w:t>引领</w:t>
      </w:r>
      <w:r>
        <w:rPr>
          <w:rFonts w:ascii="Times New Roman" w:eastAsia="方正黑体_GBK" w:hAnsi="Times New Roman" w:hint="eastAsia"/>
          <w:bCs/>
          <w:color w:val="000000" w:themeColor="text1"/>
          <w:kern w:val="0"/>
          <w:sz w:val="32"/>
          <w:szCs w:val="32"/>
        </w:rPr>
        <w:t>“</w:t>
      </w:r>
      <w:r>
        <w:rPr>
          <w:rFonts w:ascii="Times New Roman" w:eastAsia="方正黑体_GBK" w:hAnsi="Times New Roman"/>
          <w:bCs/>
          <w:color w:val="000000" w:themeColor="text1"/>
          <w:kern w:val="0"/>
          <w:sz w:val="32"/>
          <w:szCs w:val="32"/>
        </w:rPr>
        <w:t>法治</w:t>
      </w:r>
      <w:r>
        <w:rPr>
          <w:rFonts w:ascii="Times New Roman" w:eastAsia="方正黑体_GBK" w:hAnsi="Times New Roman" w:hint="eastAsia"/>
          <w:bCs/>
          <w:color w:val="000000" w:themeColor="text1"/>
          <w:kern w:val="0"/>
          <w:sz w:val="32"/>
          <w:szCs w:val="32"/>
        </w:rPr>
        <w:t>”</w:t>
      </w:r>
      <w:r>
        <w:rPr>
          <w:rFonts w:ascii="Times New Roman" w:eastAsia="方正黑体_GBK" w:hAnsi="Times New Roman"/>
          <w:bCs/>
          <w:color w:val="000000" w:themeColor="text1"/>
          <w:kern w:val="0"/>
          <w:sz w:val="32"/>
          <w:szCs w:val="32"/>
        </w:rPr>
        <w:t>，促进社会和谐</w:t>
      </w:r>
    </w:p>
    <w:p w:rsidR="00EA1C3B" w:rsidRDefault="00DE6D7C">
      <w:pPr>
        <w:spacing w:line="600" w:lineRule="exact"/>
        <w:ind w:firstLineChars="200" w:firstLine="640"/>
        <w:rPr>
          <w:rFonts w:ascii="Times New Roman" w:eastAsia="方正仿宋简体" w:hAnsi="Times New Roman"/>
          <w:bCs/>
          <w:color w:val="000000" w:themeColor="text1"/>
          <w:kern w:val="0"/>
          <w:sz w:val="32"/>
          <w:szCs w:val="32"/>
        </w:rPr>
      </w:pPr>
      <w:r>
        <w:rPr>
          <w:rFonts w:ascii="Times New Roman" w:eastAsia="方正仿宋简体" w:hAnsi="Times New Roman"/>
          <w:bCs/>
          <w:color w:val="000000" w:themeColor="text1"/>
          <w:kern w:val="0"/>
          <w:sz w:val="32"/>
          <w:szCs w:val="32"/>
        </w:rPr>
        <w:t>以车马灯</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六字文化</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中</w:t>
      </w:r>
      <w:r>
        <w:rPr>
          <w:rFonts w:ascii="Times New Roman" w:eastAsia="方正仿宋简体" w:hAnsi="Times New Roman"/>
          <w:bCs/>
          <w:color w:val="000000" w:themeColor="text1"/>
          <w:kern w:val="0"/>
          <w:sz w:val="32"/>
          <w:szCs w:val="32"/>
        </w:rPr>
        <w:t>的</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和</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顺</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为</w:t>
      </w:r>
      <w:r>
        <w:rPr>
          <w:rFonts w:ascii="Times New Roman" w:eastAsia="方正仿宋简体" w:hAnsi="Times New Roman"/>
          <w:bCs/>
          <w:color w:val="000000" w:themeColor="text1"/>
          <w:kern w:val="0"/>
          <w:sz w:val="32"/>
          <w:szCs w:val="32"/>
        </w:rPr>
        <w:t>核心</w:t>
      </w:r>
      <w:r>
        <w:rPr>
          <w:rFonts w:ascii="Times New Roman" w:eastAsia="方正仿宋简体" w:hAnsi="Times New Roman"/>
          <w:bCs/>
          <w:color w:val="000000" w:themeColor="text1"/>
          <w:kern w:val="0"/>
          <w:sz w:val="32"/>
          <w:szCs w:val="32"/>
        </w:rPr>
        <w:t>，</w:t>
      </w:r>
      <w:r>
        <w:rPr>
          <w:rFonts w:ascii="Times New Roman" w:eastAsia="方正仿宋简体" w:hAnsi="Times New Roman"/>
          <w:bCs/>
          <w:color w:val="000000" w:themeColor="text1"/>
          <w:kern w:val="0"/>
          <w:sz w:val="32"/>
          <w:szCs w:val="32"/>
        </w:rPr>
        <w:t>引导群众学法、懂法、用法，营造心齐气顺劲足良好的法治环境。坚持规范先行。</w:t>
      </w:r>
      <w:r>
        <w:rPr>
          <w:rFonts w:ascii="Times New Roman" w:eastAsia="方正仿宋简体" w:hAnsi="Times New Roman"/>
          <w:bCs/>
          <w:color w:val="000000" w:themeColor="text1"/>
          <w:kern w:val="0"/>
          <w:sz w:val="32"/>
          <w:szCs w:val="32"/>
        </w:rPr>
        <w:t>针对原《村规民约》只在</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墙上</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不在群众</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心上</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、操作性不强、群众认可度不高，</w:t>
      </w:r>
      <w:r>
        <w:rPr>
          <w:rFonts w:ascii="Times New Roman" w:eastAsia="方正仿宋简体" w:hAnsi="Times New Roman"/>
          <w:bCs/>
          <w:color w:val="000000" w:themeColor="text1"/>
          <w:kern w:val="0"/>
          <w:sz w:val="32"/>
          <w:szCs w:val="32"/>
        </w:rPr>
        <w:t>作用发挥不明显</w:t>
      </w:r>
      <w:r>
        <w:rPr>
          <w:rFonts w:ascii="Times New Roman" w:eastAsia="方正仿宋简体" w:hAnsi="Times New Roman"/>
          <w:bCs/>
          <w:color w:val="000000" w:themeColor="text1"/>
          <w:kern w:val="0"/>
          <w:sz w:val="32"/>
          <w:szCs w:val="32"/>
        </w:rPr>
        <w:t>等</w:t>
      </w:r>
      <w:r>
        <w:rPr>
          <w:rFonts w:ascii="Times New Roman" w:eastAsia="方正仿宋简体" w:hAnsi="Times New Roman"/>
          <w:bCs/>
          <w:color w:val="000000" w:themeColor="text1"/>
          <w:kern w:val="0"/>
          <w:sz w:val="32"/>
          <w:szCs w:val="32"/>
        </w:rPr>
        <w:t>问题，组织各村（社区）开展</w:t>
      </w:r>
      <w:r>
        <w:rPr>
          <w:rFonts w:ascii="Times New Roman" w:eastAsia="方正仿宋简体" w:hAnsi="Times New Roman"/>
          <w:bCs/>
          <w:color w:val="000000" w:themeColor="text1"/>
          <w:kern w:val="0"/>
          <w:sz w:val="32"/>
          <w:szCs w:val="32"/>
        </w:rPr>
        <w:t>新一轮《</w:t>
      </w:r>
      <w:r>
        <w:rPr>
          <w:rFonts w:ascii="Times New Roman" w:eastAsia="方正仿宋简体" w:hAnsi="Times New Roman"/>
          <w:bCs/>
          <w:color w:val="000000" w:themeColor="text1"/>
          <w:kern w:val="0"/>
          <w:sz w:val="32"/>
          <w:szCs w:val="32"/>
        </w:rPr>
        <w:t>村规民约</w:t>
      </w:r>
      <w:r>
        <w:rPr>
          <w:rFonts w:ascii="Times New Roman" w:eastAsia="方正仿宋简体" w:hAnsi="Times New Roman"/>
          <w:bCs/>
          <w:color w:val="000000" w:themeColor="text1"/>
          <w:kern w:val="0"/>
          <w:sz w:val="32"/>
          <w:szCs w:val="32"/>
        </w:rPr>
        <w:t>》</w:t>
      </w:r>
      <w:r>
        <w:rPr>
          <w:rFonts w:ascii="Times New Roman" w:eastAsia="方正仿宋简体" w:hAnsi="Times New Roman"/>
          <w:bCs/>
          <w:color w:val="000000" w:themeColor="text1"/>
          <w:kern w:val="0"/>
          <w:sz w:val="32"/>
          <w:szCs w:val="32"/>
        </w:rPr>
        <w:t>修订编制工作，并</w:t>
      </w:r>
      <w:r>
        <w:rPr>
          <w:rFonts w:ascii="Times New Roman" w:eastAsia="方正仿宋简体" w:hAnsi="Times New Roman"/>
          <w:bCs/>
          <w:color w:val="000000" w:themeColor="text1"/>
          <w:kern w:val="0"/>
          <w:sz w:val="32"/>
          <w:szCs w:val="32"/>
        </w:rPr>
        <w:t>以</w:t>
      </w:r>
      <w:r>
        <w:rPr>
          <w:rFonts w:ascii="Times New Roman" w:eastAsia="方正仿宋简体" w:hAnsi="Times New Roman"/>
          <w:bCs/>
          <w:color w:val="000000" w:themeColor="text1"/>
          <w:kern w:val="0"/>
          <w:sz w:val="32"/>
          <w:szCs w:val="32"/>
        </w:rPr>
        <w:t>车马灯</w:t>
      </w:r>
      <w:r>
        <w:rPr>
          <w:rFonts w:ascii="Times New Roman" w:eastAsia="方正仿宋简体" w:hAnsi="Times New Roman"/>
          <w:bCs/>
          <w:color w:val="000000" w:themeColor="text1"/>
          <w:kern w:val="0"/>
          <w:sz w:val="32"/>
          <w:szCs w:val="32"/>
        </w:rPr>
        <w:t>的形式传</w:t>
      </w:r>
      <w:r>
        <w:rPr>
          <w:rFonts w:ascii="Times New Roman" w:eastAsia="方正仿宋简体" w:hAnsi="Times New Roman"/>
          <w:bCs/>
          <w:color w:val="000000" w:themeColor="text1"/>
          <w:kern w:val="0"/>
          <w:sz w:val="32"/>
          <w:szCs w:val="32"/>
        </w:rPr>
        <w:t>唱出来</w:t>
      </w:r>
      <w:r>
        <w:rPr>
          <w:rFonts w:ascii="Times New Roman" w:eastAsia="方正仿宋简体" w:hAnsi="Times New Roman"/>
          <w:bCs/>
          <w:color w:val="000000" w:themeColor="text1"/>
          <w:kern w:val="0"/>
          <w:sz w:val="32"/>
          <w:szCs w:val="32"/>
        </w:rPr>
        <w:t>。今年以来，组织群众院坝会、板凳会、党员代表会、新乡贤座谈会等</w:t>
      </w:r>
      <w:r>
        <w:rPr>
          <w:rFonts w:ascii="Times New Roman" w:eastAsia="方正仿宋简体" w:hAnsi="Times New Roman"/>
          <w:bCs/>
          <w:color w:val="000000" w:themeColor="text1"/>
          <w:kern w:val="0"/>
          <w:sz w:val="32"/>
          <w:szCs w:val="32"/>
        </w:rPr>
        <w:t>50</w:t>
      </w:r>
      <w:r>
        <w:rPr>
          <w:rFonts w:ascii="Times New Roman" w:eastAsia="方正仿宋简体" w:hAnsi="Times New Roman"/>
          <w:bCs/>
          <w:color w:val="000000" w:themeColor="text1"/>
          <w:kern w:val="0"/>
          <w:sz w:val="32"/>
          <w:szCs w:val="32"/>
        </w:rPr>
        <w:t>余</w:t>
      </w:r>
      <w:r>
        <w:rPr>
          <w:rFonts w:ascii="Times New Roman" w:eastAsia="方正仿宋简体" w:hAnsi="Times New Roman"/>
          <w:bCs/>
          <w:color w:val="000000" w:themeColor="text1"/>
          <w:kern w:val="0"/>
          <w:sz w:val="32"/>
          <w:szCs w:val="32"/>
        </w:rPr>
        <w:t>场次，集中讨论完成</w:t>
      </w:r>
      <w:r>
        <w:rPr>
          <w:rFonts w:ascii="Times New Roman" w:eastAsia="方正仿宋简体" w:hAnsi="Times New Roman"/>
          <w:bCs/>
          <w:color w:val="000000" w:themeColor="text1"/>
          <w:kern w:val="0"/>
          <w:sz w:val="32"/>
          <w:szCs w:val="32"/>
        </w:rPr>
        <w:t>16</w:t>
      </w:r>
      <w:r>
        <w:rPr>
          <w:rFonts w:ascii="Times New Roman" w:eastAsia="方正仿宋简体" w:hAnsi="Times New Roman"/>
          <w:bCs/>
          <w:color w:val="000000" w:themeColor="text1"/>
          <w:kern w:val="0"/>
          <w:sz w:val="32"/>
          <w:szCs w:val="32"/>
        </w:rPr>
        <w:t>个村（社区）的</w:t>
      </w:r>
      <w:r>
        <w:rPr>
          <w:rFonts w:ascii="Times New Roman" w:eastAsia="方正仿宋简体" w:hAnsi="Times New Roman"/>
          <w:bCs/>
          <w:color w:val="000000" w:themeColor="text1"/>
          <w:kern w:val="0"/>
          <w:sz w:val="32"/>
          <w:szCs w:val="32"/>
        </w:rPr>
        <w:t>《村规民约》</w:t>
      </w:r>
      <w:r>
        <w:rPr>
          <w:rFonts w:ascii="Times New Roman" w:eastAsia="方正仿宋简体" w:hAnsi="Times New Roman"/>
          <w:bCs/>
          <w:color w:val="000000" w:themeColor="text1"/>
          <w:kern w:val="0"/>
          <w:sz w:val="32"/>
          <w:szCs w:val="32"/>
        </w:rPr>
        <w:t>修订编制工作。</w:t>
      </w:r>
      <w:r>
        <w:rPr>
          <w:rFonts w:ascii="Times New Roman" w:eastAsia="方正仿宋简体" w:hAnsi="Times New Roman"/>
          <w:bCs/>
          <w:color w:val="000000" w:themeColor="text1"/>
          <w:kern w:val="0"/>
          <w:sz w:val="32"/>
          <w:szCs w:val="32"/>
        </w:rPr>
        <w:t>在</w:t>
      </w:r>
      <w:r>
        <w:rPr>
          <w:rFonts w:ascii="Times New Roman" w:eastAsia="方正仿宋简体" w:hAnsi="Times New Roman"/>
          <w:bCs/>
          <w:color w:val="000000" w:themeColor="text1"/>
          <w:kern w:val="0"/>
          <w:sz w:val="32"/>
          <w:szCs w:val="32"/>
        </w:rPr>
        <w:t>新</w:t>
      </w:r>
      <w:r>
        <w:rPr>
          <w:rFonts w:ascii="Times New Roman" w:eastAsia="方正仿宋简体" w:hAnsi="Times New Roman"/>
          <w:bCs/>
          <w:color w:val="000000" w:themeColor="text1"/>
          <w:kern w:val="0"/>
          <w:sz w:val="32"/>
          <w:szCs w:val="32"/>
        </w:rPr>
        <w:t>《村规民约》的引导下，今年全镇</w:t>
      </w:r>
      <w:r>
        <w:rPr>
          <w:rFonts w:ascii="Times New Roman" w:eastAsia="方正仿宋简体" w:hAnsi="Times New Roman"/>
          <w:bCs/>
          <w:color w:val="000000" w:themeColor="text1"/>
          <w:kern w:val="0"/>
          <w:sz w:val="32"/>
          <w:szCs w:val="32"/>
        </w:rPr>
        <w:t>成功</w:t>
      </w:r>
      <w:r>
        <w:rPr>
          <w:rFonts w:ascii="Times New Roman" w:eastAsia="方正仿宋简体" w:hAnsi="Times New Roman"/>
          <w:bCs/>
          <w:color w:val="000000" w:themeColor="text1"/>
          <w:kern w:val="0"/>
          <w:sz w:val="32"/>
          <w:szCs w:val="32"/>
        </w:rPr>
        <w:t>化解矛盾纠纷</w:t>
      </w:r>
      <w:r>
        <w:rPr>
          <w:rFonts w:ascii="Times New Roman" w:eastAsia="方正仿宋简体" w:hAnsi="Times New Roman"/>
          <w:bCs/>
          <w:color w:val="000000" w:themeColor="text1"/>
          <w:kern w:val="0"/>
          <w:sz w:val="32"/>
          <w:szCs w:val="32"/>
        </w:rPr>
        <w:t>30</w:t>
      </w:r>
      <w:r>
        <w:rPr>
          <w:rFonts w:ascii="Times New Roman" w:eastAsia="方正仿宋简体" w:hAnsi="Times New Roman"/>
          <w:bCs/>
          <w:color w:val="000000" w:themeColor="text1"/>
          <w:kern w:val="0"/>
          <w:sz w:val="32"/>
          <w:szCs w:val="32"/>
        </w:rPr>
        <w:t>起</w:t>
      </w:r>
      <w:r>
        <w:rPr>
          <w:rFonts w:ascii="Times New Roman" w:eastAsia="方正仿宋简体" w:hAnsi="Times New Roman"/>
          <w:bCs/>
          <w:color w:val="000000" w:themeColor="text1"/>
          <w:kern w:val="0"/>
          <w:sz w:val="32"/>
          <w:szCs w:val="32"/>
        </w:rPr>
        <w:t>，矛盾化解率提升了</w:t>
      </w:r>
      <w:r>
        <w:rPr>
          <w:rFonts w:ascii="Times New Roman" w:eastAsia="方正仿宋简体" w:hAnsi="Times New Roman"/>
          <w:bCs/>
          <w:color w:val="000000" w:themeColor="text1"/>
          <w:kern w:val="0"/>
          <w:sz w:val="32"/>
          <w:szCs w:val="32"/>
        </w:rPr>
        <w:t>2</w:t>
      </w:r>
      <w:r>
        <w:rPr>
          <w:rFonts w:ascii="Times New Roman" w:eastAsia="方正仿宋简体" w:hAnsi="Times New Roman"/>
          <w:bCs/>
          <w:color w:val="000000" w:themeColor="text1"/>
          <w:kern w:val="0"/>
          <w:sz w:val="32"/>
          <w:szCs w:val="32"/>
        </w:rPr>
        <w:t>个百分点。积极开展历史遗留问题化解攻坚行动，年年实现</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三零</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目标和</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六个不发生</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。坚持执行为重。</w:t>
      </w:r>
      <w:r>
        <w:rPr>
          <w:rFonts w:ascii="Times New Roman" w:eastAsia="方正仿宋简体" w:hAnsi="Times New Roman"/>
          <w:bCs/>
          <w:color w:val="000000" w:themeColor="text1"/>
          <w:kern w:val="0"/>
          <w:sz w:val="32"/>
          <w:szCs w:val="32"/>
        </w:rPr>
        <w:t>探索建立以村党组织为领导主体、村民议事会为议事主体、村民委员会为执行主体、村务监督委员会为监督主体的</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一委三会</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村级治理模式，开展晒村级账目、资产、资源、干部收入等</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晒</w:t>
      </w:r>
      <w:r>
        <w:rPr>
          <w:rFonts w:ascii="Times New Roman" w:eastAsia="方正仿宋简体" w:hAnsi="Times New Roman"/>
          <w:bCs/>
          <w:color w:val="000000" w:themeColor="text1"/>
          <w:kern w:val="0"/>
          <w:sz w:val="32"/>
          <w:szCs w:val="32"/>
        </w:rPr>
        <w:t>7</w:t>
      </w:r>
      <w:r>
        <w:rPr>
          <w:rFonts w:ascii="Times New Roman" w:eastAsia="方正仿宋简体" w:hAnsi="Times New Roman"/>
          <w:bCs/>
          <w:color w:val="000000" w:themeColor="text1"/>
          <w:kern w:val="0"/>
          <w:sz w:val="32"/>
          <w:szCs w:val="32"/>
        </w:rPr>
        <w:t>本裸账</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活动，让村务党务在阳光下运行，从</w:t>
      </w:r>
      <w:r>
        <w:rPr>
          <w:rFonts w:ascii="Times New Roman" w:eastAsia="方正仿宋简体" w:hAnsi="Times New Roman"/>
          <w:bCs/>
          <w:color w:val="000000" w:themeColor="text1"/>
          <w:kern w:val="0"/>
          <w:sz w:val="32"/>
          <w:szCs w:val="32"/>
        </w:rPr>
        <w:t>根本上源头上减少矛盾</w:t>
      </w:r>
      <w:r>
        <w:rPr>
          <w:rFonts w:ascii="Times New Roman" w:eastAsia="方正仿宋简体" w:hAnsi="Times New Roman"/>
          <w:bCs/>
          <w:color w:val="000000" w:themeColor="text1"/>
          <w:kern w:val="0"/>
          <w:sz w:val="32"/>
          <w:szCs w:val="32"/>
        </w:rPr>
        <w:t>。今年，全镇</w:t>
      </w:r>
      <w:r>
        <w:rPr>
          <w:rFonts w:ascii="Times New Roman" w:eastAsia="方正仿宋简体" w:hAnsi="Times New Roman"/>
          <w:bCs/>
          <w:color w:val="000000" w:themeColor="text1"/>
          <w:kern w:val="0"/>
          <w:sz w:val="32"/>
          <w:szCs w:val="32"/>
        </w:rPr>
        <w:t>社会矛盾发生率下降了</w:t>
      </w:r>
      <w:r>
        <w:rPr>
          <w:rFonts w:ascii="Times New Roman" w:eastAsia="方正仿宋简体" w:hAnsi="Times New Roman"/>
          <w:bCs/>
          <w:color w:val="000000" w:themeColor="text1"/>
          <w:kern w:val="0"/>
          <w:sz w:val="32"/>
          <w:szCs w:val="32"/>
        </w:rPr>
        <w:t>15%</w:t>
      </w:r>
      <w:r>
        <w:rPr>
          <w:rFonts w:ascii="Times New Roman" w:eastAsia="方正仿宋简体" w:hAnsi="Times New Roman"/>
          <w:bCs/>
          <w:color w:val="000000" w:themeColor="text1"/>
          <w:kern w:val="0"/>
          <w:sz w:val="32"/>
          <w:szCs w:val="32"/>
        </w:rPr>
        <w:t>。</w:t>
      </w:r>
      <w:r>
        <w:rPr>
          <w:rFonts w:ascii="Times New Roman" w:eastAsia="方正仿宋简体" w:hAnsi="Times New Roman"/>
          <w:bCs/>
          <w:color w:val="000000" w:themeColor="text1"/>
          <w:kern w:val="0"/>
          <w:sz w:val="32"/>
          <w:szCs w:val="32"/>
        </w:rPr>
        <w:t>坚持法治亲民。</w:t>
      </w:r>
      <w:r>
        <w:rPr>
          <w:rFonts w:ascii="Times New Roman" w:eastAsia="方正仿宋简体" w:hAnsi="Times New Roman"/>
          <w:bCs/>
          <w:color w:val="000000" w:themeColor="text1"/>
          <w:kern w:val="0"/>
          <w:sz w:val="32"/>
          <w:szCs w:val="32"/>
        </w:rPr>
        <w:t>通过车马灯</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赌钱歌</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回娘家</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等曲目表演，将婚姻家庭、农民工维</w:t>
      </w:r>
      <w:r>
        <w:rPr>
          <w:rFonts w:ascii="Times New Roman" w:eastAsia="方正仿宋简体" w:hAnsi="Times New Roman"/>
          <w:bCs/>
          <w:color w:val="000000" w:themeColor="text1"/>
          <w:kern w:val="0"/>
          <w:sz w:val="32"/>
          <w:szCs w:val="32"/>
        </w:rPr>
        <w:lastRenderedPageBreak/>
        <w:t>权、安全生产、青少年法治教育、禁毒反诈等多个方面的法律知识，通过通俗易懂的方式展现出来，拉近群众与法律之间的距离，让法治在基层治理中</w:t>
      </w:r>
      <w:r>
        <w:rPr>
          <w:rFonts w:ascii="Times New Roman" w:eastAsia="方正仿宋简体" w:hAnsi="Times New Roman"/>
          <w:bCs/>
          <w:color w:val="000000" w:themeColor="text1"/>
          <w:kern w:val="0"/>
          <w:sz w:val="32"/>
          <w:szCs w:val="32"/>
        </w:rPr>
        <w:t>落地生根</w:t>
      </w:r>
      <w:r>
        <w:rPr>
          <w:rFonts w:ascii="Times New Roman" w:eastAsia="方正仿宋简体" w:hAnsi="Times New Roman"/>
          <w:bCs/>
          <w:color w:val="000000" w:themeColor="text1"/>
          <w:kern w:val="0"/>
          <w:sz w:val="32"/>
          <w:szCs w:val="32"/>
        </w:rPr>
        <w:t>。</w:t>
      </w:r>
      <w:r>
        <w:rPr>
          <w:rFonts w:ascii="Times New Roman" w:eastAsia="方正仿宋简体" w:hAnsi="Times New Roman"/>
          <w:bCs/>
          <w:color w:val="000000" w:themeColor="text1"/>
          <w:kern w:val="0"/>
          <w:sz w:val="32"/>
          <w:szCs w:val="32"/>
        </w:rPr>
        <w:t>全镇新创成省级平安村</w:t>
      </w:r>
      <w:r>
        <w:rPr>
          <w:rFonts w:ascii="Times New Roman" w:eastAsia="方正仿宋简体" w:hAnsi="Times New Roman"/>
          <w:bCs/>
          <w:color w:val="000000" w:themeColor="text1"/>
          <w:kern w:val="0"/>
          <w:sz w:val="32"/>
          <w:szCs w:val="32"/>
        </w:rPr>
        <w:t>1</w:t>
      </w:r>
      <w:r>
        <w:rPr>
          <w:rFonts w:ascii="Times New Roman" w:eastAsia="方正仿宋简体" w:hAnsi="Times New Roman"/>
          <w:bCs/>
          <w:color w:val="000000" w:themeColor="text1"/>
          <w:kern w:val="0"/>
          <w:sz w:val="32"/>
          <w:szCs w:val="32"/>
        </w:rPr>
        <w:t>个、市级</w:t>
      </w:r>
      <w:r>
        <w:rPr>
          <w:rFonts w:ascii="Times New Roman" w:eastAsia="方正仿宋简体" w:hAnsi="Times New Roman"/>
          <w:bCs/>
          <w:color w:val="000000" w:themeColor="text1"/>
          <w:kern w:val="0"/>
          <w:sz w:val="32"/>
          <w:szCs w:val="32"/>
        </w:rPr>
        <w:t>平安村</w:t>
      </w:r>
      <w:r>
        <w:rPr>
          <w:rFonts w:ascii="Times New Roman" w:eastAsia="方正仿宋简体" w:hAnsi="Times New Roman"/>
          <w:bCs/>
          <w:color w:val="000000" w:themeColor="text1"/>
          <w:kern w:val="0"/>
          <w:sz w:val="32"/>
          <w:szCs w:val="32"/>
        </w:rPr>
        <w:t>4</w:t>
      </w:r>
      <w:r>
        <w:rPr>
          <w:rFonts w:ascii="Times New Roman" w:eastAsia="方正仿宋简体" w:hAnsi="Times New Roman"/>
          <w:bCs/>
          <w:color w:val="000000" w:themeColor="text1"/>
          <w:kern w:val="0"/>
          <w:sz w:val="32"/>
          <w:szCs w:val="32"/>
        </w:rPr>
        <w:t>个、县级</w:t>
      </w:r>
      <w:r>
        <w:rPr>
          <w:rFonts w:ascii="Times New Roman" w:eastAsia="方正仿宋简体" w:hAnsi="Times New Roman"/>
          <w:bCs/>
          <w:color w:val="000000" w:themeColor="text1"/>
          <w:kern w:val="0"/>
          <w:sz w:val="32"/>
          <w:szCs w:val="32"/>
        </w:rPr>
        <w:t>平安村</w:t>
      </w:r>
      <w:r>
        <w:rPr>
          <w:rFonts w:ascii="Times New Roman" w:eastAsia="方正仿宋简体" w:hAnsi="Times New Roman"/>
          <w:bCs/>
          <w:color w:val="000000" w:themeColor="text1"/>
          <w:kern w:val="0"/>
          <w:sz w:val="32"/>
          <w:szCs w:val="32"/>
        </w:rPr>
        <w:t>2</w:t>
      </w:r>
      <w:r>
        <w:rPr>
          <w:rFonts w:ascii="Times New Roman" w:eastAsia="方正仿宋简体" w:hAnsi="Times New Roman"/>
          <w:bCs/>
          <w:color w:val="000000" w:themeColor="text1"/>
          <w:kern w:val="0"/>
          <w:sz w:val="32"/>
          <w:szCs w:val="32"/>
        </w:rPr>
        <w:t>个。</w:t>
      </w:r>
    </w:p>
    <w:p w:rsidR="00EA1C3B" w:rsidRDefault="00DE6D7C">
      <w:pPr>
        <w:spacing w:line="600" w:lineRule="exact"/>
        <w:ind w:firstLineChars="200" w:firstLine="640"/>
        <w:outlineLvl w:val="0"/>
        <w:rPr>
          <w:rFonts w:ascii="Times New Roman" w:eastAsia="方正黑体_GBK" w:hAnsi="Times New Roman"/>
          <w:bCs/>
          <w:color w:val="000000" w:themeColor="text1"/>
          <w:kern w:val="0"/>
          <w:sz w:val="32"/>
          <w:szCs w:val="32"/>
        </w:rPr>
      </w:pPr>
      <w:r>
        <w:rPr>
          <w:rFonts w:ascii="Times New Roman" w:eastAsia="方正黑体_GBK" w:hAnsi="Times New Roman"/>
          <w:bCs/>
          <w:color w:val="000000" w:themeColor="text1"/>
          <w:kern w:val="0"/>
          <w:sz w:val="32"/>
          <w:szCs w:val="32"/>
        </w:rPr>
        <w:t>三</w:t>
      </w:r>
      <w:r>
        <w:rPr>
          <w:rFonts w:ascii="Times New Roman" w:eastAsia="方正黑体_GBK" w:hAnsi="Times New Roman"/>
          <w:bCs/>
          <w:color w:val="000000" w:themeColor="text1"/>
          <w:kern w:val="0"/>
          <w:sz w:val="32"/>
          <w:szCs w:val="32"/>
        </w:rPr>
        <w:t>、</w:t>
      </w:r>
      <w:r>
        <w:rPr>
          <w:rFonts w:ascii="Times New Roman" w:eastAsia="方正黑体_GBK" w:hAnsi="Times New Roman"/>
          <w:bCs/>
          <w:color w:val="000000" w:themeColor="text1"/>
          <w:kern w:val="0"/>
          <w:sz w:val="32"/>
          <w:szCs w:val="32"/>
        </w:rPr>
        <w:t>引领</w:t>
      </w:r>
      <w:r>
        <w:rPr>
          <w:rFonts w:ascii="Times New Roman" w:eastAsia="方正黑体_GBK" w:hAnsi="Times New Roman" w:hint="eastAsia"/>
          <w:bCs/>
          <w:color w:val="000000" w:themeColor="text1"/>
          <w:kern w:val="0"/>
          <w:sz w:val="32"/>
          <w:szCs w:val="32"/>
        </w:rPr>
        <w:t>“</w:t>
      </w:r>
      <w:r>
        <w:rPr>
          <w:rFonts w:ascii="Times New Roman" w:eastAsia="方正黑体_GBK" w:hAnsi="Times New Roman"/>
          <w:bCs/>
          <w:color w:val="000000" w:themeColor="text1"/>
          <w:kern w:val="0"/>
          <w:sz w:val="32"/>
          <w:szCs w:val="32"/>
        </w:rPr>
        <w:t>自治</w:t>
      </w:r>
      <w:r>
        <w:rPr>
          <w:rFonts w:ascii="Times New Roman" w:eastAsia="方正黑体_GBK" w:hAnsi="Times New Roman" w:hint="eastAsia"/>
          <w:bCs/>
          <w:color w:val="000000" w:themeColor="text1"/>
          <w:kern w:val="0"/>
          <w:sz w:val="32"/>
          <w:szCs w:val="32"/>
        </w:rPr>
        <w:t>”</w:t>
      </w:r>
      <w:r>
        <w:rPr>
          <w:rFonts w:ascii="Times New Roman" w:eastAsia="方正黑体_GBK" w:hAnsi="Times New Roman"/>
          <w:bCs/>
          <w:color w:val="000000" w:themeColor="text1"/>
          <w:kern w:val="0"/>
          <w:sz w:val="32"/>
          <w:szCs w:val="32"/>
        </w:rPr>
        <w:t>，建设美丽家园</w:t>
      </w:r>
    </w:p>
    <w:p w:rsidR="00EA1C3B" w:rsidRDefault="00DE6D7C">
      <w:pPr>
        <w:spacing w:line="600" w:lineRule="exact"/>
        <w:ind w:firstLineChars="200" w:firstLine="640"/>
        <w:rPr>
          <w:rFonts w:ascii="Times New Roman" w:eastAsia="方正仿宋简体" w:hAnsi="Times New Roman"/>
          <w:bCs/>
          <w:color w:val="000000" w:themeColor="text1"/>
          <w:kern w:val="0"/>
          <w:sz w:val="32"/>
          <w:szCs w:val="32"/>
        </w:rPr>
        <w:sectPr w:rsidR="00EA1C3B">
          <w:pgSz w:w="11906" w:h="16838"/>
          <w:pgMar w:top="1440" w:right="1800" w:bottom="1440" w:left="1800" w:header="851" w:footer="992" w:gutter="0"/>
          <w:cols w:space="425"/>
          <w:docGrid w:type="lines" w:linePitch="312"/>
        </w:sectPr>
      </w:pPr>
      <w:r>
        <w:rPr>
          <w:rFonts w:ascii="Times New Roman" w:eastAsia="方正仿宋简体" w:hAnsi="Times New Roman"/>
          <w:bCs/>
          <w:color w:val="000000" w:themeColor="text1"/>
          <w:kern w:val="0"/>
          <w:sz w:val="32"/>
          <w:szCs w:val="32"/>
        </w:rPr>
        <w:t>以车马灯</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六字文化</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中的</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美</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为</w:t>
      </w:r>
      <w:r>
        <w:rPr>
          <w:rFonts w:ascii="Times New Roman" w:eastAsia="方正仿宋简体" w:hAnsi="Times New Roman"/>
          <w:bCs/>
          <w:color w:val="000000" w:themeColor="text1"/>
          <w:kern w:val="0"/>
          <w:sz w:val="32"/>
          <w:szCs w:val="32"/>
        </w:rPr>
        <w:t>核心</w:t>
      </w:r>
      <w:r>
        <w:rPr>
          <w:rFonts w:ascii="Times New Roman" w:eastAsia="方正仿宋简体" w:hAnsi="Times New Roman"/>
          <w:bCs/>
          <w:color w:val="000000" w:themeColor="text1"/>
          <w:kern w:val="0"/>
          <w:sz w:val="32"/>
          <w:szCs w:val="32"/>
        </w:rPr>
        <w:t>，</w:t>
      </w:r>
      <w:r>
        <w:rPr>
          <w:rFonts w:ascii="Times New Roman" w:eastAsia="方正仿宋简体" w:hAnsi="Times New Roman"/>
          <w:bCs/>
          <w:color w:val="000000" w:themeColor="text1"/>
          <w:kern w:val="0"/>
          <w:sz w:val="32"/>
          <w:szCs w:val="32"/>
        </w:rPr>
        <w:t>引导群众自己动手，全面</w:t>
      </w:r>
      <w:r>
        <w:rPr>
          <w:rFonts w:ascii="Times New Roman" w:eastAsia="方正仿宋简体" w:hAnsi="Times New Roman"/>
          <w:bCs/>
          <w:color w:val="000000" w:themeColor="text1"/>
          <w:kern w:val="0"/>
          <w:sz w:val="32"/>
          <w:szCs w:val="32"/>
        </w:rPr>
        <w:t>整治脏、乱、差</w:t>
      </w:r>
      <w:r>
        <w:rPr>
          <w:rFonts w:ascii="Times New Roman" w:eastAsia="方正仿宋简体" w:hAnsi="Times New Roman"/>
          <w:bCs/>
          <w:color w:val="000000" w:themeColor="text1"/>
          <w:kern w:val="0"/>
          <w:sz w:val="32"/>
          <w:szCs w:val="32"/>
        </w:rPr>
        <w:t>，全力建设美丽家园。开展环境共保。</w:t>
      </w:r>
      <w:r>
        <w:rPr>
          <w:rFonts w:ascii="Times New Roman" w:eastAsia="方正仿宋简体" w:hAnsi="Times New Roman"/>
          <w:bCs/>
          <w:color w:val="000000" w:themeColor="text1"/>
          <w:kern w:val="0"/>
          <w:sz w:val="32"/>
          <w:szCs w:val="32"/>
        </w:rPr>
        <w:t>结合</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周末</w:t>
      </w:r>
      <w:r>
        <w:rPr>
          <w:rFonts w:ascii="Times New Roman" w:eastAsia="方正仿宋简体" w:hAnsi="Times New Roman"/>
          <w:bCs/>
          <w:color w:val="000000" w:themeColor="text1"/>
          <w:kern w:val="0"/>
          <w:sz w:val="32"/>
          <w:szCs w:val="32"/>
        </w:rPr>
        <w:t>卫生</w:t>
      </w:r>
      <w:r>
        <w:rPr>
          <w:rFonts w:ascii="Times New Roman" w:eastAsia="方正仿宋简体" w:hAnsi="Times New Roman"/>
          <w:bCs/>
          <w:color w:val="000000" w:themeColor="text1"/>
          <w:kern w:val="0"/>
          <w:sz w:val="32"/>
          <w:szCs w:val="32"/>
        </w:rPr>
        <w:t>大清扫</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w:t>
      </w:r>
      <w:r>
        <w:rPr>
          <w:rFonts w:ascii="Times New Roman" w:eastAsia="方正仿宋简体" w:hAnsi="Times New Roman"/>
          <w:bCs/>
          <w:color w:val="000000" w:themeColor="text1"/>
          <w:kern w:val="0"/>
          <w:sz w:val="32"/>
          <w:szCs w:val="32"/>
        </w:rPr>
        <w:t>累计发动</w:t>
      </w:r>
      <w:r>
        <w:rPr>
          <w:rFonts w:ascii="Times New Roman" w:eastAsia="方正仿宋简体" w:hAnsi="Times New Roman"/>
          <w:bCs/>
          <w:color w:val="000000" w:themeColor="text1"/>
          <w:kern w:val="0"/>
          <w:sz w:val="32"/>
          <w:szCs w:val="32"/>
        </w:rPr>
        <w:t>320</w:t>
      </w:r>
      <w:r>
        <w:rPr>
          <w:rFonts w:ascii="Times New Roman" w:eastAsia="方正仿宋简体" w:hAnsi="Times New Roman"/>
          <w:bCs/>
          <w:color w:val="000000" w:themeColor="text1"/>
          <w:kern w:val="0"/>
          <w:sz w:val="32"/>
          <w:szCs w:val="32"/>
        </w:rPr>
        <w:t>余</w:t>
      </w:r>
      <w:r>
        <w:rPr>
          <w:rFonts w:ascii="Times New Roman" w:eastAsia="方正仿宋简体" w:hAnsi="Times New Roman"/>
          <w:bCs/>
          <w:color w:val="000000" w:themeColor="text1"/>
          <w:kern w:val="0"/>
          <w:sz w:val="32"/>
          <w:szCs w:val="32"/>
        </w:rPr>
        <w:t>名村社干部群</w:t>
      </w:r>
      <w:r>
        <w:rPr>
          <w:rFonts w:ascii="Times New Roman" w:eastAsia="方正仿宋简体" w:hAnsi="Times New Roman"/>
          <w:bCs/>
          <w:color w:val="000000" w:themeColor="text1"/>
          <w:kern w:val="0"/>
          <w:sz w:val="32"/>
          <w:szCs w:val="32"/>
        </w:rPr>
        <w:t>众，组建志愿服务队伍</w:t>
      </w:r>
      <w:r>
        <w:rPr>
          <w:rFonts w:ascii="Times New Roman" w:eastAsia="方正仿宋简体" w:hAnsi="Times New Roman"/>
          <w:bCs/>
          <w:color w:val="000000" w:themeColor="text1"/>
          <w:kern w:val="0"/>
          <w:sz w:val="32"/>
          <w:szCs w:val="32"/>
        </w:rPr>
        <w:t>16</w:t>
      </w:r>
      <w:r>
        <w:rPr>
          <w:rFonts w:ascii="Times New Roman" w:eastAsia="方正仿宋简体" w:hAnsi="Times New Roman"/>
          <w:bCs/>
          <w:color w:val="000000" w:themeColor="text1"/>
          <w:kern w:val="0"/>
          <w:sz w:val="32"/>
          <w:szCs w:val="32"/>
        </w:rPr>
        <w:t>支，参与清河、清渠、清沟、清路、清院</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五清行动</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和垃圾分类</w:t>
      </w:r>
      <w:r>
        <w:rPr>
          <w:rFonts w:ascii="Times New Roman" w:eastAsia="方正仿宋简体" w:hAnsi="Times New Roman"/>
          <w:bCs/>
          <w:color w:val="000000" w:themeColor="text1"/>
          <w:kern w:val="0"/>
          <w:sz w:val="32"/>
          <w:szCs w:val="32"/>
        </w:rPr>
        <w:t>，努力实现村容干净整洁，村貌</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各美其美</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。截止目前，全镇累计清理公路、沟渠、河道等</w:t>
      </w:r>
      <w:r>
        <w:rPr>
          <w:rFonts w:ascii="Times New Roman" w:eastAsia="方正仿宋简体" w:hAnsi="Times New Roman"/>
          <w:bCs/>
          <w:color w:val="000000" w:themeColor="text1"/>
          <w:kern w:val="0"/>
          <w:sz w:val="32"/>
          <w:szCs w:val="32"/>
        </w:rPr>
        <w:t>1200</w:t>
      </w:r>
      <w:r>
        <w:rPr>
          <w:rFonts w:ascii="Times New Roman" w:eastAsia="方正仿宋简体" w:hAnsi="Times New Roman"/>
          <w:bCs/>
          <w:color w:val="000000" w:themeColor="text1"/>
          <w:kern w:val="0"/>
          <w:sz w:val="32"/>
          <w:szCs w:val="32"/>
        </w:rPr>
        <w:t>余公里，清院</w:t>
      </w:r>
      <w:r>
        <w:rPr>
          <w:rFonts w:ascii="Times New Roman" w:eastAsia="方正仿宋简体" w:hAnsi="Times New Roman"/>
          <w:bCs/>
          <w:color w:val="000000" w:themeColor="text1"/>
          <w:kern w:val="0"/>
          <w:sz w:val="32"/>
          <w:szCs w:val="32"/>
        </w:rPr>
        <w:t>1</w:t>
      </w:r>
      <w:r>
        <w:rPr>
          <w:rFonts w:ascii="Times New Roman" w:eastAsia="方正仿宋简体" w:hAnsi="Times New Roman"/>
          <w:bCs/>
          <w:color w:val="000000" w:themeColor="text1"/>
          <w:kern w:val="0"/>
          <w:sz w:val="32"/>
          <w:szCs w:val="32"/>
        </w:rPr>
        <w:t>万余户</w:t>
      </w:r>
      <w:r>
        <w:rPr>
          <w:rFonts w:ascii="Times New Roman" w:eastAsia="方正仿宋简体" w:hAnsi="Times New Roman"/>
          <w:bCs/>
          <w:color w:val="000000" w:themeColor="text1"/>
          <w:kern w:val="0"/>
          <w:sz w:val="32"/>
          <w:szCs w:val="32"/>
        </w:rPr>
        <w:t>，建设人工湿地</w:t>
      </w:r>
      <w:r>
        <w:rPr>
          <w:rFonts w:ascii="Times New Roman" w:eastAsia="方正仿宋简体" w:hAnsi="Times New Roman"/>
          <w:bCs/>
          <w:color w:val="000000" w:themeColor="text1"/>
          <w:kern w:val="0"/>
          <w:sz w:val="32"/>
          <w:szCs w:val="32"/>
        </w:rPr>
        <w:t>7</w:t>
      </w:r>
      <w:r>
        <w:rPr>
          <w:rFonts w:ascii="Times New Roman" w:eastAsia="方正仿宋简体" w:hAnsi="Times New Roman"/>
          <w:bCs/>
          <w:color w:val="000000" w:themeColor="text1"/>
          <w:kern w:val="0"/>
          <w:sz w:val="32"/>
          <w:szCs w:val="32"/>
        </w:rPr>
        <w:t>座，新建场镇污水管网</w:t>
      </w:r>
      <w:r>
        <w:rPr>
          <w:rFonts w:ascii="Times New Roman" w:eastAsia="方正仿宋简体" w:hAnsi="Times New Roman"/>
          <w:bCs/>
          <w:color w:val="000000" w:themeColor="text1"/>
          <w:kern w:val="0"/>
          <w:sz w:val="32"/>
          <w:szCs w:val="32"/>
        </w:rPr>
        <w:t>3000</w:t>
      </w:r>
      <w:r>
        <w:rPr>
          <w:rFonts w:ascii="Times New Roman" w:eastAsia="方正仿宋简体" w:hAnsi="Times New Roman"/>
          <w:bCs/>
          <w:color w:val="000000" w:themeColor="text1"/>
          <w:kern w:val="0"/>
          <w:sz w:val="32"/>
          <w:szCs w:val="32"/>
        </w:rPr>
        <w:t>余</w:t>
      </w:r>
      <w:r>
        <w:rPr>
          <w:rFonts w:ascii="Times New Roman" w:eastAsia="方正仿宋简体" w:hAnsi="Times New Roman"/>
          <w:bCs/>
          <w:color w:val="000000" w:themeColor="text1"/>
          <w:kern w:val="0"/>
          <w:sz w:val="32"/>
          <w:szCs w:val="32"/>
        </w:rPr>
        <w:t>米，实现污水应收尽收，断面水质常年保持在</w:t>
      </w:r>
      <w:r>
        <w:rPr>
          <w:rFonts w:ascii="Times New Roman" w:eastAsia="方正仿宋简体" w:hAnsi="Times New Roman"/>
          <w:bCs/>
          <w:color w:val="000000" w:themeColor="text1"/>
          <w:kern w:val="0"/>
          <w:sz w:val="32"/>
          <w:szCs w:val="32"/>
        </w:rPr>
        <w:t>Ⅲ</w:t>
      </w:r>
      <w:r>
        <w:rPr>
          <w:rFonts w:ascii="Times New Roman" w:eastAsia="方正仿宋简体" w:hAnsi="Times New Roman"/>
          <w:bCs/>
          <w:color w:val="000000" w:themeColor="text1"/>
          <w:kern w:val="0"/>
          <w:sz w:val="32"/>
          <w:szCs w:val="32"/>
        </w:rPr>
        <w:t>类</w:t>
      </w:r>
      <w:r>
        <w:rPr>
          <w:rFonts w:ascii="Times New Roman" w:eastAsia="方正仿宋简体" w:hAnsi="Times New Roman"/>
          <w:bCs/>
          <w:color w:val="000000" w:themeColor="text1"/>
          <w:kern w:val="0"/>
          <w:sz w:val="32"/>
          <w:szCs w:val="32"/>
        </w:rPr>
        <w:t>。</w:t>
      </w:r>
      <w:r>
        <w:rPr>
          <w:rFonts w:ascii="Times New Roman" w:eastAsia="方正仿宋简体" w:hAnsi="Times New Roman"/>
          <w:bCs/>
          <w:color w:val="000000" w:themeColor="text1"/>
          <w:kern w:val="0"/>
          <w:sz w:val="32"/>
          <w:szCs w:val="32"/>
        </w:rPr>
        <w:t>开展绿化共造。全力推进大规模绿化村庄行动，全镇森林覆盖率达</w:t>
      </w:r>
      <w:r>
        <w:rPr>
          <w:rFonts w:ascii="Times New Roman" w:eastAsia="方正仿宋简体" w:hAnsi="Times New Roman"/>
          <w:bCs/>
          <w:color w:val="000000" w:themeColor="text1"/>
          <w:kern w:val="0"/>
          <w:sz w:val="32"/>
          <w:szCs w:val="32"/>
        </w:rPr>
        <w:t>20.3%</w:t>
      </w:r>
      <w:r>
        <w:rPr>
          <w:rFonts w:ascii="Times New Roman" w:eastAsia="方正仿宋简体" w:hAnsi="Times New Roman"/>
          <w:bCs/>
          <w:color w:val="000000" w:themeColor="text1"/>
          <w:kern w:val="0"/>
          <w:sz w:val="32"/>
          <w:szCs w:val="32"/>
        </w:rPr>
        <w:t>，积极探索林相改造，新发展雷竹种植</w:t>
      </w:r>
      <w:r>
        <w:rPr>
          <w:rFonts w:ascii="Times New Roman" w:eastAsia="方正仿宋简体" w:hAnsi="Times New Roman"/>
          <w:bCs/>
          <w:color w:val="000000" w:themeColor="text1"/>
          <w:kern w:val="0"/>
          <w:sz w:val="32"/>
          <w:szCs w:val="32"/>
        </w:rPr>
        <w:t>300</w:t>
      </w:r>
      <w:r>
        <w:rPr>
          <w:rFonts w:ascii="Times New Roman" w:eastAsia="方正仿宋简体" w:hAnsi="Times New Roman"/>
          <w:bCs/>
          <w:color w:val="000000" w:themeColor="text1"/>
          <w:kern w:val="0"/>
          <w:sz w:val="32"/>
          <w:szCs w:val="32"/>
        </w:rPr>
        <w:t>亩，黄花黄铃木基地成为川渝两地观光打卡的首选地之一。认真落实</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田长制</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w:t>
      </w:r>
      <w:r>
        <w:rPr>
          <w:rFonts w:ascii="Times New Roman" w:eastAsia="方正仿宋简体" w:hAnsi="Times New Roman"/>
          <w:bCs/>
          <w:color w:val="000000" w:themeColor="text1"/>
          <w:kern w:val="0"/>
          <w:sz w:val="32"/>
          <w:szCs w:val="32"/>
        </w:rPr>
        <w:t>整治撂荒地</w:t>
      </w:r>
      <w:r>
        <w:rPr>
          <w:rFonts w:ascii="Times New Roman" w:eastAsia="方正仿宋简体" w:hAnsi="Times New Roman"/>
          <w:bCs/>
          <w:color w:val="000000" w:themeColor="text1"/>
          <w:kern w:val="0"/>
          <w:sz w:val="32"/>
          <w:szCs w:val="32"/>
        </w:rPr>
        <w:t>220</w:t>
      </w:r>
      <w:r>
        <w:rPr>
          <w:rFonts w:ascii="Times New Roman" w:eastAsia="方正仿宋简体" w:hAnsi="Times New Roman"/>
          <w:bCs/>
          <w:color w:val="000000" w:themeColor="text1"/>
          <w:kern w:val="0"/>
          <w:sz w:val="32"/>
          <w:szCs w:val="32"/>
        </w:rPr>
        <w:t>亩</w:t>
      </w:r>
      <w:r>
        <w:rPr>
          <w:rFonts w:ascii="Times New Roman" w:eastAsia="方正仿宋简体" w:hAnsi="Times New Roman"/>
          <w:bCs/>
          <w:color w:val="000000" w:themeColor="text1"/>
          <w:kern w:val="0"/>
          <w:sz w:val="32"/>
          <w:szCs w:val="32"/>
        </w:rPr>
        <w:t>，推动玉米大豆复合种植达</w:t>
      </w:r>
      <w:r>
        <w:rPr>
          <w:rFonts w:ascii="Times New Roman" w:eastAsia="方正仿宋简体" w:hAnsi="Times New Roman"/>
          <w:bCs/>
          <w:color w:val="000000" w:themeColor="text1"/>
          <w:kern w:val="0"/>
          <w:sz w:val="32"/>
          <w:szCs w:val="32"/>
        </w:rPr>
        <w:t>4000</w:t>
      </w:r>
      <w:r>
        <w:rPr>
          <w:rFonts w:ascii="Times New Roman" w:eastAsia="方正仿宋简体" w:hAnsi="Times New Roman"/>
          <w:bCs/>
          <w:color w:val="000000" w:themeColor="text1"/>
          <w:kern w:val="0"/>
          <w:sz w:val="32"/>
          <w:szCs w:val="32"/>
        </w:rPr>
        <w:t>亩</w:t>
      </w:r>
      <w:r>
        <w:rPr>
          <w:rFonts w:ascii="Times New Roman" w:eastAsia="方正仿宋简体" w:hAnsi="Times New Roman"/>
          <w:bCs/>
          <w:color w:val="000000" w:themeColor="text1"/>
          <w:kern w:val="0"/>
          <w:sz w:val="32"/>
          <w:szCs w:val="32"/>
        </w:rPr>
        <w:t>，发展柑橘基地</w:t>
      </w:r>
      <w:r>
        <w:rPr>
          <w:rFonts w:ascii="Times New Roman" w:eastAsia="方正仿宋简体" w:hAnsi="Times New Roman"/>
          <w:bCs/>
          <w:color w:val="000000" w:themeColor="text1"/>
          <w:kern w:val="0"/>
          <w:sz w:val="32"/>
          <w:szCs w:val="32"/>
        </w:rPr>
        <w:t>4000</w:t>
      </w:r>
      <w:r>
        <w:rPr>
          <w:rFonts w:ascii="Times New Roman" w:eastAsia="方正仿宋简体" w:hAnsi="Times New Roman"/>
          <w:bCs/>
          <w:color w:val="000000" w:themeColor="text1"/>
          <w:kern w:val="0"/>
          <w:sz w:val="32"/>
          <w:szCs w:val="32"/>
        </w:rPr>
        <w:t>余亩，蔬菜基地</w:t>
      </w:r>
      <w:r>
        <w:rPr>
          <w:rFonts w:ascii="Times New Roman" w:eastAsia="方正仿宋简体" w:hAnsi="Times New Roman"/>
          <w:bCs/>
          <w:color w:val="000000" w:themeColor="text1"/>
          <w:kern w:val="0"/>
          <w:sz w:val="32"/>
          <w:szCs w:val="32"/>
        </w:rPr>
        <w:t>600</w:t>
      </w:r>
      <w:r>
        <w:rPr>
          <w:rFonts w:ascii="Times New Roman" w:eastAsia="方正仿宋简体" w:hAnsi="Times New Roman"/>
          <w:bCs/>
          <w:color w:val="000000" w:themeColor="text1"/>
          <w:kern w:val="0"/>
          <w:sz w:val="32"/>
          <w:szCs w:val="32"/>
        </w:rPr>
        <w:t>亩</w:t>
      </w:r>
      <w:r>
        <w:rPr>
          <w:rFonts w:ascii="Times New Roman" w:eastAsia="方正仿宋简体" w:hAnsi="Times New Roman"/>
          <w:bCs/>
          <w:color w:val="000000" w:themeColor="text1"/>
          <w:kern w:val="0"/>
          <w:sz w:val="32"/>
          <w:szCs w:val="32"/>
        </w:rPr>
        <w:t>，全镇呈现出田里有稻、土里有苗的好景象。开展文明共创。发动新乡贤、身边好人</w:t>
      </w:r>
      <w:r>
        <w:rPr>
          <w:rFonts w:ascii="Times New Roman" w:eastAsia="方正仿宋简体" w:hAnsi="Times New Roman"/>
          <w:bCs/>
          <w:color w:val="000000" w:themeColor="text1"/>
          <w:kern w:val="0"/>
          <w:sz w:val="32"/>
          <w:szCs w:val="32"/>
        </w:rPr>
        <w:t>48</w:t>
      </w:r>
      <w:r>
        <w:rPr>
          <w:rFonts w:ascii="Times New Roman" w:eastAsia="方正仿宋简体" w:hAnsi="Times New Roman"/>
          <w:bCs/>
          <w:color w:val="000000" w:themeColor="text1"/>
          <w:kern w:val="0"/>
          <w:sz w:val="32"/>
          <w:szCs w:val="32"/>
        </w:rPr>
        <w:t>名，组建乡风文明</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督导团</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16</w:t>
      </w:r>
      <w:r>
        <w:rPr>
          <w:rFonts w:ascii="Times New Roman" w:eastAsia="方正仿宋简体" w:hAnsi="Times New Roman"/>
          <w:bCs/>
          <w:color w:val="000000" w:themeColor="text1"/>
          <w:kern w:val="0"/>
          <w:sz w:val="32"/>
          <w:szCs w:val="32"/>
        </w:rPr>
        <w:t>支，引导群众践行绿色低碳理念、争当文明人。累计</w:t>
      </w:r>
      <w:r>
        <w:rPr>
          <w:rFonts w:ascii="Times New Roman" w:eastAsia="方正仿宋简体" w:hAnsi="Times New Roman"/>
          <w:bCs/>
          <w:color w:val="000000" w:themeColor="text1"/>
          <w:kern w:val="0"/>
          <w:sz w:val="32"/>
          <w:szCs w:val="32"/>
        </w:rPr>
        <w:t>评选</w:t>
      </w:r>
      <w:r>
        <w:rPr>
          <w:rFonts w:ascii="Times New Roman" w:eastAsia="方正仿宋简体" w:hAnsi="Times New Roman"/>
          <w:bCs/>
          <w:color w:val="000000" w:themeColor="text1"/>
          <w:kern w:val="0"/>
          <w:sz w:val="32"/>
          <w:szCs w:val="32"/>
        </w:rPr>
        <w:t>出</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最美家庭</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82</w:t>
      </w:r>
      <w:r>
        <w:rPr>
          <w:rFonts w:ascii="Times New Roman" w:eastAsia="方正仿宋简体" w:hAnsi="Times New Roman"/>
          <w:bCs/>
          <w:color w:val="000000" w:themeColor="text1"/>
          <w:kern w:val="0"/>
          <w:sz w:val="32"/>
          <w:szCs w:val="32"/>
        </w:rPr>
        <w:t>个</w:t>
      </w:r>
      <w:r>
        <w:rPr>
          <w:rFonts w:ascii="Times New Roman" w:eastAsia="方正仿宋简体" w:hAnsi="Times New Roman"/>
          <w:bCs/>
          <w:color w:val="000000" w:themeColor="text1"/>
          <w:kern w:val="0"/>
          <w:sz w:val="32"/>
          <w:szCs w:val="32"/>
        </w:rPr>
        <w:t>、</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最美庭院</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153</w:t>
      </w:r>
      <w:r>
        <w:rPr>
          <w:rFonts w:ascii="Times New Roman" w:eastAsia="方正仿宋简体" w:hAnsi="Times New Roman"/>
          <w:bCs/>
          <w:color w:val="000000" w:themeColor="text1"/>
          <w:kern w:val="0"/>
          <w:sz w:val="32"/>
          <w:szCs w:val="32"/>
        </w:rPr>
        <w:t>户</w:t>
      </w:r>
      <w:r>
        <w:rPr>
          <w:rFonts w:ascii="Times New Roman" w:eastAsia="方正仿宋简体" w:hAnsi="Times New Roman"/>
          <w:bCs/>
          <w:color w:val="000000" w:themeColor="text1"/>
          <w:kern w:val="0"/>
          <w:sz w:val="32"/>
          <w:szCs w:val="32"/>
        </w:rPr>
        <w:t>，</w:t>
      </w:r>
      <w:r>
        <w:rPr>
          <w:rFonts w:ascii="Times New Roman" w:eastAsia="方正仿宋简体" w:hAnsi="Times New Roman"/>
          <w:bCs/>
          <w:color w:val="000000" w:themeColor="text1"/>
          <w:kern w:val="0"/>
          <w:sz w:val="32"/>
          <w:szCs w:val="32"/>
        </w:rPr>
        <w:t>成功创建省、市级</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四好村</w:t>
      </w:r>
      <w:r>
        <w:rPr>
          <w:rFonts w:ascii="Times New Roman" w:eastAsia="方正仿宋简体" w:hAnsi="Times New Roman" w:hint="eastAsia"/>
          <w:bCs/>
          <w:color w:val="000000" w:themeColor="text1"/>
          <w:kern w:val="0"/>
          <w:sz w:val="32"/>
          <w:szCs w:val="32"/>
        </w:rPr>
        <w:t>”</w:t>
      </w:r>
      <w:r>
        <w:rPr>
          <w:rFonts w:ascii="Times New Roman" w:eastAsia="方正仿宋简体" w:hAnsi="Times New Roman"/>
          <w:bCs/>
          <w:color w:val="000000" w:themeColor="text1"/>
          <w:kern w:val="0"/>
          <w:sz w:val="32"/>
          <w:szCs w:val="32"/>
        </w:rPr>
        <w:t>22</w:t>
      </w:r>
      <w:r>
        <w:rPr>
          <w:rFonts w:ascii="Times New Roman" w:eastAsia="方正仿宋简体" w:hAnsi="Times New Roman"/>
          <w:bCs/>
          <w:color w:val="000000" w:themeColor="text1"/>
          <w:kern w:val="0"/>
          <w:sz w:val="32"/>
          <w:szCs w:val="32"/>
        </w:rPr>
        <w:t>个</w:t>
      </w:r>
      <w:r>
        <w:rPr>
          <w:rFonts w:ascii="Times New Roman" w:eastAsia="方正仿宋简体" w:hAnsi="Times New Roman"/>
          <w:bCs/>
          <w:color w:val="000000" w:themeColor="text1"/>
          <w:kern w:val="0"/>
          <w:sz w:val="32"/>
          <w:szCs w:val="32"/>
        </w:rPr>
        <w:t>。</w:t>
      </w:r>
    </w:p>
    <w:p w:rsidR="00EA1C3B" w:rsidRDefault="00DE6D7C">
      <w:pPr>
        <w:spacing w:line="600" w:lineRule="exact"/>
        <w:rPr>
          <w:rFonts w:ascii="Times New Roman" w:eastAsia="方正楷体简体" w:hAnsi="Times New Roman"/>
          <w:bCs/>
          <w:sz w:val="32"/>
          <w:szCs w:val="32"/>
        </w:rPr>
      </w:pPr>
      <w:r>
        <w:rPr>
          <w:rFonts w:ascii="Times New Roman" w:eastAsia="方正楷体简体" w:hAnsi="Times New Roman"/>
          <w:bCs/>
          <w:sz w:val="32"/>
          <w:szCs w:val="32"/>
        </w:rPr>
        <w:lastRenderedPageBreak/>
        <w:t>崇州市廖家镇全兴村：</w:t>
      </w:r>
    </w:p>
    <w:p w:rsidR="00EA1C3B" w:rsidRDefault="00EA1C3B">
      <w:pPr>
        <w:spacing w:line="600" w:lineRule="exact"/>
        <w:ind w:firstLineChars="200" w:firstLine="640"/>
        <w:rPr>
          <w:rFonts w:ascii="Times New Roman" w:eastAsia="方正仿宋简体" w:hAnsi="Times New Roman"/>
          <w:bCs/>
          <w:sz w:val="32"/>
          <w:szCs w:val="32"/>
        </w:rPr>
      </w:pPr>
    </w:p>
    <w:p w:rsidR="00EA1C3B" w:rsidRDefault="00DE6D7C">
      <w:pPr>
        <w:spacing w:line="600" w:lineRule="exact"/>
        <w:jc w:val="center"/>
        <w:outlineLvl w:val="0"/>
        <w:rPr>
          <w:rFonts w:ascii="Times New Roman" w:eastAsia="方正小标宋_GBK" w:hAnsi="Times New Roman"/>
          <w:bCs/>
          <w:sz w:val="44"/>
          <w:szCs w:val="44"/>
        </w:rPr>
      </w:pPr>
      <w:r>
        <w:rPr>
          <w:rFonts w:ascii="Times New Roman" w:eastAsia="方正小标宋_GBK" w:hAnsi="Times New Roman" w:hint="eastAsia"/>
          <w:bCs/>
          <w:sz w:val="44"/>
          <w:szCs w:val="44"/>
        </w:rPr>
        <w:t>“</w:t>
      </w:r>
      <w:r>
        <w:rPr>
          <w:rFonts w:ascii="Times New Roman" w:eastAsia="方正小标宋_GBK" w:hAnsi="Times New Roman"/>
          <w:bCs/>
          <w:sz w:val="44"/>
          <w:szCs w:val="44"/>
        </w:rPr>
        <w:t>一领四动</w:t>
      </w:r>
      <w:r>
        <w:rPr>
          <w:rFonts w:ascii="Times New Roman" w:eastAsia="方正小标宋_GBK" w:hAnsi="Times New Roman" w:hint="eastAsia"/>
          <w:bCs/>
          <w:sz w:val="44"/>
          <w:szCs w:val="44"/>
        </w:rPr>
        <w:t>”</w:t>
      </w:r>
      <w:r>
        <w:rPr>
          <w:rFonts w:ascii="Times New Roman" w:eastAsia="方正小标宋_GBK" w:hAnsi="Times New Roman"/>
          <w:bCs/>
          <w:sz w:val="44"/>
          <w:szCs w:val="44"/>
        </w:rPr>
        <w:t>促乡村善治</w:t>
      </w:r>
    </w:p>
    <w:p w:rsidR="00EA1C3B" w:rsidRDefault="00EA1C3B">
      <w:pPr>
        <w:spacing w:line="600" w:lineRule="exact"/>
        <w:ind w:firstLineChars="200" w:firstLine="640"/>
        <w:rPr>
          <w:rFonts w:ascii="Times New Roman" w:eastAsia="方正仿宋简体" w:hAnsi="Times New Roman"/>
          <w:bCs/>
          <w:sz w:val="32"/>
          <w:szCs w:val="32"/>
        </w:rPr>
      </w:pPr>
    </w:p>
    <w:p w:rsidR="00EA1C3B" w:rsidRDefault="00DE6D7C">
      <w:pPr>
        <w:spacing w:line="600" w:lineRule="exact"/>
        <w:ind w:firstLineChars="200" w:firstLine="640"/>
        <w:rPr>
          <w:rFonts w:ascii="Times New Roman" w:eastAsia="方正仿宋简体" w:hAnsi="Times New Roman"/>
          <w:bCs/>
          <w:sz w:val="32"/>
          <w:szCs w:val="32"/>
        </w:rPr>
      </w:pPr>
      <w:r>
        <w:rPr>
          <w:rFonts w:ascii="Times New Roman" w:eastAsia="方正仿宋简体" w:hAnsi="Times New Roman"/>
          <w:bCs/>
          <w:sz w:val="32"/>
          <w:szCs w:val="32"/>
        </w:rPr>
        <w:t>全兴村坚持突出党组织在基层治理中的核心作用，构建</w:t>
      </w:r>
      <w:r>
        <w:rPr>
          <w:rFonts w:ascii="Times New Roman" w:eastAsia="方正仿宋简体" w:hAnsi="Times New Roman" w:hint="eastAsia"/>
          <w:bCs/>
          <w:sz w:val="32"/>
          <w:szCs w:val="32"/>
        </w:rPr>
        <w:t>“</w:t>
      </w:r>
      <w:r>
        <w:rPr>
          <w:rFonts w:ascii="Times New Roman" w:eastAsia="方正仿宋简体" w:hAnsi="Times New Roman"/>
          <w:bCs/>
          <w:sz w:val="32"/>
          <w:szCs w:val="32"/>
        </w:rPr>
        <w:t>一领四动</w:t>
      </w:r>
      <w:r>
        <w:rPr>
          <w:rFonts w:ascii="Times New Roman" w:eastAsia="方正仿宋简体" w:hAnsi="Times New Roman" w:hint="eastAsia"/>
          <w:bCs/>
          <w:sz w:val="32"/>
          <w:szCs w:val="32"/>
        </w:rPr>
        <w:t>”</w:t>
      </w:r>
      <w:r>
        <w:rPr>
          <w:rFonts w:ascii="Times New Roman" w:eastAsia="方正仿宋简体" w:hAnsi="Times New Roman"/>
          <w:bCs/>
          <w:sz w:val="32"/>
          <w:szCs w:val="32"/>
        </w:rPr>
        <w:t>基层治理体系，即党建引领，干部带动、群众主动、乡贤</w:t>
      </w:r>
      <w:r>
        <w:rPr>
          <w:rFonts w:ascii="Times New Roman" w:eastAsia="方正仿宋简体" w:hAnsi="Times New Roman"/>
          <w:bCs/>
          <w:sz w:val="32"/>
          <w:szCs w:val="32"/>
        </w:rPr>
        <w:t>发</w:t>
      </w:r>
      <w:r>
        <w:rPr>
          <w:rFonts w:ascii="Times New Roman" w:eastAsia="方正仿宋简体" w:hAnsi="Times New Roman"/>
          <w:bCs/>
          <w:sz w:val="32"/>
          <w:szCs w:val="32"/>
        </w:rPr>
        <w:t>动、社会互动，探索兴村富民的新路径和乡村发展治理的新动能。</w:t>
      </w:r>
    </w:p>
    <w:p w:rsidR="00EA1C3B" w:rsidRDefault="00DE6D7C">
      <w:pPr>
        <w:numPr>
          <w:ilvl w:val="0"/>
          <w:numId w:val="2"/>
        </w:numPr>
        <w:spacing w:line="600" w:lineRule="exact"/>
        <w:ind w:firstLineChars="200" w:firstLine="640"/>
        <w:outlineLvl w:val="0"/>
        <w:rPr>
          <w:rFonts w:ascii="Times New Roman" w:eastAsia="方正黑体_GBK" w:hAnsi="Times New Roman"/>
          <w:bCs/>
          <w:sz w:val="32"/>
          <w:szCs w:val="32"/>
        </w:rPr>
      </w:pPr>
      <w:r>
        <w:rPr>
          <w:rFonts w:ascii="Times New Roman" w:eastAsia="方正黑体_GBK" w:hAnsi="Times New Roman"/>
          <w:bCs/>
          <w:sz w:val="32"/>
          <w:szCs w:val="32"/>
        </w:rPr>
        <w:t>党建引领</w:t>
      </w:r>
      <w:r>
        <w:rPr>
          <w:rFonts w:ascii="Times New Roman" w:eastAsia="方正黑体_GBK" w:hAnsi="Times New Roman" w:hint="eastAsia"/>
          <w:bCs/>
          <w:sz w:val="32"/>
          <w:szCs w:val="32"/>
        </w:rPr>
        <w:t>强堡垒</w:t>
      </w:r>
    </w:p>
    <w:p w:rsidR="00EA1C3B" w:rsidRDefault="00DE6D7C">
      <w:pPr>
        <w:spacing w:line="600" w:lineRule="exact"/>
        <w:ind w:firstLineChars="200" w:firstLine="640"/>
        <w:rPr>
          <w:rFonts w:ascii="Times New Roman" w:eastAsia="方正仿宋简体" w:hAnsi="Times New Roman"/>
          <w:bCs/>
          <w:sz w:val="32"/>
          <w:szCs w:val="32"/>
        </w:rPr>
      </w:pPr>
      <w:r>
        <w:rPr>
          <w:rFonts w:ascii="Times New Roman" w:eastAsia="方正仿宋简体" w:hAnsi="Times New Roman"/>
          <w:bCs/>
          <w:sz w:val="32"/>
          <w:szCs w:val="32"/>
        </w:rPr>
        <w:t>全兴村积极开展</w:t>
      </w:r>
      <w:r>
        <w:rPr>
          <w:rFonts w:ascii="Times New Roman" w:eastAsia="方正仿宋简体" w:hAnsi="Times New Roman" w:hint="eastAsia"/>
          <w:bCs/>
          <w:sz w:val="32"/>
          <w:szCs w:val="32"/>
        </w:rPr>
        <w:t>“</w:t>
      </w:r>
      <w:r>
        <w:rPr>
          <w:rFonts w:ascii="Times New Roman" w:eastAsia="方正仿宋简体" w:hAnsi="Times New Roman"/>
          <w:bCs/>
          <w:sz w:val="32"/>
          <w:szCs w:val="32"/>
        </w:rPr>
        <w:t>五亮五比</w:t>
      </w:r>
      <w:r>
        <w:rPr>
          <w:rFonts w:ascii="Times New Roman" w:eastAsia="方正仿宋简体" w:hAnsi="Times New Roman" w:hint="eastAsia"/>
          <w:bCs/>
          <w:sz w:val="32"/>
          <w:szCs w:val="32"/>
        </w:rPr>
        <w:t>”</w:t>
      </w:r>
      <w:r>
        <w:rPr>
          <w:rFonts w:ascii="Times New Roman" w:eastAsia="方正仿宋简体" w:hAnsi="Times New Roman"/>
          <w:bCs/>
          <w:sz w:val="32"/>
          <w:szCs w:val="32"/>
        </w:rPr>
        <w:t>活动锤炼工作作风和能力过硬的党员队伍，通过党员干部亮身份比作风、党小组长亮差距比担当、党员户长亮承诺比服务、党员志愿者亮奉献比作为、普通党员亮标准比形象等，充分发挥党员的示范引领作用。成立党员志愿者队伍、老党员矛盾纠纷调解队伍、林盘治理党支部等，深入推进乡村治理工作。</w:t>
      </w:r>
      <w:r>
        <w:rPr>
          <w:rFonts w:ascii="Times New Roman" w:eastAsia="方正仿宋简体" w:hAnsi="Times New Roman"/>
          <w:bCs/>
          <w:sz w:val="32"/>
          <w:szCs w:val="32"/>
        </w:rPr>
        <w:t>2018</w:t>
      </w:r>
      <w:r>
        <w:rPr>
          <w:rFonts w:ascii="Times New Roman" w:eastAsia="方正仿宋简体" w:hAnsi="Times New Roman"/>
          <w:bCs/>
          <w:sz w:val="32"/>
          <w:szCs w:val="32"/>
        </w:rPr>
        <w:t>年，全兴村党委被崇州市委组织部评为</w:t>
      </w:r>
      <w:r>
        <w:rPr>
          <w:rFonts w:ascii="Times New Roman" w:eastAsia="方正仿宋简体" w:hAnsi="Times New Roman" w:hint="eastAsia"/>
          <w:bCs/>
          <w:sz w:val="32"/>
          <w:szCs w:val="32"/>
        </w:rPr>
        <w:t>“</w:t>
      </w:r>
      <w:r>
        <w:rPr>
          <w:rFonts w:ascii="Times New Roman" w:eastAsia="方正仿宋简体" w:hAnsi="Times New Roman"/>
          <w:bCs/>
          <w:sz w:val="32"/>
          <w:szCs w:val="32"/>
        </w:rPr>
        <w:t>优秀基层党组织</w:t>
      </w:r>
      <w:r>
        <w:rPr>
          <w:rFonts w:ascii="Times New Roman" w:eastAsia="方正仿宋简体" w:hAnsi="Times New Roman" w:hint="eastAsia"/>
          <w:bCs/>
          <w:sz w:val="32"/>
          <w:szCs w:val="32"/>
        </w:rPr>
        <w:t>”</w:t>
      </w:r>
      <w:r>
        <w:rPr>
          <w:rFonts w:ascii="Times New Roman" w:eastAsia="方正仿宋简体" w:hAnsi="Times New Roman"/>
          <w:bCs/>
          <w:sz w:val="32"/>
          <w:szCs w:val="32"/>
        </w:rPr>
        <w:t>。</w:t>
      </w:r>
      <w:r>
        <w:rPr>
          <w:rFonts w:ascii="Times New Roman" w:eastAsia="方正仿宋简体" w:hAnsi="Times New Roman"/>
          <w:bCs/>
          <w:sz w:val="32"/>
          <w:szCs w:val="32"/>
        </w:rPr>
        <w:t>2019</w:t>
      </w:r>
      <w:r>
        <w:rPr>
          <w:rFonts w:ascii="Times New Roman" w:eastAsia="方正仿宋简体" w:hAnsi="Times New Roman"/>
          <w:bCs/>
          <w:sz w:val="32"/>
          <w:szCs w:val="32"/>
        </w:rPr>
        <w:t>年建成崇州市唯一一处全面介绍崇州红色历史的文化走廊，并代表崇州参加成都市首届微更新项目大赛，同年被评为崇州市十佳示范村。</w:t>
      </w:r>
      <w:r>
        <w:rPr>
          <w:rFonts w:ascii="Times New Roman" w:eastAsia="方正仿宋简体" w:hAnsi="Times New Roman"/>
          <w:bCs/>
          <w:sz w:val="32"/>
          <w:szCs w:val="32"/>
        </w:rPr>
        <w:t>2021</w:t>
      </w:r>
      <w:r>
        <w:rPr>
          <w:rFonts w:ascii="Times New Roman" w:eastAsia="方正仿宋简体" w:hAnsi="Times New Roman"/>
          <w:bCs/>
          <w:sz w:val="32"/>
          <w:szCs w:val="32"/>
        </w:rPr>
        <w:t>年建成省内首家以</w:t>
      </w:r>
      <w:r>
        <w:rPr>
          <w:rFonts w:ascii="Times New Roman" w:eastAsia="方正仿宋简体" w:hAnsi="Times New Roman" w:hint="eastAsia"/>
          <w:bCs/>
          <w:sz w:val="32"/>
          <w:szCs w:val="32"/>
        </w:rPr>
        <w:t>“</w:t>
      </w:r>
      <w:r>
        <w:rPr>
          <w:rFonts w:ascii="Times New Roman" w:eastAsia="方正仿宋简体" w:hAnsi="Times New Roman"/>
          <w:bCs/>
          <w:sz w:val="32"/>
          <w:szCs w:val="32"/>
        </w:rPr>
        <w:t>学习强国</w:t>
      </w:r>
      <w:r>
        <w:rPr>
          <w:rFonts w:ascii="Times New Roman" w:eastAsia="方正仿宋简体" w:hAnsi="Times New Roman" w:hint="eastAsia"/>
          <w:bCs/>
          <w:sz w:val="32"/>
          <w:szCs w:val="32"/>
        </w:rPr>
        <w:t>”</w:t>
      </w:r>
      <w:r>
        <w:rPr>
          <w:rFonts w:ascii="Times New Roman" w:eastAsia="方正仿宋简体" w:hAnsi="Times New Roman"/>
          <w:bCs/>
          <w:sz w:val="32"/>
          <w:szCs w:val="32"/>
        </w:rPr>
        <w:t>命名的乡村主题生态公园，充分挖掘和利用本土红色资源，传承红色基因，弘扬红色精神，公园作为党史</w:t>
      </w:r>
      <w:r w:rsidR="00852E5E">
        <w:rPr>
          <w:rFonts w:ascii="Times New Roman" w:eastAsia="方正仿宋简体" w:hAnsi="Times New Roman"/>
          <w:bCs/>
          <w:sz w:val="32"/>
          <w:szCs w:val="32"/>
        </w:rPr>
        <w:t>学习</w:t>
      </w:r>
      <w:r>
        <w:rPr>
          <w:rFonts w:ascii="Times New Roman" w:eastAsia="方正仿宋简体" w:hAnsi="Times New Roman"/>
          <w:bCs/>
          <w:sz w:val="32"/>
          <w:szCs w:val="32"/>
        </w:rPr>
        <w:t>教育</w:t>
      </w:r>
      <w:r>
        <w:rPr>
          <w:rFonts w:ascii="Times New Roman" w:eastAsia="方正仿宋简体" w:hAnsi="Times New Roman"/>
          <w:bCs/>
          <w:sz w:val="32"/>
          <w:szCs w:val="32"/>
        </w:rPr>
        <w:t>平台，面向全社会免费开放，已获评四川省红色文化教育实践基地、崇州市爱国主义教育基地、崇州市青少年党史国史教育基地。</w:t>
      </w:r>
    </w:p>
    <w:p w:rsidR="00EA1C3B" w:rsidRDefault="00DE6D7C">
      <w:pPr>
        <w:numPr>
          <w:ilvl w:val="0"/>
          <w:numId w:val="2"/>
        </w:numPr>
        <w:spacing w:line="600" w:lineRule="exact"/>
        <w:ind w:firstLineChars="200" w:firstLine="640"/>
        <w:outlineLvl w:val="0"/>
        <w:rPr>
          <w:rFonts w:ascii="Times New Roman" w:eastAsia="方正黑体_GBK" w:hAnsi="Times New Roman"/>
          <w:bCs/>
          <w:sz w:val="32"/>
          <w:szCs w:val="32"/>
        </w:rPr>
      </w:pPr>
      <w:r>
        <w:rPr>
          <w:rFonts w:ascii="Times New Roman" w:eastAsia="方正黑体_GBK" w:hAnsi="Times New Roman"/>
          <w:bCs/>
          <w:sz w:val="32"/>
          <w:szCs w:val="32"/>
        </w:rPr>
        <w:lastRenderedPageBreak/>
        <w:t>干部带动</w:t>
      </w:r>
      <w:r>
        <w:rPr>
          <w:rFonts w:ascii="Times New Roman" w:eastAsia="方正黑体_GBK" w:hAnsi="Times New Roman" w:hint="eastAsia"/>
          <w:bCs/>
          <w:sz w:val="32"/>
          <w:szCs w:val="32"/>
        </w:rPr>
        <w:t>强引领</w:t>
      </w:r>
    </w:p>
    <w:p w:rsidR="00EA1C3B" w:rsidRDefault="00DE6D7C">
      <w:pPr>
        <w:spacing w:line="600" w:lineRule="exact"/>
        <w:ind w:firstLineChars="200" w:firstLine="640"/>
        <w:rPr>
          <w:rFonts w:ascii="Times New Roman" w:eastAsia="方正仿宋简体" w:hAnsi="Times New Roman"/>
          <w:bCs/>
          <w:sz w:val="32"/>
          <w:szCs w:val="32"/>
        </w:rPr>
      </w:pPr>
      <w:r>
        <w:rPr>
          <w:rFonts w:ascii="Times New Roman" w:eastAsia="方正楷体简体" w:hAnsi="Times New Roman"/>
          <w:bCs/>
          <w:sz w:val="32"/>
          <w:szCs w:val="32"/>
        </w:rPr>
        <w:t>一是强化党员和村组干部教育管理。</w:t>
      </w:r>
      <w:r>
        <w:rPr>
          <w:rFonts w:ascii="Times New Roman" w:eastAsia="方正仿宋简体" w:hAnsi="Times New Roman"/>
          <w:bCs/>
          <w:sz w:val="32"/>
          <w:szCs w:val="32"/>
        </w:rPr>
        <w:t>倡导党员和村组干部争做引领发展的领头雁、率先垂范的带头人、改革创新的排头兵、一心为</w:t>
      </w:r>
      <w:r>
        <w:rPr>
          <w:rFonts w:ascii="Times New Roman" w:eastAsia="方正仿宋简体" w:hAnsi="Times New Roman"/>
          <w:bCs/>
          <w:sz w:val="32"/>
          <w:szCs w:val="32"/>
        </w:rPr>
        <w:t>民的实干家、清廉守纪的先行者、团结求进的主力军等。让干部的示范带动，成为广大群众效仿和追随的对象，共同促进乡村发展治理，无论是疫情防控、林盘治理、矛盾纠纷化解、村集体经济项目推进，随处可见党员和村组干部的身影。</w:t>
      </w:r>
      <w:r>
        <w:rPr>
          <w:rFonts w:ascii="Times New Roman" w:eastAsia="方正楷体简体" w:hAnsi="Times New Roman"/>
          <w:bCs/>
          <w:sz w:val="32"/>
          <w:szCs w:val="32"/>
        </w:rPr>
        <w:t>二是强化党员干部入户宣传。</w:t>
      </w:r>
      <w:r>
        <w:rPr>
          <w:rFonts w:ascii="Times New Roman" w:eastAsia="方正仿宋简体" w:hAnsi="Times New Roman"/>
          <w:bCs/>
          <w:sz w:val="32"/>
          <w:szCs w:val="32"/>
        </w:rPr>
        <w:t>及时将党和政府的决策部署宣传到位落到实处，及时将群众的意见建议收集整理汇总，作为工作推进的着力点和落脚点，通过自上而下和自下而上的双向融合，更有利于贴近群众、团结群众、引导群众、赢得群众，使党的执政基础深深根植于人民群众之中，带领群众致富奔小康。</w:t>
      </w:r>
      <w:r>
        <w:rPr>
          <w:rFonts w:ascii="Times New Roman" w:eastAsia="方正楷体简体" w:hAnsi="Times New Roman"/>
          <w:bCs/>
          <w:sz w:val="32"/>
          <w:szCs w:val="32"/>
        </w:rPr>
        <w:t>三是强化党员干部实干的带头作用。</w:t>
      </w:r>
      <w:r>
        <w:rPr>
          <w:rFonts w:ascii="Times New Roman" w:eastAsia="方正仿宋简体" w:hAnsi="Times New Roman"/>
          <w:bCs/>
          <w:sz w:val="32"/>
          <w:szCs w:val="32"/>
        </w:rPr>
        <w:t>不驰于空想，不鹜于虚声，说千道万，不如一干。党员干部唯有实干才能将理想变为现实，唯有实干才会有收获。在林盘治理筹资筹劳上，在为民解忧和为民谋发展上，处处可见全兴村党员干部的身影。</w:t>
      </w:r>
    </w:p>
    <w:p w:rsidR="00EA1C3B" w:rsidRDefault="00DE6D7C">
      <w:pPr>
        <w:numPr>
          <w:ilvl w:val="0"/>
          <w:numId w:val="2"/>
        </w:numPr>
        <w:spacing w:line="600" w:lineRule="exact"/>
        <w:ind w:firstLineChars="200" w:firstLine="640"/>
        <w:outlineLvl w:val="0"/>
        <w:rPr>
          <w:rFonts w:ascii="Times New Roman" w:eastAsia="方正黑体_GBK" w:hAnsi="Times New Roman"/>
          <w:bCs/>
          <w:sz w:val="32"/>
          <w:szCs w:val="32"/>
        </w:rPr>
      </w:pPr>
      <w:r>
        <w:rPr>
          <w:rFonts w:ascii="Times New Roman" w:eastAsia="方正黑体_GBK" w:hAnsi="Times New Roman"/>
          <w:bCs/>
          <w:sz w:val="32"/>
          <w:szCs w:val="32"/>
        </w:rPr>
        <w:t>乡贤发动</w:t>
      </w:r>
      <w:r>
        <w:rPr>
          <w:rFonts w:ascii="Times New Roman" w:eastAsia="方正黑体_GBK" w:hAnsi="Times New Roman" w:hint="eastAsia"/>
          <w:bCs/>
          <w:sz w:val="32"/>
          <w:szCs w:val="32"/>
        </w:rPr>
        <w:t>强支撑</w:t>
      </w:r>
    </w:p>
    <w:p w:rsidR="00EA1C3B" w:rsidRDefault="00DE6D7C">
      <w:pPr>
        <w:spacing w:line="600" w:lineRule="exact"/>
        <w:ind w:firstLineChars="200" w:firstLine="640"/>
        <w:rPr>
          <w:rFonts w:ascii="Times New Roman" w:eastAsia="方正仿宋简体" w:hAnsi="Times New Roman"/>
          <w:bCs/>
          <w:sz w:val="32"/>
          <w:szCs w:val="32"/>
        </w:rPr>
      </w:pPr>
      <w:r>
        <w:rPr>
          <w:rFonts w:ascii="Times New Roman" w:eastAsia="方正仿宋简体" w:hAnsi="Times New Roman"/>
          <w:bCs/>
          <w:sz w:val="32"/>
          <w:szCs w:val="32"/>
        </w:rPr>
        <w:t>召开</w:t>
      </w:r>
      <w:r>
        <w:rPr>
          <w:rFonts w:ascii="Times New Roman" w:eastAsia="方正仿宋简体" w:hAnsi="Times New Roman" w:hint="eastAsia"/>
          <w:bCs/>
          <w:sz w:val="32"/>
          <w:szCs w:val="32"/>
        </w:rPr>
        <w:t>“</w:t>
      </w:r>
      <w:r>
        <w:rPr>
          <w:rFonts w:ascii="Times New Roman" w:eastAsia="方正仿宋简体" w:hAnsi="Times New Roman"/>
          <w:bCs/>
          <w:sz w:val="32"/>
          <w:szCs w:val="32"/>
        </w:rPr>
        <w:t>心系家乡，回报桑梓</w:t>
      </w:r>
      <w:r>
        <w:rPr>
          <w:rFonts w:ascii="Times New Roman" w:eastAsia="方正仿宋简体" w:hAnsi="Times New Roman" w:hint="eastAsia"/>
          <w:bCs/>
          <w:sz w:val="32"/>
          <w:szCs w:val="32"/>
        </w:rPr>
        <w:t>”</w:t>
      </w:r>
      <w:r>
        <w:rPr>
          <w:rFonts w:ascii="Times New Roman" w:eastAsia="方正仿宋简体" w:hAnsi="Times New Roman"/>
          <w:bCs/>
          <w:sz w:val="32"/>
          <w:szCs w:val="32"/>
        </w:rPr>
        <w:t>的乡贤座谈会，将乡贤们召集起来，汇聚一堂，为乡村治理和发展建言献策。成立全兴村乡贤促进会，把归巢燕变为乡村治理发展的</w:t>
      </w:r>
      <w:r>
        <w:rPr>
          <w:rFonts w:ascii="Times New Roman" w:eastAsia="方正仿宋简体" w:hAnsi="Times New Roman" w:hint="eastAsia"/>
          <w:bCs/>
          <w:sz w:val="32"/>
          <w:szCs w:val="32"/>
        </w:rPr>
        <w:t>“</w:t>
      </w:r>
      <w:r>
        <w:rPr>
          <w:rFonts w:ascii="Times New Roman" w:eastAsia="方正仿宋简体" w:hAnsi="Times New Roman"/>
          <w:bCs/>
          <w:sz w:val="32"/>
          <w:szCs w:val="32"/>
        </w:rPr>
        <w:t>智囊团</w:t>
      </w:r>
      <w:r>
        <w:rPr>
          <w:rFonts w:ascii="Times New Roman" w:eastAsia="方正仿宋简体" w:hAnsi="Times New Roman" w:hint="eastAsia"/>
          <w:bCs/>
          <w:sz w:val="32"/>
          <w:szCs w:val="32"/>
        </w:rPr>
        <w:t>”</w:t>
      </w:r>
      <w:r>
        <w:rPr>
          <w:rFonts w:ascii="Times New Roman" w:eastAsia="方正仿宋简体" w:hAnsi="Times New Roman"/>
          <w:bCs/>
          <w:sz w:val="32"/>
          <w:szCs w:val="32"/>
        </w:rPr>
        <w:t>和</w:t>
      </w:r>
      <w:r>
        <w:rPr>
          <w:rFonts w:ascii="Times New Roman" w:eastAsia="方正仿宋简体" w:hAnsi="Times New Roman" w:hint="eastAsia"/>
          <w:bCs/>
          <w:sz w:val="32"/>
          <w:szCs w:val="32"/>
        </w:rPr>
        <w:t>“</w:t>
      </w:r>
      <w:r>
        <w:rPr>
          <w:rFonts w:ascii="Times New Roman" w:eastAsia="方正仿宋简体" w:hAnsi="Times New Roman"/>
          <w:bCs/>
          <w:sz w:val="32"/>
          <w:szCs w:val="32"/>
        </w:rPr>
        <w:t>源头水</w:t>
      </w:r>
      <w:r>
        <w:rPr>
          <w:rFonts w:ascii="Times New Roman" w:eastAsia="方正仿宋简体" w:hAnsi="Times New Roman" w:hint="eastAsia"/>
          <w:bCs/>
          <w:sz w:val="32"/>
          <w:szCs w:val="32"/>
        </w:rPr>
        <w:t>”</w:t>
      </w:r>
      <w:r>
        <w:rPr>
          <w:rFonts w:ascii="Times New Roman" w:eastAsia="方正仿宋简体" w:hAnsi="Times New Roman"/>
          <w:bCs/>
          <w:sz w:val="32"/>
          <w:szCs w:val="32"/>
        </w:rPr>
        <w:t>。</w:t>
      </w:r>
      <w:r>
        <w:rPr>
          <w:rFonts w:ascii="Times New Roman" w:eastAsia="方正仿宋简体" w:hAnsi="Times New Roman"/>
          <w:bCs/>
          <w:sz w:val="32"/>
          <w:szCs w:val="32"/>
        </w:rPr>
        <w:t>2017</w:t>
      </w:r>
      <w:r>
        <w:rPr>
          <w:rFonts w:ascii="Times New Roman" w:eastAsia="方正仿宋简体" w:hAnsi="Times New Roman"/>
          <w:bCs/>
          <w:sz w:val="32"/>
          <w:szCs w:val="32"/>
        </w:rPr>
        <w:t>年</w:t>
      </w:r>
      <w:r>
        <w:rPr>
          <w:rFonts w:ascii="Times New Roman" w:eastAsia="方正仿宋简体" w:hAnsi="Times New Roman"/>
          <w:bCs/>
          <w:sz w:val="32"/>
          <w:szCs w:val="32"/>
        </w:rPr>
        <w:t>12</w:t>
      </w:r>
      <w:r>
        <w:rPr>
          <w:rFonts w:ascii="Times New Roman" w:eastAsia="方正仿宋简体" w:hAnsi="Times New Roman"/>
          <w:bCs/>
          <w:sz w:val="32"/>
          <w:szCs w:val="32"/>
        </w:rPr>
        <w:t>月通过乡贤吕林（四川省红色文化协会秘书长）引进公益性文化项目习风堂书院，书院于</w:t>
      </w:r>
      <w:r>
        <w:rPr>
          <w:rFonts w:ascii="Times New Roman" w:eastAsia="方正仿宋简体" w:hAnsi="Times New Roman"/>
          <w:bCs/>
          <w:sz w:val="32"/>
          <w:szCs w:val="32"/>
        </w:rPr>
        <w:t>2018</w:t>
      </w:r>
      <w:r>
        <w:rPr>
          <w:rFonts w:ascii="Times New Roman" w:eastAsia="方正仿宋简体" w:hAnsi="Times New Roman"/>
          <w:bCs/>
          <w:sz w:val="32"/>
          <w:szCs w:val="32"/>
        </w:rPr>
        <w:lastRenderedPageBreak/>
        <w:t>年</w:t>
      </w:r>
      <w:r>
        <w:rPr>
          <w:rFonts w:ascii="Times New Roman" w:eastAsia="方正仿宋简体" w:hAnsi="Times New Roman"/>
          <w:bCs/>
          <w:sz w:val="32"/>
          <w:szCs w:val="32"/>
        </w:rPr>
        <w:t>3</w:t>
      </w:r>
      <w:r>
        <w:rPr>
          <w:rFonts w:ascii="Times New Roman" w:eastAsia="方正仿宋简体" w:hAnsi="Times New Roman"/>
          <w:bCs/>
          <w:sz w:val="32"/>
          <w:szCs w:val="32"/>
        </w:rPr>
        <w:t>月开院，得到</w:t>
      </w:r>
      <w:r>
        <w:rPr>
          <w:rFonts w:ascii="Times New Roman" w:eastAsia="方正仿宋简体" w:hAnsi="Times New Roman"/>
          <w:bCs/>
          <w:sz w:val="32"/>
          <w:szCs w:val="32"/>
        </w:rPr>
        <w:t>6</w:t>
      </w:r>
      <w:r>
        <w:rPr>
          <w:rFonts w:ascii="Times New Roman" w:eastAsia="方正仿宋简体" w:hAnsi="Times New Roman"/>
          <w:bCs/>
          <w:sz w:val="32"/>
          <w:szCs w:val="32"/>
        </w:rPr>
        <w:t>0</w:t>
      </w:r>
      <w:r>
        <w:rPr>
          <w:rFonts w:ascii="Times New Roman" w:eastAsia="方正仿宋简体" w:hAnsi="Times New Roman"/>
          <w:bCs/>
          <w:sz w:val="32"/>
          <w:szCs w:val="32"/>
        </w:rPr>
        <w:t>多家媒体报道，截止</w:t>
      </w:r>
      <w:r>
        <w:rPr>
          <w:rFonts w:ascii="Times New Roman" w:eastAsia="方正仿宋简体" w:hAnsi="Times New Roman"/>
          <w:bCs/>
          <w:sz w:val="32"/>
          <w:szCs w:val="32"/>
        </w:rPr>
        <w:t>2019</w:t>
      </w:r>
      <w:r>
        <w:rPr>
          <w:rFonts w:ascii="Times New Roman" w:eastAsia="方正仿宋简体" w:hAnsi="Times New Roman"/>
          <w:bCs/>
          <w:sz w:val="32"/>
          <w:szCs w:val="32"/>
        </w:rPr>
        <w:t>年疫情前共接到参访人员</w:t>
      </w:r>
      <w:r>
        <w:rPr>
          <w:rFonts w:ascii="Times New Roman" w:eastAsia="方正仿宋简体" w:hAnsi="Times New Roman"/>
          <w:bCs/>
          <w:sz w:val="32"/>
          <w:szCs w:val="32"/>
        </w:rPr>
        <w:t>6000</w:t>
      </w:r>
      <w:r>
        <w:rPr>
          <w:rFonts w:ascii="Times New Roman" w:eastAsia="方正仿宋简体" w:hAnsi="Times New Roman"/>
          <w:bCs/>
          <w:sz w:val="32"/>
          <w:szCs w:val="32"/>
        </w:rPr>
        <w:t>余人次。在乡贤协助下完成全村的田园综合体规划书制定。</w:t>
      </w:r>
      <w:r>
        <w:rPr>
          <w:rFonts w:ascii="Times New Roman" w:eastAsia="方正仿宋简体" w:hAnsi="Times New Roman"/>
          <w:bCs/>
          <w:sz w:val="32"/>
          <w:szCs w:val="32"/>
        </w:rPr>
        <w:t>2020</w:t>
      </w:r>
      <w:r>
        <w:rPr>
          <w:rFonts w:ascii="Times New Roman" w:eastAsia="方正仿宋简体" w:hAnsi="Times New Roman"/>
          <w:bCs/>
          <w:sz w:val="32"/>
          <w:szCs w:val="32"/>
        </w:rPr>
        <w:t>年</w:t>
      </w:r>
      <w:r>
        <w:rPr>
          <w:rFonts w:ascii="Times New Roman" w:eastAsia="方正仿宋简体" w:hAnsi="Times New Roman"/>
          <w:bCs/>
          <w:sz w:val="32"/>
          <w:szCs w:val="32"/>
        </w:rPr>
        <w:t>10</w:t>
      </w:r>
      <w:r>
        <w:rPr>
          <w:rFonts w:ascii="Times New Roman" w:eastAsia="方正仿宋简体" w:hAnsi="Times New Roman"/>
          <w:bCs/>
          <w:sz w:val="32"/>
          <w:szCs w:val="32"/>
        </w:rPr>
        <w:t>月，再次通过乡贤资源，引进</w:t>
      </w:r>
      <w:r>
        <w:rPr>
          <w:rFonts w:ascii="Times New Roman" w:eastAsia="方正仿宋简体" w:hAnsi="Times New Roman"/>
          <w:bCs/>
          <w:sz w:val="32"/>
          <w:szCs w:val="32"/>
        </w:rPr>
        <w:t>7</w:t>
      </w:r>
      <w:r>
        <w:rPr>
          <w:rFonts w:ascii="Times New Roman" w:eastAsia="方正仿宋简体" w:hAnsi="Times New Roman"/>
          <w:bCs/>
          <w:sz w:val="32"/>
          <w:szCs w:val="32"/>
        </w:rPr>
        <w:t>名西藏日喀则自主择业的正团级军人，成立村经济合作联社下辖的村集体经济公司</w:t>
      </w:r>
      <w:r>
        <w:rPr>
          <w:rFonts w:ascii="Times New Roman" w:eastAsia="方正仿宋简体" w:hAnsi="Times New Roman"/>
          <w:bCs/>
          <w:sz w:val="32"/>
          <w:szCs w:val="32"/>
        </w:rPr>
        <w:t>——</w:t>
      </w:r>
      <w:r>
        <w:rPr>
          <w:rFonts w:ascii="Times New Roman" w:eastAsia="方正仿宋简体" w:hAnsi="Times New Roman"/>
          <w:bCs/>
          <w:sz w:val="32"/>
          <w:szCs w:val="32"/>
        </w:rPr>
        <w:t>崇州时代文化旅游发展有限公司，共同发展村级集体经济。</w:t>
      </w:r>
    </w:p>
    <w:p w:rsidR="00EA1C3B" w:rsidRDefault="00DE6D7C">
      <w:pPr>
        <w:numPr>
          <w:ilvl w:val="0"/>
          <w:numId w:val="2"/>
        </w:numPr>
        <w:spacing w:line="600" w:lineRule="exact"/>
        <w:ind w:firstLineChars="200" w:firstLine="640"/>
        <w:outlineLvl w:val="0"/>
        <w:rPr>
          <w:rFonts w:ascii="Times New Roman" w:eastAsia="方正黑体_GBK" w:hAnsi="Times New Roman"/>
          <w:bCs/>
          <w:sz w:val="32"/>
          <w:szCs w:val="32"/>
        </w:rPr>
      </w:pPr>
      <w:r>
        <w:rPr>
          <w:rFonts w:ascii="Times New Roman" w:eastAsia="方正黑体_GBK" w:hAnsi="Times New Roman"/>
          <w:bCs/>
          <w:sz w:val="32"/>
          <w:szCs w:val="32"/>
        </w:rPr>
        <w:t>群众主动</w:t>
      </w:r>
      <w:r>
        <w:rPr>
          <w:rFonts w:ascii="Times New Roman" w:eastAsia="方正黑体_GBK" w:hAnsi="Times New Roman" w:hint="eastAsia"/>
          <w:bCs/>
          <w:sz w:val="32"/>
          <w:szCs w:val="32"/>
        </w:rPr>
        <w:t>强基础</w:t>
      </w:r>
    </w:p>
    <w:p w:rsidR="00EA1C3B" w:rsidRDefault="00DE6D7C">
      <w:pPr>
        <w:spacing w:line="600" w:lineRule="exact"/>
        <w:ind w:firstLineChars="200" w:firstLine="640"/>
        <w:rPr>
          <w:rFonts w:ascii="Times New Roman" w:eastAsia="方正仿宋简体" w:hAnsi="Times New Roman"/>
          <w:bCs/>
          <w:sz w:val="32"/>
          <w:szCs w:val="32"/>
        </w:rPr>
      </w:pPr>
      <w:r>
        <w:rPr>
          <w:rFonts w:ascii="Times New Roman" w:eastAsia="方正仿宋简体" w:hAnsi="Times New Roman"/>
          <w:bCs/>
          <w:sz w:val="32"/>
          <w:szCs w:val="32"/>
        </w:rPr>
        <w:t>村党委一直在探索林盘治理模式，激发群众参与的主动性和积极性，通过林盘坝坝会不断向群众宣传和灌输</w:t>
      </w:r>
      <w:r>
        <w:rPr>
          <w:rFonts w:ascii="Times New Roman" w:eastAsia="方正仿宋简体" w:hAnsi="Times New Roman" w:hint="eastAsia"/>
          <w:bCs/>
          <w:sz w:val="32"/>
          <w:szCs w:val="32"/>
        </w:rPr>
        <w:t>“</w:t>
      </w:r>
      <w:r>
        <w:rPr>
          <w:rFonts w:ascii="Times New Roman" w:eastAsia="方正仿宋简体" w:hAnsi="Times New Roman"/>
          <w:bCs/>
          <w:sz w:val="32"/>
          <w:szCs w:val="32"/>
        </w:rPr>
        <w:t>共商共建共治共享</w:t>
      </w:r>
      <w:r>
        <w:rPr>
          <w:rFonts w:ascii="Times New Roman" w:eastAsia="方正仿宋简体" w:hAnsi="Times New Roman" w:hint="eastAsia"/>
          <w:bCs/>
          <w:sz w:val="32"/>
          <w:szCs w:val="32"/>
        </w:rPr>
        <w:t>”</w:t>
      </w:r>
      <w:r>
        <w:rPr>
          <w:rFonts w:ascii="Times New Roman" w:eastAsia="方正仿宋简体" w:hAnsi="Times New Roman"/>
          <w:bCs/>
          <w:sz w:val="32"/>
          <w:szCs w:val="32"/>
        </w:rPr>
        <w:t>理念。</w:t>
      </w:r>
      <w:r>
        <w:rPr>
          <w:rFonts w:ascii="Times New Roman" w:eastAsia="方正仿宋简体" w:hAnsi="Times New Roman"/>
          <w:bCs/>
          <w:sz w:val="32"/>
          <w:szCs w:val="32"/>
        </w:rPr>
        <w:t>2019</w:t>
      </w:r>
      <w:r>
        <w:rPr>
          <w:rFonts w:ascii="Times New Roman" w:eastAsia="方正仿宋简体" w:hAnsi="Times New Roman"/>
          <w:bCs/>
          <w:sz w:val="32"/>
          <w:szCs w:val="32"/>
        </w:rPr>
        <w:t>年群众筹资</w:t>
      </w:r>
      <w:r>
        <w:rPr>
          <w:rFonts w:ascii="Times New Roman" w:eastAsia="方正仿宋简体" w:hAnsi="Times New Roman"/>
          <w:bCs/>
          <w:sz w:val="32"/>
          <w:szCs w:val="32"/>
        </w:rPr>
        <w:t>71260</w:t>
      </w:r>
      <w:r>
        <w:rPr>
          <w:rFonts w:ascii="Times New Roman" w:eastAsia="方正仿宋简体" w:hAnsi="Times New Roman"/>
          <w:bCs/>
          <w:sz w:val="32"/>
          <w:szCs w:val="32"/>
        </w:rPr>
        <w:t>元，筹劳</w:t>
      </w:r>
      <w:r>
        <w:rPr>
          <w:rFonts w:ascii="Times New Roman" w:eastAsia="方正仿宋简体" w:hAnsi="Times New Roman"/>
          <w:bCs/>
          <w:sz w:val="32"/>
          <w:szCs w:val="32"/>
        </w:rPr>
        <w:t>960</w:t>
      </w:r>
      <w:r>
        <w:rPr>
          <w:rFonts w:ascii="Times New Roman" w:eastAsia="方正仿宋简体" w:hAnsi="Times New Roman"/>
          <w:bCs/>
          <w:sz w:val="32"/>
          <w:szCs w:val="32"/>
        </w:rPr>
        <w:t>个，完成吕家林盘建设，被成都市评为百村容貌整治示范点；</w:t>
      </w:r>
      <w:r>
        <w:rPr>
          <w:rFonts w:ascii="Times New Roman" w:eastAsia="方正仿宋简体" w:hAnsi="Times New Roman"/>
          <w:bCs/>
          <w:sz w:val="32"/>
          <w:szCs w:val="32"/>
        </w:rPr>
        <w:t>2020</w:t>
      </w:r>
      <w:r>
        <w:rPr>
          <w:rFonts w:ascii="Times New Roman" w:eastAsia="方正仿宋简体" w:hAnsi="Times New Roman"/>
          <w:bCs/>
          <w:sz w:val="32"/>
          <w:szCs w:val="32"/>
        </w:rPr>
        <w:t>年</w:t>
      </w:r>
      <w:r>
        <w:rPr>
          <w:rFonts w:ascii="Times New Roman" w:eastAsia="方正仿宋简体" w:hAnsi="Times New Roman"/>
          <w:bCs/>
          <w:sz w:val="32"/>
          <w:szCs w:val="32"/>
        </w:rPr>
        <w:t>15</w:t>
      </w:r>
      <w:r>
        <w:rPr>
          <w:rFonts w:ascii="Times New Roman" w:eastAsia="方正仿宋简体" w:hAnsi="Times New Roman"/>
          <w:bCs/>
          <w:sz w:val="32"/>
          <w:szCs w:val="32"/>
        </w:rPr>
        <w:t>组群众筹资</w:t>
      </w:r>
      <w:r>
        <w:rPr>
          <w:rFonts w:ascii="Times New Roman" w:eastAsia="方正仿宋简体" w:hAnsi="Times New Roman"/>
          <w:bCs/>
          <w:sz w:val="32"/>
          <w:szCs w:val="32"/>
        </w:rPr>
        <w:t>35600</w:t>
      </w:r>
      <w:r>
        <w:rPr>
          <w:rFonts w:ascii="Times New Roman" w:eastAsia="方正仿宋简体" w:hAnsi="Times New Roman"/>
          <w:bCs/>
          <w:sz w:val="32"/>
          <w:szCs w:val="32"/>
        </w:rPr>
        <w:t>元，筹劳</w:t>
      </w:r>
      <w:r>
        <w:rPr>
          <w:rFonts w:ascii="Times New Roman" w:eastAsia="方正仿宋简体" w:hAnsi="Times New Roman"/>
          <w:bCs/>
          <w:sz w:val="32"/>
          <w:szCs w:val="32"/>
        </w:rPr>
        <w:t>1320</w:t>
      </w:r>
      <w:r>
        <w:rPr>
          <w:rFonts w:ascii="Times New Roman" w:eastAsia="方正仿宋简体" w:hAnsi="Times New Roman"/>
          <w:bCs/>
          <w:sz w:val="32"/>
          <w:szCs w:val="32"/>
        </w:rPr>
        <w:t>个、物品若干，完成示范林盘张家巷子建设，荣获崇州市微更新比赛二等奖；</w:t>
      </w:r>
      <w:r>
        <w:rPr>
          <w:rFonts w:ascii="Times New Roman" w:eastAsia="方正仿宋简体" w:hAnsi="Times New Roman"/>
          <w:bCs/>
          <w:sz w:val="32"/>
          <w:szCs w:val="32"/>
        </w:rPr>
        <w:t>2021</w:t>
      </w:r>
      <w:r>
        <w:rPr>
          <w:rFonts w:ascii="Times New Roman" w:eastAsia="方正仿宋简体" w:hAnsi="Times New Roman"/>
          <w:bCs/>
          <w:sz w:val="32"/>
          <w:szCs w:val="32"/>
        </w:rPr>
        <w:t>年，</w:t>
      </w:r>
      <w:r>
        <w:rPr>
          <w:rFonts w:ascii="Times New Roman" w:eastAsia="方正仿宋简体" w:hAnsi="Times New Roman"/>
          <w:bCs/>
          <w:sz w:val="32"/>
          <w:szCs w:val="32"/>
        </w:rPr>
        <w:t>2</w:t>
      </w:r>
      <w:r>
        <w:rPr>
          <w:rFonts w:ascii="Times New Roman" w:eastAsia="方正仿宋简体" w:hAnsi="Times New Roman"/>
          <w:bCs/>
          <w:sz w:val="32"/>
          <w:szCs w:val="32"/>
        </w:rPr>
        <w:t>组群众筹资</w:t>
      </w:r>
      <w:r>
        <w:rPr>
          <w:rFonts w:ascii="Times New Roman" w:eastAsia="方正仿宋简体" w:hAnsi="Times New Roman"/>
          <w:bCs/>
          <w:sz w:val="32"/>
          <w:szCs w:val="32"/>
        </w:rPr>
        <w:t>16</w:t>
      </w:r>
      <w:r>
        <w:rPr>
          <w:rFonts w:ascii="Times New Roman" w:eastAsia="方正仿宋简体" w:hAnsi="Times New Roman"/>
          <w:bCs/>
          <w:sz w:val="32"/>
          <w:szCs w:val="32"/>
        </w:rPr>
        <w:t>万元，筹劳</w:t>
      </w:r>
      <w:r>
        <w:rPr>
          <w:rFonts w:ascii="Times New Roman" w:eastAsia="方正仿宋简体" w:hAnsi="Times New Roman"/>
          <w:bCs/>
          <w:sz w:val="32"/>
          <w:szCs w:val="32"/>
        </w:rPr>
        <w:t>745</w:t>
      </w:r>
      <w:r>
        <w:rPr>
          <w:rFonts w:ascii="Times New Roman" w:eastAsia="方正仿宋简体" w:hAnsi="Times New Roman"/>
          <w:bCs/>
          <w:sz w:val="32"/>
          <w:szCs w:val="32"/>
        </w:rPr>
        <w:t>个，正在进行花语盘山居林盘建设，激活群众热情，参与乡村人居环境共治。村老年协会成立宣传和调解队伍，协助村两委开展矛盾纠纷、垃圾分类、禁烧等治理工作。疫情防控期间，群众主动成立志愿者队伍积极参与疫情防控工作。目前的</w:t>
      </w:r>
      <w:r>
        <w:rPr>
          <w:rFonts w:ascii="Times New Roman" w:eastAsia="方正仿宋简体" w:hAnsi="Times New Roman" w:hint="eastAsia"/>
          <w:bCs/>
          <w:sz w:val="32"/>
          <w:szCs w:val="32"/>
        </w:rPr>
        <w:t>“</w:t>
      </w:r>
      <w:r>
        <w:rPr>
          <w:rFonts w:ascii="Times New Roman" w:eastAsia="方正仿宋简体" w:hAnsi="Times New Roman"/>
          <w:bCs/>
          <w:sz w:val="32"/>
          <w:szCs w:val="32"/>
        </w:rPr>
        <w:t>学习强国主题公园</w:t>
      </w:r>
      <w:r>
        <w:rPr>
          <w:rFonts w:ascii="Times New Roman" w:eastAsia="方正仿宋简体" w:hAnsi="Times New Roman" w:hint="eastAsia"/>
          <w:bCs/>
          <w:sz w:val="32"/>
          <w:szCs w:val="32"/>
        </w:rPr>
        <w:t>”</w:t>
      </w:r>
      <w:r>
        <w:rPr>
          <w:rFonts w:ascii="Times New Roman" w:eastAsia="方正仿宋简体" w:hAnsi="Times New Roman"/>
          <w:bCs/>
          <w:sz w:val="32"/>
          <w:szCs w:val="32"/>
        </w:rPr>
        <w:t>，群众也是主动以</w:t>
      </w:r>
      <w:r>
        <w:rPr>
          <w:rFonts w:ascii="Times New Roman" w:eastAsia="方正仿宋简体" w:hAnsi="Times New Roman"/>
          <w:bCs/>
          <w:sz w:val="32"/>
          <w:szCs w:val="32"/>
        </w:rPr>
        <w:t>利用闲置房屋、土地和资金的方式参与村集体经济的发展。通过让群众主动参与到乡村治理中来，让群众做乡村治理发展的主人翁、责任人、参与者、东道主。</w:t>
      </w:r>
    </w:p>
    <w:p w:rsidR="00EA1C3B" w:rsidRDefault="00DE6D7C">
      <w:pPr>
        <w:numPr>
          <w:ilvl w:val="0"/>
          <w:numId w:val="2"/>
        </w:numPr>
        <w:spacing w:line="600" w:lineRule="exact"/>
        <w:ind w:firstLineChars="200" w:firstLine="640"/>
        <w:outlineLvl w:val="0"/>
        <w:rPr>
          <w:rFonts w:ascii="Times New Roman" w:eastAsia="方正黑体_GBK" w:hAnsi="Times New Roman"/>
          <w:bCs/>
          <w:sz w:val="32"/>
          <w:szCs w:val="32"/>
        </w:rPr>
      </w:pPr>
      <w:r>
        <w:rPr>
          <w:rFonts w:ascii="Times New Roman" w:eastAsia="方正黑体_GBK" w:hAnsi="Times New Roman"/>
          <w:bCs/>
          <w:sz w:val="32"/>
          <w:szCs w:val="32"/>
        </w:rPr>
        <w:t>社会互动</w:t>
      </w:r>
      <w:r>
        <w:rPr>
          <w:rFonts w:ascii="Times New Roman" w:eastAsia="方正黑体_GBK" w:hAnsi="Times New Roman" w:hint="eastAsia"/>
          <w:bCs/>
          <w:sz w:val="32"/>
          <w:szCs w:val="32"/>
        </w:rPr>
        <w:t>强共治</w:t>
      </w:r>
    </w:p>
    <w:p w:rsidR="00EA1C3B" w:rsidRDefault="00DE6D7C">
      <w:pPr>
        <w:spacing w:line="600" w:lineRule="exact"/>
        <w:ind w:firstLineChars="200" w:firstLine="640"/>
        <w:rPr>
          <w:rFonts w:ascii="Times New Roman" w:eastAsia="方正仿宋简体" w:hAnsi="Times New Roman"/>
          <w:bCs/>
          <w:sz w:val="32"/>
          <w:szCs w:val="32"/>
        </w:rPr>
      </w:pPr>
      <w:r>
        <w:rPr>
          <w:rFonts w:ascii="Times New Roman" w:eastAsia="方正仿宋简体" w:hAnsi="Times New Roman"/>
          <w:bCs/>
          <w:sz w:val="32"/>
          <w:szCs w:val="32"/>
        </w:rPr>
        <w:lastRenderedPageBreak/>
        <w:t>全兴村与四川省红色文化协会达成长期合作关系，引进企业参与村上各种文体活动的开展，</w:t>
      </w:r>
      <w:r>
        <w:rPr>
          <w:rFonts w:ascii="Times New Roman" w:eastAsia="方正仿宋简体" w:hAnsi="Times New Roman" w:hint="eastAsia"/>
          <w:bCs/>
          <w:sz w:val="32"/>
          <w:szCs w:val="32"/>
        </w:rPr>
        <w:t>“</w:t>
      </w:r>
      <w:r>
        <w:rPr>
          <w:rFonts w:ascii="Times New Roman" w:eastAsia="方正仿宋简体" w:hAnsi="Times New Roman"/>
          <w:bCs/>
          <w:sz w:val="32"/>
          <w:szCs w:val="32"/>
        </w:rPr>
        <w:t>学习强国主题公园</w:t>
      </w:r>
      <w:r>
        <w:rPr>
          <w:rFonts w:ascii="Times New Roman" w:eastAsia="方正仿宋简体" w:hAnsi="Times New Roman" w:hint="eastAsia"/>
          <w:bCs/>
          <w:sz w:val="32"/>
          <w:szCs w:val="32"/>
        </w:rPr>
        <w:t>”</w:t>
      </w:r>
      <w:r>
        <w:rPr>
          <w:rFonts w:ascii="Times New Roman" w:eastAsia="方正仿宋简体" w:hAnsi="Times New Roman"/>
          <w:bCs/>
          <w:sz w:val="32"/>
          <w:szCs w:val="32"/>
        </w:rPr>
        <w:t>的建设也是通过社会互动引资引智完成，与四川水利技术职业学院、四川文化传媒学院、成都农业职业技术学院等高校展开相关合作。被崇州市就业局授予</w:t>
      </w:r>
      <w:r>
        <w:rPr>
          <w:rFonts w:ascii="Times New Roman" w:eastAsia="方正仿宋简体" w:hAnsi="Times New Roman" w:hint="eastAsia"/>
          <w:bCs/>
          <w:sz w:val="32"/>
          <w:szCs w:val="32"/>
        </w:rPr>
        <w:t>“</w:t>
      </w:r>
      <w:r>
        <w:rPr>
          <w:rFonts w:ascii="Times New Roman" w:eastAsia="方正仿宋简体" w:hAnsi="Times New Roman"/>
          <w:bCs/>
          <w:sz w:val="32"/>
          <w:szCs w:val="32"/>
        </w:rPr>
        <w:t>大学生就业创业基地</w:t>
      </w:r>
      <w:r>
        <w:rPr>
          <w:rFonts w:ascii="Times New Roman" w:eastAsia="方正仿宋简体" w:hAnsi="Times New Roman" w:hint="eastAsia"/>
          <w:bCs/>
          <w:sz w:val="32"/>
          <w:szCs w:val="32"/>
        </w:rPr>
        <w:t>”</w:t>
      </w:r>
      <w:r>
        <w:rPr>
          <w:rFonts w:ascii="Times New Roman" w:eastAsia="方正仿宋简体" w:hAnsi="Times New Roman"/>
          <w:bCs/>
          <w:sz w:val="32"/>
          <w:szCs w:val="32"/>
        </w:rPr>
        <w:t>。另外因为同名的缘分，与全兴酒厂合作，推出</w:t>
      </w:r>
      <w:r>
        <w:rPr>
          <w:rFonts w:ascii="Times New Roman" w:eastAsia="方正仿宋简体" w:hAnsi="Times New Roman" w:hint="eastAsia"/>
          <w:bCs/>
          <w:sz w:val="32"/>
          <w:szCs w:val="32"/>
        </w:rPr>
        <w:t>“</w:t>
      </w:r>
      <w:r>
        <w:rPr>
          <w:rFonts w:ascii="Times New Roman" w:eastAsia="方正仿宋简体" w:hAnsi="Times New Roman"/>
          <w:bCs/>
          <w:sz w:val="32"/>
          <w:szCs w:val="32"/>
        </w:rPr>
        <w:t>红色辉煌</w:t>
      </w:r>
      <w:r>
        <w:rPr>
          <w:rFonts w:ascii="Times New Roman" w:eastAsia="方正仿宋简体" w:hAnsi="Times New Roman" w:hint="eastAsia"/>
          <w:bCs/>
          <w:sz w:val="32"/>
          <w:szCs w:val="32"/>
        </w:rPr>
        <w:t>”</w:t>
      </w:r>
      <w:r>
        <w:rPr>
          <w:rFonts w:ascii="Times New Roman" w:eastAsia="方正仿宋简体" w:hAnsi="Times New Roman"/>
          <w:bCs/>
          <w:sz w:val="32"/>
          <w:szCs w:val="32"/>
        </w:rPr>
        <w:t>全兴大曲定制酒，每销售一瓶捐赠</w:t>
      </w:r>
      <w:r>
        <w:rPr>
          <w:rFonts w:ascii="Times New Roman" w:eastAsia="方正仿宋简体" w:hAnsi="Times New Roman"/>
          <w:bCs/>
          <w:sz w:val="32"/>
          <w:szCs w:val="32"/>
        </w:rPr>
        <w:t>1.18</w:t>
      </w:r>
      <w:r>
        <w:rPr>
          <w:rFonts w:ascii="Times New Roman" w:eastAsia="方正仿宋简体" w:hAnsi="Times New Roman"/>
          <w:bCs/>
          <w:sz w:val="32"/>
          <w:szCs w:val="32"/>
        </w:rPr>
        <w:t>元与</w:t>
      </w:r>
      <w:r>
        <w:rPr>
          <w:rFonts w:ascii="Times New Roman" w:eastAsia="方正仿宋简体" w:hAnsi="Times New Roman"/>
          <w:bCs/>
          <w:sz w:val="32"/>
          <w:szCs w:val="32"/>
        </w:rPr>
        <w:t>中国退役军人基金会。通过不断的将社会人才、社会资本等资源融入到乡村治理发展中，助力乡村振兴。</w:t>
      </w:r>
    </w:p>
    <w:p w:rsidR="00EA1C3B" w:rsidRDefault="00EA1C3B">
      <w:pPr>
        <w:spacing w:line="600" w:lineRule="exact"/>
        <w:ind w:firstLineChars="200" w:firstLine="640"/>
        <w:rPr>
          <w:rFonts w:ascii="Times New Roman" w:eastAsia="方正仿宋简体" w:hAnsi="Times New Roman"/>
          <w:bCs/>
          <w:color w:val="000000" w:themeColor="text1"/>
          <w:sz w:val="32"/>
          <w:szCs w:val="32"/>
        </w:rPr>
        <w:sectPr w:rsidR="00EA1C3B">
          <w:pgSz w:w="11906" w:h="16838"/>
          <w:pgMar w:top="1440" w:right="1800" w:bottom="1440" w:left="1800" w:header="851" w:footer="992" w:gutter="0"/>
          <w:cols w:space="425"/>
          <w:docGrid w:type="lines" w:linePitch="312"/>
        </w:sectPr>
      </w:pPr>
    </w:p>
    <w:p w:rsidR="00EA1C3B" w:rsidRDefault="00DE6D7C">
      <w:pPr>
        <w:tabs>
          <w:tab w:val="left" w:pos="4837"/>
        </w:tabs>
        <w:spacing w:line="600" w:lineRule="exact"/>
        <w:rPr>
          <w:rFonts w:ascii="Times New Roman" w:eastAsia="方正楷体简体" w:hAnsi="Times New Roman"/>
          <w:bCs/>
          <w:sz w:val="32"/>
          <w:szCs w:val="32"/>
        </w:rPr>
      </w:pPr>
      <w:r>
        <w:rPr>
          <w:rFonts w:ascii="Times New Roman" w:eastAsia="方正楷体简体" w:hAnsi="Times New Roman"/>
          <w:bCs/>
          <w:sz w:val="32"/>
          <w:szCs w:val="32"/>
        </w:rPr>
        <w:lastRenderedPageBreak/>
        <w:t>米易</w:t>
      </w:r>
      <w:r>
        <w:rPr>
          <w:rFonts w:ascii="Times New Roman" w:eastAsia="方正楷体简体" w:hAnsi="Times New Roman"/>
          <w:bCs/>
          <w:sz w:val="32"/>
          <w:szCs w:val="32"/>
        </w:rPr>
        <w:t>县</w:t>
      </w:r>
      <w:r>
        <w:rPr>
          <w:rFonts w:ascii="Times New Roman" w:eastAsia="方正楷体简体" w:hAnsi="Times New Roman"/>
          <w:bCs/>
          <w:sz w:val="32"/>
          <w:szCs w:val="32"/>
        </w:rPr>
        <w:t>：</w:t>
      </w:r>
      <w:r>
        <w:rPr>
          <w:rFonts w:ascii="Times New Roman" w:eastAsia="方正楷体简体" w:hAnsi="Times New Roman" w:hint="eastAsia"/>
          <w:bCs/>
          <w:sz w:val="32"/>
          <w:szCs w:val="32"/>
        </w:rPr>
        <w:tab/>
      </w:r>
    </w:p>
    <w:p w:rsidR="00EA1C3B" w:rsidRDefault="00EA1C3B">
      <w:pPr>
        <w:spacing w:line="600" w:lineRule="exact"/>
        <w:ind w:firstLineChars="200" w:firstLine="640"/>
        <w:rPr>
          <w:rFonts w:ascii="Times New Roman" w:eastAsia="方正仿宋简体" w:hAnsi="Times New Roman"/>
          <w:bCs/>
          <w:sz w:val="32"/>
          <w:szCs w:val="32"/>
        </w:rPr>
      </w:pPr>
    </w:p>
    <w:p w:rsidR="00EA1C3B" w:rsidRDefault="00DE6D7C">
      <w:pPr>
        <w:spacing w:line="600" w:lineRule="exact"/>
        <w:jc w:val="center"/>
        <w:outlineLvl w:val="0"/>
        <w:rPr>
          <w:rFonts w:ascii="Times New Roman" w:eastAsia="方正小标宋_GBK" w:hAnsi="Times New Roman"/>
          <w:bCs/>
          <w:sz w:val="44"/>
          <w:szCs w:val="44"/>
        </w:rPr>
      </w:pPr>
      <w:r>
        <w:rPr>
          <w:rFonts w:ascii="Times New Roman" w:eastAsia="方正小标宋_GBK" w:hAnsi="Times New Roman"/>
          <w:bCs/>
          <w:spacing w:val="-6"/>
          <w:sz w:val="44"/>
          <w:szCs w:val="44"/>
        </w:rPr>
        <w:t>创新议事协商小平台</w:t>
      </w:r>
      <w:r>
        <w:rPr>
          <w:rFonts w:ascii="Times New Roman" w:eastAsia="方正小标宋_GBK" w:hAnsi="Times New Roman"/>
          <w:bCs/>
          <w:spacing w:val="-6"/>
          <w:sz w:val="44"/>
          <w:szCs w:val="44"/>
        </w:rPr>
        <w:t xml:space="preserve"> </w:t>
      </w:r>
      <w:r>
        <w:rPr>
          <w:rFonts w:ascii="Times New Roman" w:eastAsia="方正小标宋_GBK" w:hAnsi="Times New Roman"/>
          <w:bCs/>
          <w:spacing w:val="-6"/>
          <w:sz w:val="44"/>
          <w:szCs w:val="44"/>
        </w:rPr>
        <w:t xml:space="preserve"> </w:t>
      </w:r>
      <w:r>
        <w:rPr>
          <w:rFonts w:ascii="Times New Roman" w:eastAsia="方正小标宋_GBK" w:hAnsi="Times New Roman"/>
          <w:bCs/>
          <w:spacing w:val="-6"/>
          <w:sz w:val="44"/>
          <w:szCs w:val="44"/>
        </w:rPr>
        <w:t>凝聚乡村治理大合力</w:t>
      </w:r>
    </w:p>
    <w:p w:rsidR="00EA1C3B" w:rsidRDefault="00EA1C3B">
      <w:pPr>
        <w:spacing w:line="600" w:lineRule="exact"/>
        <w:ind w:firstLineChars="200" w:firstLine="640"/>
        <w:rPr>
          <w:rFonts w:ascii="Times New Roman" w:eastAsia="方正仿宋简体" w:hAnsi="Times New Roman"/>
          <w:bCs/>
          <w:sz w:val="32"/>
          <w:szCs w:val="32"/>
        </w:rPr>
      </w:pPr>
    </w:p>
    <w:p w:rsidR="00EA1C3B" w:rsidRDefault="00DE6D7C">
      <w:pPr>
        <w:spacing w:line="600" w:lineRule="exact"/>
        <w:ind w:firstLineChars="200" w:firstLine="640"/>
        <w:rPr>
          <w:rFonts w:ascii="Times New Roman" w:eastAsia="方正仿宋简体" w:hAnsi="Times New Roman"/>
          <w:bCs/>
          <w:sz w:val="32"/>
          <w:szCs w:val="32"/>
        </w:rPr>
      </w:pPr>
      <w:r>
        <w:rPr>
          <w:rFonts w:ascii="Times New Roman" w:eastAsia="方正仿宋简体" w:hAnsi="Times New Roman"/>
          <w:bCs/>
          <w:sz w:val="32"/>
          <w:szCs w:val="32"/>
        </w:rPr>
        <w:t>近年来，</w:t>
      </w:r>
      <w:r>
        <w:rPr>
          <w:rFonts w:ascii="Times New Roman" w:eastAsia="方正仿宋简体" w:hAnsi="Times New Roman"/>
          <w:bCs/>
          <w:sz w:val="32"/>
          <w:szCs w:val="32"/>
        </w:rPr>
        <w:t>米易</w:t>
      </w:r>
      <w:r>
        <w:rPr>
          <w:rFonts w:ascii="Times New Roman" w:eastAsia="方正仿宋简体" w:hAnsi="Times New Roman"/>
          <w:bCs/>
          <w:sz w:val="32"/>
          <w:szCs w:val="32"/>
        </w:rPr>
        <w:t>县在推进乡村治理上不断探索，围绕</w:t>
      </w:r>
      <w:r>
        <w:rPr>
          <w:rFonts w:ascii="Times New Roman" w:eastAsia="方正仿宋简体" w:hAnsi="Times New Roman" w:hint="eastAsia"/>
          <w:bCs/>
          <w:sz w:val="32"/>
          <w:szCs w:val="32"/>
        </w:rPr>
        <w:t>“</w:t>
      </w:r>
      <w:r>
        <w:rPr>
          <w:rFonts w:ascii="Times New Roman" w:eastAsia="方正仿宋简体" w:hAnsi="Times New Roman"/>
          <w:bCs/>
          <w:sz w:val="32"/>
          <w:szCs w:val="32"/>
        </w:rPr>
        <w:t>明确协商主体、确定协商内容、规范协商程序、强化跟踪落实</w:t>
      </w:r>
      <w:r>
        <w:rPr>
          <w:rFonts w:ascii="Times New Roman" w:eastAsia="方正仿宋简体" w:hAnsi="Times New Roman" w:hint="eastAsia"/>
          <w:bCs/>
          <w:sz w:val="32"/>
          <w:szCs w:val="32"/>
        </w:rPr>
        <w:t>”</w:t>
      </w:r>
      <w:r>
        <w:rPr>
          <w:rFonts w:ascii="Times New Roman" w:eastAsia="方正仿宋简体" w:hAnsi="Times New Roman"/>
          <w:bCs/>
          <w:sz w:val="32"/>
          <w:szCs w:val="32"/>
        </w:rPr>
        <w:t>四个方面，全覆盖建立完善议事协商机制，搭建起</w:t>
      </w:r>
      <w:r>
        <w:rPr>
          <w:rFonts w:ascii="Times New Roman" w:eastAsia="方正仿宋简体" w:hAnsi="Times New Roman"/>
          <w:bCs/>
          <w:sz w:val="32"/>
          <w:szCs w:val="32"/>
        </w:rPr>
        <w:t>73</w:t>
      </w:r>
      <w:r>
        <w:rPr>
          <w:rFonts w:ascii="Times New Roman" w:eastAsia="方正仿宋简体" w:hAnsi="Times New Roman"/>
          <w:bCs/>
          <w:sz w:val="32"/>
          <w:szCs w:val="32"/>
        </w:rPr>
        <w:t>个村级议事协商小平台，对涉及民生利益、项目建设、经济发展等重大事项进行商议，有效化解了矛盾纠纷，凝聚起了乡村治理的大合力，全县有</w:t>
      </w:r>
      <w:r>
        <w:rPr>
          <w:rFonts w:ascii="Times New Roman" w:eastAsia="方正仿宋简体" w:hAnsi="Times New Roman"/>
          <w:bCs/>
          <w:sz w:val="32"/>
          <w:szCs w:val="32"/>
        </w:rPr>
        <w:t>8</w:t>
      </w:r>
      <w:r>
        <w:rPr>
          <w:rFonts w:ascii="Times New Roman" w:eastAsia="方正仿宋简体" w:hAnsi="Times New Roman"/>
          <w:bCs/>
          <w:sz w:val="32"/>
          <w:szCs w:val="32"/>
        </w:rPr>
        <w:t>个村相继获评国家级荣誉，</w:t>
      </w:r>
      <w:r>
        <w:rPr>
          <w:rFonts w:ascii="Times New Roman" w:eastAsia="方正仿宋简体" w:hAnsi="Times New Roman"/>
          <w:bCs/>
          <w:sz w:val="32"/>
          <w:szCs w:val="32"/>
        </w:rPr>
        <w:t>12</w:t>
      </w:r>
      <w:r>
        <w:rPr>
          <w:rFonts w:ascii="Times New Roman" w:eastAsia="方正仿宋简体" w:hAnsi="Times New Roman"/>
          <w:bCs/>
          <w:sz w:val="32"/>
          <w:szCs w:val="32"/>
        </w:rPr>
        <w:t>个村获评省级荣誉，</w:t>
      </w:r>
      <w:r>
        <w:rPr>
          <w:rFonts w:ascii="Times New Roman" w:eastAsia="方正仿宋简体" w:hAnsi="Times New Roman"/>
          <w:bCs/>
          <w:sz w:val="32"/>
          <w:szCs w:val="32"/>
        </w:rPr>
        <w:t>23</w:t>
      </w:r>
      <w:r>
        <w:rPr>
          <w:rFonts w:ascii="Times New Roman" w:eastAsia="方正仿宋简体" w:hAnsi="Times New Roman"/>
          <w:bCs/>
          <w:sz w:val="32"/>
          <w:szCs w:val="32"/>
        </w:rPr>
        <w:t>个村获评市级荣誉。</w:t>
      </w:r>
    </w:p>
    <w:p w:rsidR="00EA1C3B" w:rsidRDefault="00DE6D7C">
      <w:pPr>
        <w:numPr>
          <w:ilvl w:val="0"/>
          <w:numId w:val="3"/>
        </w:numPr>
        <w:spacing w:line="600" w:lineRule="exact"/>
        <w:ind w:firstLineChars="200" w:firstLine="640"/>
        <w:outlineLvl w:val="0"/>
        <w:rPr>
          <w:rFonts w:ascii="Times New Roman" w:eastAsia="方正黑体_GBK" w:hAnsi="Times New Roman"/>
          <w:bCs/>
          <w:sz w:val="32"/>
          <w:szCs w:val="32"/>
        </w:rPr>
      </w:pPr>
      <w:r>
        <w:rPr>
          <w:rFonts w:ascii="Times New Roman" w:eastAsia="方正黑体_GBK" w:hAnsi="Times New Roman"/>
          <w:bCs/>
          <w:sz w:val="32"/>
          <w:szCs w:val="32"/>
        </w:rPr>
        <w:t>围绕</w:t>
      </w:r>
      <w:r>
        <w:rPr>
          <w:rFonts w:ascii="Times New Roman" w:eastAsia="方正黑体_GBK" w:hAnsi="Times New Roman" w:hint="eastAsia"/>
          <w:bCs/>
          <w:color w:val="000000"/>
          <w:sz w:val="32"/>
          <w:szCs w:val="32"/>
          <w:shd w:val="clear" w:color="auto" w:fill="FFFFFF"/>
        </w:rPr>
        <w:t>“</w:t>
      </w:r>
      <w:r>
        <w:rPr>
          <w:rFonts w:ascii="Times New Roman" w:eastAsia="方正黑体_GBK" w:hAnsi="Times New Roman"/>
          <w:bCs/>
          <w:sz w:val="32"/>
          <w:szCs w:val="32"/>
        </w:rPr>
        <w:t>谁来协商</w:t>
      </w:r>
      <w:r>
        <w:rPr>
          <w:rFonts w:ascii="Times New Roman" w:eastAsia="方正黑体_GBK" w:hAnsi="Times New Roman" w:hint="eastAsia"/>
          <w:bCs/>
          <w:color w:val="000000"/>
          <w:sz w:val="32"/>
          <w:szCs w:val="32"/>
          <w:shd w:val="clear" w:color="auto" w:fill="FFFFFF"/>
        </w:rPr>
        <w:t>”</w:t>
      </w:r>
      <w:r>
        <w:rPr>
          <w:rFonts w:ascii="Times New Roman" w:eastAsia="方正黑体_GBK" w:hAnsi="Times New Roman"/>
          <w:bCs/>
          <w:sz w:val="32"/>
          <w:szCs w:val="32"/>
        </w:rPr>
        <w:t>，明确议事协商主体</w:t>
      </w:r>
    </w:p>
    <w:p w:rsidR="00EA1C3B" w:rsidRDefault="00DE6D7C">
      <w:pPr>
        <w:spacing w:line="600" w:lineRule="exact"/>
        <w:ind w:firstLineChars="200" w:firstLine="640"/>
        <w:rPr>
          <w:rFonts w:ascii="Times New Roman" w:eastAsia="方正仿宋简体" w:hAnsi="Times New Roman"/>
          <w:bCs/>
          <w:sz w:val="32"/>
          <w:szCs w:val="32"/>
        </w:rPr>
      </w:pPr>
      <w:r>
        <w:rPr>
          <w:rFonts w:ascii="Times New Roman" w:eastAsia="方正仿宋简体" w:hAnsi="Times New Roman"/>
          <w:bCs/>
          <w:sz w:val="32"/>
          <w:szCs w:val="32"/>
        </w:rPr>
        <w:t>充分发挥基层党组织战斗堡垒作用，政协</w:t>
      </w:r>
      <w:r>
        <w:rPr>
          <w:rFonts w:ascii="Times New Roman" w:eastAsia="方正仿宋简体" w:hAnsi="Times New Roman"/>
          <w:bCs/>
          <w:sz w:val="32"/>
          <w:szCs w:val="32"/>
        </w:rPr>
        <w:t>及</w:t>
      </w:r>
      <w:r>
        <w:rPr>
          <w:rFonts w:ascii="Times New Roman" w:eastAsia="方正仿宋简体" w:hAnsi="Times New Roman"/>
          <w:bCs/>
          <w:sz w:val="32"/>
          <w:szCs w:val="32"/>
        </w:rPr>
        <w:t>组织、民政等部门结合现有</w:t>
      </w:r>
      <w:r>
        <w:rPr>
          <w:rFonts w:ascii="Times New Roman" w:eastAsia="方正仿宋简体" w:hAnsi="Times New Roman" w:hint="eastAsia"/>
          <w:bCs/>
          <w:sz w:val="32"/>
          <w:szCs w:val="32"/>
        </w:rPr>
        <w:t>“</w:t>
      </w:r>
      <w:r>
        <w:rPr>
          <w:rFonts w:ascii="Times New Roman" w:eastAsia="方正仿宋简体" w:hAnsi="Times New Roman"/>
          <w:bCs/>
          <w:sz w:val="32"/>
          <w:szCs w:val="32"/>
        </w:rPr>
        <w:t>村民说事室</w:t>
      </w:r>
      <w:r>
        <w:rPr>
          <w:rFonts w:ascii="Times New Roman" w:eastAsia="方正仿宋简体" w:hAnsi="Times New Roman" w:hint="eastAsia"/>
          <w:bCs/>
          <w:sz w:val="32"/>
          <w:szCs w:val="32"/>
        </w:rPr>
        <w:t>”</w:t>
      </w:r>
      <w:r>
        <w:rPr>
          <w:rFonts w:ascii="Times New Roman" w:eastAsia="方正仿宋简体" w:hAnsi="Times New Roman"/>
          <w:bCs/>
          <w:sz w:val="32"/>
          <w:szCs w:val="32"/>
        </w:rPr>
        <w:t>，全覆盖设立议事协商会议室，打造</w:t>
      </w:r>
      <w:r>
        <w:rPr>
          <w:rFonts w:ascii="Times New Roman" w:eastAsia="方正仿宋简体" w:hAnsi="Times New Roman"/>
          <w:bCs/>
          <w:sz w:val="32"/>
          <w:szCs w:val="32"/>
        </w:rPr>
        <w:t>73</w:t>
      </w:r>
      <w:r>
        <w:rPr>
          <w:rFonts w:ascii="Times New Roman" w:eastAsia="方正仿宋简体" w:hAnsi="Times New Roman"/>
          <w:bCs/>
          <w:sz w:val="32"/>
          <w:szCs w:val="32"/>
        </w:rPr>
        <w:t>个议事协商工作阵地。同时，依托村级红白理事会，整合基层事务处理资源，吸纳乡土人才，建立村议事协商会，明确</w:t>
      </w:r>
      <w:r>
        <w:rPr>
          <w:rFonts w:ascii="Times New Roman" w:eastAsia="方正仿宋简体" w:hAnsi="Times New Roman" w:hint="eastAsia"/>
          <w:bCs/>
          <w:sz w:val="32"/>
          <w:szCs w:val="32"/>
        </w:rPr>
        <w:t>“</w:t>
      </w:r>
      <w:r>
        <w:rPr>
          <w:rFonts w:ascii="Times New Roman" w:eastAsia="方正仿宋简体" w:hAnsi="Times New Roman"/>
          <w:bCs/>
          <w:sz w:val="32"/>
          <w:szCs w:val="32"/>
        </w:rPr>
        <w:t>1+6+N</w:t>
      </w:r>
      <w:r>
        <w:rPr>
          <w:rFonts w:ascii="Times New Roman" w:eastAsia="方正仿宋简体" w:hAnsi="Times New Roman" w:hint="eastAsia"/>
          <w:bCs/>
          <w:sz w:val="32"/>
          <w:szCs w:val="32"/>
        </w:rPr>
        <w:t>”</w:t>
      </w:r>
      <w:r>
        <w:rPr>
          <w:rFonts w:ascii="Times New Roman" w:eastAsia="方正仿宋简体" w:hAnsi="Times New Roman"/>
          <w:bCs/>
          <w:sz w:val="32"/>
          <w:szCs w:val="32"/>
        </w:rPr>
        <w:t>协商主体，并根据协商议事需要，不限人数和范围，让协商议题中涉及到的群众都参与进来。对涉及专业性强的协商事项，邀请相关专家和专业技术人员现场指导，确保协商结果公正公平，有效化解矛盾纠纷，提升群众满意度。</w:t>
      </w:r>
    </w:p>
    <w:p w:rsidR="00EA1C3B" w:rsidRDefault="00DE6D7C">
      <w:pPr>
        <w:numPr>
          <w:ilvl w:val="0"/>
          <w:numId w:val="3"/>
        </w:numPr>
        <w:spacing w:line="600" w:lineRule="exact"/>
        <w:ind w:firstLineChars="200" w:firstLine="640"/>
        <w:outlineLvl w:val="0"/>
        <w:rPr>
          <w:rFonts w:ascii="Times New Roman" w:eastAsia="方正黑体_GBK" w:hAnsi="Times New Roman"/>
          <w:bCs/>
          <w:sz w:val="32"/>
          <w:szCs w:val="32"/>
        </w:rPr>
      </w:pPr>
      <w:r>
        <w:rPr>
          <w:rFonts w:ascii="Times New Roman" w:eastAsia="方正黑体_GBK" w:hAnsi="Times New Roman"/>
          <w:bCs/>
          <w:sz w:val="32"/>
          <w:szCs w:val="32"/>
        </w:rPr>
        <w:t>围绕</w:t>
      </w:r>
      <w:r>
        <w:rPr>
          <w:rFonts w:ascii="Times New Roman" w:eastAsia="方正黑体_GBK" w:hAnsi="Times New Roman" w:hint="eastAsia"/>
          <w:bCs/>
          <w:color w:val="000000"/>
          <w:sz w:val="32"/>
          <w:szCs w:val="32"/>
          <w:shd w:val="clear" w:color="auto" w:fill="FFFFFF"/>
        </w:rPr>
        <w:t>“</w:t>
      </w:r>
      <w:r>
        <w:rPr>
          <w:rFonts w:ascii="Times New Roman" w:eastAsia="方正黑体_GBK" w:hAnsi="Times New Roman"/>
          <w:bCs/>
          <w:sz w:val="32"/>
          <w:szCs w:val="32"/>
        </w:rPr>
        <w:t>协商什么</w:t>
      </w:r>
      <w:r>
        <w:rPr>
          <w:rFonts w:ascii="Times New Roman" w:eastAsia="方正黑体_GBK" w:hAnsi="Times New Roman" w:hint="eastAsia"/>
          <w:bCs/>
          <w:color w:val="000000"/>
          <w:sz w:val="32"/>
          <w:szCs w:val="32"/>
          <w:shd w:val="clear" w:color="auto" w:fill="FFFFFF"/>
        </w:rPr>
        <w:t>”</w:t>
      </w:r>
      <w:r>
        <w:rPr>
          <w:rFonts w:ascii="Times New Roman" w:eastAsia="方正黑体_GBK" w:hAnsi="Times New Roman"/>
          <w:bCs/>
          <w:sz w:val="32"/>
          <w:szCs w:val="32"/>
        </w:rPr>
        <w:t>，依法确定协商内容</w:t>
      </w:r>
    </w:p>
    <w:p w:rsidR="00EA1C3B" w:rsidRDefault="00DE6D7C">
      <w:pPr>
        <w:spacing w:line="600" w:lineRule="exact"/>
        <w:ind w:firstLineChars="200" w:firstLine="640"/>
        <w:rPr>
          <w:rFonts w:ascii="Times New Roman" w:eastAsia="方正仿宋简体" w:hAnsi="Times New Roman"/>
          <w:bCs/>
          <w:sz w:val="32"/>
          <w:szCs w:val="32"/>
        </w:rPr>
      </w:pPr>
      <w:r>
        <w:rPr>
          <w:rFonts w:ascii="Times New Roman" w:eastAsia="方正仿宋简体" w:hAnsi="Times New Roman"/>
          <w:bCs/>
          <w:sz w:val="32"/>
          <w:szCs w:val="32"/>
        </w:rPr>
        <w:t>针对不同渠道、不同层次、不同地域的特点，注重从村</w:t>
      </w:r>
      <w:r>
        <w:rPr>
          <w:rFonts w:ascii="Times New Roman" w:eastAsia="方正仿宋简体" w:hAnsi="Times New Roman"/>
          <w:bCs/>
          <w:sz w:val="32"/>
          <w:szCs w:val="32"/>
        </w:rPr>
        <w:lastRenderedPageBreak/>
        <w:t>民自治实际出发，由民政部门牵头，制定村（社区）议事协商清单，依法围绕村办公用房选址</w:t>
      </w:r>
      <w:r>
        <w:rPr>
          <w:rFonts w:ascii="Times New Roman" w:eastAsia="方正仿宋简体" w:hAnsi="Times New Roman"/>
          <w:bCs/>
          <w:sz w:val="32"/>
          <w:szCs w:val="32"/>
        </w:rPr>
        <w:t>、</w:t>
      </w:r>
      <w:r>
        <w:rPr>
          <w:rFonts w:ascii="Times New Roman" w:eastAsia="方正仿宋简体" w:hAnsi="Times New Roman"/>
          <w:bCs/>
          <w:sz w:val="32"/>
          <w:szCs w:val="32"/>
        </w:rPr>
        <w:t>公共服务设施建设、村（居）自治组织章程、村规民约、村建设发展规划编制、城乡经济社会发展中涉及本地居民切身利益的公共事务等七项内容制定年度协商</w:t>
      </w:r>
      <w:r>
        <w:rPr>
          <w:rFonts w:ascii="Times New Roman" w:eastAsia="方正仿宋简体" w:hAnsi="Times New Roman"/>
          <w:bCs/>
          <w:sz w:val="32"/>
          <w:szCs w:val="32"/>
        </w:rPr>
        <w:t>计划，设立固定</w:t>
      </w:r>
      <w:r>
        <w:rPr>
          <w:rFonts w:ascii="Times New Roman" w:eastAsia="方正仿宋简体" w:hAnsi="Times New Roman" w:hint="eastAsia"/>
          <w:bCs/>
          <w:sz w:val="32"/>
          <w:szCs w:val="32"/>
        </w:rPr>
        <w:t>“</w:t>
      </w:r>
      <w:r>
        <w:rPr>
          <w:rFonts w:ascii="Times New Roman" w:eastAsia="方正仿宋简体" w:hAnsi="Times New Roman"/>
          <w:bCs/>
          <w:sz w:val="32"/>
          <w:szCs w:val="32"/>
        </w:rPr>
        <w:t>议事协商日</w:t>
      </w:r>
      <w:r>
        <w:rPr>
          <w:rFonts w:ascii="Times New Roman" w:eastAsia="方正仿宋简体" w:hAnsi="Times New Roman" w:hint="eastAsia"/>
          <w:bCs/>
          <w:sz w:val="32"/>
          <w:szCs w:val="32"/>
        </w:rPr>
        <w:t>”</w:t>
      </w:r>
      <w:r>
        <w:rPr>
          <w:rFonts w:ascii="Times New Roman" w:eastAsia="方正仿宋简体" w:hAnsi="Times New Roman"/>
          <w:bCs/>
          <w:sz w:val="32"/>
          <w:szCs w:val="32"/>
        </w:rPr>
        <w:t>，定期召开议事协商会议。根据所需协商事项及紧急程度提前</w:t>
      </w:r>
      <w:r>
        <w:rPr>
          <w:rFonts w:ascii="Times New Roman" w:eastAsia="方正仿宋简体" w:hAnsi="Times New Roman"/>
          <w:bCs/>
          <w:sz w:val="32"/>
          <w:szCs w:val="32"/>
        </w:rPr>
        <w:t>3</w:t>
      </w:r>
      <w:r>
        <w:rPr>
          <w:rFonts w:ascii="Times New Roman" w:eastAsia="方正仿宋简体" w:hAnsi="Times New Roman"/>
          <w:bCs/>
          <w:sz w:val="32"/>
          <w:szCs w:val="32"/>
        </w:rPr>
        <w:t>天报议事协商会同意后可组织召开临时会议。近年来，通过议事协商</w:t>
      </w:r>
      <w:r>
        <w:rPr>
          <w:rFonts w:ascii="Times New Roman" w:eastAsia="方正仿宋简体" w:hAnsi="Times New Roman" w:hint="eastAsia"/>
          <w:bCs/>
          <w:sz w:val="32"/>
          <w:szCs w:val="32"/>
        </w:rPr>
        <w:t>“</w:t>
      </w:r>
      <w:r>
        <w:rPr>
          <w:rFonts w:ascii="Times New Roman" w:eastAsia="方正仿宋简体" w:hAnsi="Times New Roman"/>
          <w:bCs/>
          <w:sz w:val="32"/>
          <w:szCs w:val="32"/>
        </w:rPr>
        <w:t>小平台</w:t>
      </w:r>
      <w:r>
        <w:rPr>
          <w:rFonts w:ascii="Times New Roman" w:eastAsia="方正仿宋简体" w:hAnsi="Times New Roman" w:hint="eastAsia"/>
          <w:bCs/>
          <w:sz w:val="32"/>
          <w:szCs w:val="32"/>
        </w:rPr>
        <w:t>”</w:t>
      </w:r>
      <w:r>
        <w:rPr>
          <w:rFonts w:ascii="Times New Roman" w:eastAsia="方正仿宋简体" w:hAnsi="Times New Roman"/>
          <w:bCs/>
          <w:sz w:val="32"/>
          <w:szCs w:val="32"/>
        </w:rPr>
        <w:t>，村级先后议出</w:t>
      </w:r>
      <w:r>
        <w:rPr>
          <w:rFonts w:ascii="Times New Roman" w:eastAsia="方正仿宋简体" w:hAnsi="Times New Roman" w:hint="eastAsia"/>
          <w:bCs/>
          <w:sz w:val="32"/>
          <w:szCs w:val="32"/>
        </w:rPr>
        <w:t>“</w:t>
      </w:r>
      <w:r>
        <w:rPr>
          <w:rFonts w:ascii="Times New Roman" w:eastAsia="方正仿宋简体" w:hAnsi="Times New Roman"/>
          <w:bCs/>
          <w:sz w:val="32"/>
          <w:szCs w:val="32"/>
        </w:rPr>
        <w:t>一约三会五员七个好</w:t>
      </w:r>
      <w:r>
        <w:rPr>
          <w:rFonts w:ascii="Times New Roman" w:eastAsia="方正仿宋简体" w:hAnsi="Times New Roman" w:hint="eastAsia"/>
          <w:bCs/>
          <w:sz w:val="32"/>
          <w:szCs w:val="32"/>
        </w:rPr>
        <w:t>”“</w:t>
      </w:r>
      <w:r>
        <w:rPr>
          <w:rFonts w:ascii="Times New Roman" w:eastAsia="方正仿宋简体" w:hAnsi="Times New Roman"/>
          <w:bCs/>
          <w:sz w:val="32"/>
          <w:szCs w:val="32"/>
        </w:rPr>
        <w:t>诚信红线</w:t>
      </w:r>
      <w:r>
        <w:rPr>
          <w:rFonts w:ascii="Times New Roman" w:eastAsia="方正仿宋简体" w:hAnsi="Times New Roman" w:hint="eastAsia"/>
          <w:bCs/>
          <w:sz w:val="32"/>
          <w:szCs w:val="32"/>
        </w:rPr>
        <w:t>”“</w:t>
      </w:r>
      <w:r>
        <w:rPr>
          <w:rFonts w:ascii="Times New Roman" w:eastAsia="方正仿宋简体" w:hAnsi="Times New Roman"/>
          <w:bCs/>
          <w:sz w:val="32"/>
          <w:szCs w:val="32"/>
        </w:rPr>
        <w:t>阳光用水</w:t>
      </w:r>
      <w:r>
        <w:rPr>
          <w:rFonts w:ascii="Times New Roman" w:eastAsia="方正仿宋简体" w:hAnsi="Times New Roman" w:hint="eastAsia"/>
          <w:bCs/>
          <w:sz w:val="32"/>
          <w:szCs w:val="32"/>
        </w:rPr>
        <w:t>”“</w:t>
      </w:r>
      <w:r>
        <w:rPr>
          <w:rFonts w:ascii="Times New Roman" w:eastAsia="方正仿宋简体" w:hAnsi="Times New Roman"/>
          <w:bCs/>
          <w:sz w:val="32"/>
          <w:szCs w:val="32"/>
        </w:rPr>
        <w:t>九大碗</w:t>
      </w:r>
      <w:r>
        <w:rPr>
          <w:rFonts w:ascii="Times New Roman" w:eastAsia="方正仿宋简体" w:hAnsi="Times New Roman" w:hint="eastAsia"/>
          <w:bCs/>
          <w:sz w:val="32"/>
          <w:szCs w:val="32"/>
        </w:rPr>
        <w:t>”“</w:t>
      </w:r>
      <w:r>
        <w:rPr>
          <w:rFonts w:ascii="Times New Roman" w:eastAsia="方正仿宋简体" w:hAnsi="Times New Roman"/>
          <w:bCs/>
          <w:sz w:val="32"/>
          <w:szCs w:val="32"/>
        </w:rPr>
        <w:t>红黑榜</w:t>
      </w:r>
      <w:r>
        <w:rPr>
          <w:rFonts w:ascii="Times New Roman" w:eastAsia="方正仿宋简体" w:hAnsi="Times New Roman" w:hint="eastAsia"/>
          <w:bCs/>
          <w:sz w:val="32"/>
          <w:szCs w:val="32"/>
        </w:rPr>
        <w:t>”“</w:t>
      </w:r>
      <w:r>
        <w:rPr>
          <w:rFonts w:ascii="Times New Roman" w:eastAsia="方正仿宋简体" w:hAnsi="Times New Roman"/>
          <w:bCs/>
          <w:sz w:val="32"/>
          <w:szCs w:val="32"/>
        </w:rPr>
        <w:t>一元众筹垃圾清运</w:t>
      </w:r>
      <w:r>
        <w:rPr>
          <w:rFonts w:ascii="Times New Roman" w:eastAsia="方正仿宋简体" w:hAnsi="Times New Roman" w:hint="eastAsia"/>
          <w:bCs/>
          <w:sz w:val="32"/>
          <w:szCs w:val="32"/>
        </w:rPr>
        <w:t>”</w:t>
      </w:r>
      <w:r>
        <w:rPr>
          <w:rFonts w:ascii="Times New Roman" w:eastAsia="方正仿宋简体" w:hAnsi="Times New Roman"/>
          <w:bCs/>
          <w:sz w:val="32"/>
          <w:szCs w:val="32"/>
        </w:rPr>
        <w:t>等村规民约，乡村治理水平显著提升，实现</w:t>
      </w:r>
      <w:r>
        <w:rPr>
          <w:rFonts w:ascii="Times New Roman" w:eastAsia="方正仿宋简体" w:hAnsi="Times New Roman" w:hint="eastAsia"/>
          <w:bCs/>
          <w:sz w:val="32"/>
          <w:szCs w:val="32"/>
        </w:rPr>
        <w:t>“</w:t>
      </w:r>
      <w:r>
        <w:rPr>
          <w:rFonts w:ascii="Times New Roman" w:eastAsia="方正仿宋简体" w:hAnsi="Times New Roman"/>
          <w:bCs/>
          <w:sz w:val="32"/>
          <w:szCs w:val="32"/>
        </w:rPr>
        <w:t>小事不出组、大事不出村</w:t>
      </w:r>
      <w:r>
        <w:rPr>
          <w:rFonts w:ascii="Times New Roman" w:eastAsia="方正仿宋简体" w:hAnsi="Times New Roman" w:hint="eastAsia"/>
          <w:bCs/>
          <w:sz w:val="32"/>
          <w:szCs w:val="32"/>
        </w:rPr>
        <w:t>”</w:t>
      </w:r>
      <w:r>
        <w:rPr>
          <w:rFonts w:ascii="Times New Roman" w:eastAsia="方正仿宋简体" w:hAnsi="Times New Roman"/>
          <w:bCs/>
          <w:sz w:val="32"/>
          <w:szCs w:val="32"/>
        </w:rPr>
        <w:t>的治理成效。</w:t>
      </w:r>
    </w:p>
    <w:p w:rsidR="00EA1C3B" w:rsidRDefault="00DE6D7C">
      <w:pPr>
        <w:numPr>
          <w:ilvl w:val="0"/>
          <w:numId w:val="3"/>
        </w:numPr>
        <w:spacing w:line="600" w:lineRule="exact"/>
        <w:ind w:firstLineChars="200" w:firstLine="640"/>
        <w:outlineLvl w:val="0"/>
        <w:rPr>
          <w:rFonts w:ascii="Times New Roman" w:eastAsia="方正黑体_GBK" w:hAnsi="Times New Roman"/>
          <w:bCs/>
          <w:sz w:val="32"/>
          <w:szCs w:val="32"/>
        </w:rPr>
      </w:pPr>
      <w:r>
        <w:rPr>
          <w:rFonts w:ascii="Times New Roman" w:eastAsia="方正黑体_GBK" w:hAnsi="Times New Roman"/>
          <w:bCs/>
          <w:sz w:val="32"/>
          <w:szCs w:val="32"/>
        </w:rPr>
        <w:t>围绕</w:t>
      </w:r>
      <w:r>
        <w:rPr>
          <w:rFonts w:ascii="Times New Roman" w:eastAsia="方正黑体_GBK" w:hAnsi="Times New Roman" w:hint="eastAsia"/>
          <w:bCs/>
          <w:color w:val="000000"/>
          <w:sz w:val="32"/>
          <w:szCs w:val="32"/>
          <w:shd w:val="clear" w:color="auto" w:fill="FFFFFF"/>
        </w:rPr>
        <w:t>“</w:t>
      </w:r>
      <w:r>
        <w:rPr>
          <w:rFonts w:ascii="Times New Roman" w:eastAsia="方正黑体_GBK" w:hAnsi="Times New Roman"/>
          <w:bCs/>
          <w:sz w:val="32"/>
          <w:szCs w:val="32"/>
        </w:rPr>
        <w:t>怎么协商</w:t>
      </w:r>
      <w:r>
        <w:rPr>
          <w:rFonts w:ascii="Times New Roman" w:eastAsia="方正黑体_GBK" w:hAnsi="Times New Roman" w:hint="eastAsia"/>
          <w:bCs/>
          <w:color w:val="000000"/>
          <w:sz w:val="32"/>
          <w:szCs w:val="32"/>
          <w:shd w:val="clear" w:color="auto" w:fill="FFFFFF"/>
        </w:rPr>
        <w:t>”</w:t>
      </w:r>
      <w:r>
        <w:rPr>
          <w:rFonts w:ascii="Times New Roman" w:eastAsia="方正黑体_GBK" w:hAnsi="Times New Roman"/>
          <w:bCs/>
          <w:sz w:val="32"/>
          <w:szCs w:val="32"/>
        </w:rPr>
        <w:t>，规范协商议事程序</w:t>
      </w:r>
    </w:p>
    <w:p w:rsidR="00EA1C3B" w:rsidRDefault="00DE6D7C">
      <w:pPr>
        <w:spacing w:line="600" w:lineRule="exact"/>
        <w:ind w:firstLineChars="200" w:firstLine="640"/>
        <w:rPr>
          <w:rFonts w:ascii="Times New Roman" w:eastAsia="方正仿宋简体" w:hAnsi="Times New Roman"/>
          <w:bCs/>
          <w:sz w:val="32"/>
          <w:szCs w:val="32"/>
        </w:rPr>
      </w:pPr>
      <w:r>
        <w:rPr>
          <w:rFonts w:ascii="Times New Roman" w:eastAsia="方正仿宋简体" w:hAnsi="Times New Roman"/>
          <w:bCs/>
          <w:sz w:val="32"/>
          <w:szCs w:val="32"/>
        </w:rPr>
        <w:t>引导各村委会健全《村级议事协商流程规范》，按照提出议题、确定议题、内容审定、协商议事、公开公示、研究落实</w:t>
      </w:r>
      <w:r>
        <w:rPr>
          <w:rFonts w:ascii="Times New Roman" w:eastAsia="方正仿宋简体" w:hAnsi="Times New Roman" w:hint="eastAsia"/>
          <w:bCs/>
          <w:sz w:val="32"/>
          <w:szCs w:val="32"/>
        </w:rPr>
        <w:t>“</w:t>
      </w:r>
      <w:r>
        <w:rPr>
          <w:rFonts w:ascii="Times New Roman" w:eastAsia="方正仿宋简体" w:hAnsi="Times New Roman"/>
          <w:bCs/>
          <w:sz w:val="32"/>
          <w:szCs w:val="32"/>
        </w:rPr>
        <w:t>六步议事</w:t>
      </w:r>
      <w:r>
        <w:rPr>
          <w:rFonts w:ascii="Times New Roman" w:eastAsia="方正仿宋简体" w:hAnsi="Times New Roman" w:hint="eastAsia"/>
          <w:bCs/>
          <w:sz w:val="32"/>
          <w:szCs w:val="32"/>
        </w:rPr>
        <w:t>”</w:t>
      </w:r>
      <w:r>
        <w:rPr>
          <w:rFonts w:ascii="Times New Roman" w:eastAsia="方正仿宋简体" w:hAnsi="Times New Roman"/>
          <w:bCs/>
          <w:sz w:val="32"/>
          <w:szCs w:val="32"/>
        </w:rPr>
        <w:t>程序进行集中协商、访谈协商或线上协商，对于涉及面广、关注度高的事项，经过专题议事会、召开听证会等程序进行民主协商。通过协商无法解决或存在较大争议的问题或事项，经村党支部委员会会议或党员大会充分酝酿后，提交村民会议或村民代表会议决定。近年来，</w:t>
      </w:r>
      <w:r>
        <w:rPr>
          <w:rFonts w:ascii="Times New Roman" w:eastAsia="方正仿宋简体" w:hAnsi="Times New Roman"/>
          <w:bCs/>
          <w:sz w:val="32"/>
          <w:szCs w:val="32"/>
        </w:rPr>
        <w:t>米易</w:t>
      </w:r>
      <w:r>
        <w:rPr>
          <w:rFonts w:ascii="Times New Roman" w:eastAsia="方正仿宋简体" w:hAnsi="Times New Roman"/>
          <w:bCs/>
          <w:sz w:val="32"/>
          <w:szCs w:val="32"/>
        </w:rPr>
        <w:t>县以大力发展电子商务为契机，组织各村电商通过</w:t>
      </w:r>
      <w:r>
        <w:rPr>
          <w:rFonts w:ascii="Times New Roman" w:eastAsia="方正仿宋简体" w:hAnsi="Times New Roman" w:hint="eastAsia"/>
          <w:bCs/>
          <w:sz w:val="32"/>
          <w:szCs w:val="32"/>
        </w:rPr>
        <w:t>“</w:t>
      </w:r>
      <w:r>
        <w:rPr>
          <w:rFonts w:ascii="Times New Roman" w:eastAsia="方正仿宋简体" w:hAnsi="Times New Roman"/>
          <w:bCs/>
          <w:sz w:val="32"/>
          <w:szCs w:val="32"/>
        </w:rPr>
        <w:t>六步议事</w:t>
      </w:r>
      <w:r>
        <w:rPr>
          <w:rFonts w:ascii="Times New Roman" w:eastAsia="方正仿宋简体" w:hAnsi="Times New Roman" w:hint="eastAsia"/>
          <w:bCs/>
          <w:sz w:val="32"/>
          <w:szCs w:val="32"/>
        </w:rPr>
        <w:t>”</w:t>
      </w:r>
      <w:r>
        <w:rPr>
          <w:rFonts w:ascii="Times New Roman" w:eastAsia="方正仿宋简体" w:hAnsi="Times New Roman"/>
          <w:bCs/>
          <w:sz w:val="32"/>
          <w:szCs w:val="32"/>
        </w:rPr>
        <w:t>程序，在质量安全、价格管控、销售服务上达成一致意见，形成了行业规范，有力确保了电商产业的发展壮大，</w:t>
      </w:r>
      <w:r>
        <w:rPr>
          <w:rFonts w:ascii="Times New Roman" w:eastAsia="方正仿宋简体" w:hAnsi="Times New Roman"/>
          <w:bCs/>
          <w:sz w:val="32"/>
          <w:szCs w:val="32"/>
        </w:rPr>
        <w:t>2021</w:t>
      </w:r>
      <w:r>
        <w:rPr>
          <w:rFonts w:ascii="Times New Roman" w:eastAsia="方正仿宋简体" w:hAnsi="Times New Roman"/>
          <w:bCs/>
          <w:sz w:val="32"/>
          <w:szCs w:val="32"/>
        </w:rPr>
        <w:t>年全县电商达到</w:t>
      </w:r>
      <w:r>
        <w:rPr>
          <w:rFonts w:ascii="Times New Roman" w:eastAsia="方正仿宋简体" w:hAnsi="Times New Roman"/>
          <w:bCs/>
          <w:sz w:val="32"/>
          <w:szCs w:val="32"/>
        </w:rPr>
        <w:t>563</w:t>
      </w:r>
      <w:r>
        <w:rPr>
          <w:rFonts w:ascii="Times New Roman" w:eastAsia="方正仿宋简体" w:hAnsi="Times New Roman"/>
          <w:bCs/>
          <w:sz w:val="32"/>
          <w:szCs w:val="32"/>
        </w:rPr>
        <w:t>家，线上销售收入达</w:t>
      </w:r>
      <w:r>
        <w:rPr>
          <w:rFonts w:ascii="Times New Roman" w:eastAsia="方正仿宋简体" w:hAnsi="Times New Roman"/>
          <w:bCs/>
          <w:sz w:val="32"/>
          <w:szCs w:val="32"/>
        </w:rPr>
        <w:t>3.2</w:t>
      </w:r>
      <w:r>
        <w:rPr>
          <w:rFonts w:ascii="Times New Roman" w:eastAsia="方正仿宋简体" w:hAnsi="Times New Roman"/>
          <w:bCs/>
          <w:sz w:val="32"/>
          <w:szCs w:val="32"/>
        </w:rPr>
        <w:t>亿元。</w:t>
      </w:r>
    </w:p>
    <w:p w:rsidR="00EA1C3B" w:rsidRDefault="00DE6D7C">
      <w:pPr>
        <w:pStyle w:val="a8"/>
        <w:numPr>
          <w:ilvl w:val="0"/>
          <w:numId w:val="3"/>
        </w:numPr>
        <w:spacing w:line="600" w:lineRule="exact"/>
        <w:ind w:firstLineChars="200" w:firstLine="640"/>
        <w:jc w:val="both"/>
        <w:outlineLvl w:val="0"/>
        <w:rPr>
          <w:rFonts w:ascii="Times New Roman" w:eastAsia="方正黑体_GBK" w:hAnsi="Times New Roman"/>
          <w:bCs/>
          <w:kern w:val="2"/>
          <w:sz w:val="32"/>
          <w:szCs w:val="32"/>
        </w:rPr>
      </w:pPr>
      <w:r>
        <w:rPr>
          <w:rFonts w:ascii="Times New Roman" w:eastAsia="方正黑体_GBK" w:hAnsi="Times New Roman"/>
          <w:bCs/>
          <w:kern w:val="2"/>
          <w:sz w:val="32"/>
          <w:szCs w:val="32"/>
        </w:rPr>
        <w:lastRenderedPageBreak/>
        <w:t>围绕</w:t>
      </w:r>
      <w:r>
        <w:rPr>
          <w:rFonts w:ascii="Times New Roman" w:eastAsia="方正黑体_GBK" w:hAnsi="Times New Roman" w:hint="eastAsia"/>
          <w:bCs/>
          <w:kern w:val="2"/>
          <w:sz w:val="32"/>
          <w:szCs w:val="32"/>
        </w:rPr>
        <w:t>“</w:t>
      </w:r>
      <w:r>
        <w:rPr>
          <w:rFonts w:ascii="Times New Roman" w:eastAsia="方正黑体_GBK" w:hAnsi="Times New Roman"/>
          <w:bCs/>
          <w:kern w:val="2"/>
          <w:sz w:val="32"/>
          <w:szCs w:val="32"/>
        </w:rPr>
        <w:t>协商成果怎么用</w:t>
      </w:r>
      <w:r>
        <w:rPr>
          <w:rFonts w:ascii="Times New Roman" w:eastAsia="方正黑体_GBK" w:hAnsi="Times New Roman" w:hint="eastAsia"/>
          <w:bCs/>
          <w:kern w:val="2"/>
          <w:sz w:val="32"/>
          <w:szCs w:val="32"/>
        </w:rPr>
        <w:t>”</w:t>
      </w:r>
      <w:r>
        <w:rPr>
          <w:rFonts w:ascii="Times New Roman" w:eastAsia="方正黑体_GBK" w:hAnsi="Times New Roman"/>
          <w:bCs/>
          <w:kern w:val="2"/>
          <w:sz w:val="32"/>
          <w:szCs w:val="32"/>
        </w:rPr>
        <w:t>，强化跟踪监督落实</w:t>
      </w:r>
    </w:p>
    <w:p w:rsidR="00EA1C3B" w:rsidRDefault="00DE6D7C">
      <w:pPr>
        <w:pStyle w:val="a8"/>
        <w:spacing w:line="600" w:lineRule="exact"/>
        <w:ind w:firstLineChars="200" w:firstLine="640"/>
        <w:jc w:val="both"/>
        <w:rPr>
          <w:rFonts w:ascii="Times New Roman" w:eastAsia="方正仿宋简体" w:hAnsi="Times New Roman"/>
          <w:bCs/>
          <w:kern w:val="2"/>
          <w:sz w:val="32"/>
          <w:szCs w:val="32"/>
        </w:rPr>
      </w:pPr>
      <w:r>
        <w:rPr>
          <w:rFonts w:ascii="Times New Roman" w:eastAsia="方正仿宋简体" w:hAnsi="Times New Roman"/>
          <w:bCs/>
          <w:kern w:val="2"/>
          <w:sz w:val="32"/>
          <w:szCs w:val="32"/>
        </w:rPr>
        <w:t>民政等部门完善《关于进一步规范村级事务公开的实施方案》，梳理村务公开指导目录，规范村务公开形式和内容，督促各村建立健全议事协商成果采纳、落实和反馈机制，根据议事协商成果制定任务清单，落实任务到人，明确工作要求、工作内容和完成期限，并将落实情况在规定期限内通过村务公开栏等渠道公开。指导村议事协商会牵头分类成立议事协商联系小组，负责联系、协助村</w:t>
      </w:r>
      <w:r>
        <w:rPr>
          <w:rFonts w:ascii="Times New Roman" w:eastAsia="方正仿宋简体" w:hAnsi="Times New Roman" w:hint="eastAsia"/>
          <w:bCs/>
          <w:kern w:val="2"/>
          <w:sz w:val="32"/>
          <w:szCs w:val="32"/>
        </w:rPr>
        <w:t>“</w:t>
      </w:r>
      <w:r>
        <w:rPr>
          <w:rFonts w:ascii="Times New Roman" w:eastAsia="方正仿宋简体" w:hAnsi="Times New Roman"/>
          <w:bCs/>
          <w:kern w:val="2"/>
          <w:sz w:val="32"/>
          <w:szCs w:val="32"/>
        </w:rPr>
        <w:t>两委</w:t>
      </w:r>
      <w:r>
        <w:rPr>
          <w:rFonts w:ascii="Times New Roman" w:eastAsia="方正仿宋简体" w:hAnsi="Times New Roman" w:hint="eastAsia"/>
          <w:bCs/>
          <w:kern w:val="2"/>
          <w:sz w:val="32"/>
          <w:szCs w:val="32"/>
        </w:rPr>
        <w:t>”</w:t>
      </w:r>
      <w:r>
        <w:rPr>
          <w:rFonts w:ascii="Times New Roman" w:eastAsia="方正仿宋简体" w:hAnsi="Times New Roman"/>
          <w:bCs/>
          <w:kern w:val="2"/>
          <w:sz w:val="32"/>
          <w:szCs w:val="32"/>
        </w:rPr>
        <w:t>推进议事协商成果落地落实；联合纪检监察、民政、农业农村局等部门（单位），完善村务监督委员会对落实协商成果情况的监督方式，加强对议事协商过程中持不同意见村民的解释说明工作。同时，加强包村领导、包村干部对落实议事协商事项工作的督促和指导，建立重大议事协商事项由村党组织向镇党委报告机制。目前，全县村级议事平台已开展协商议事</w:t>
      </w:r>
      <w:r>
        <w:rPr>
          <w:rFonts w:ascii="Times New Roman" w:eastAsia="方正仿宋简体" w:hAnsi="Times New Roman"/>
          <w:bCs/>
          <w:kern w:val="2"/>
          <w:sz w:val="32"/>
          <w:szCs w:val="32"/>
        </w:rPr>
        <w:t>856</w:t>
      </w:r>
      <w:r>
        <w:rPr>
          <w:rFonts w:ascii="Times New Roman" w:eastAsia="方正仿宋简体" w:hAnsi="Times New Roman"/>
          <w:bCs/>
          <w:kern w:val="2"/>
          <w:sz w:val="32"/>
          <w:szCs w:val="32"/>
        </w:rPr>
        <w:t>次，协商落实具体问题</w:t>
      </w:r>
      <w:r>
        <w:rPr>
          <w:rFonts w:ascii="Times New Roman" w:eastAsia="方正仿宋简体" w:hAnsi="Times New Roman"/>
          <w:bCs/>
          <w:kern w:val="2"/>
          <w:sz w:val="32"/>
          <w:szCs w:val="32"/>
        </w:rPr>
        <w:t>2349</w:t>
      </w:r>
      <w:r>
        <w:rPr>
          <w:rFonts w:ascii="Times New Roman" w:eastAsia="方正仿宋简体" w:hAnsi="Times New Roman"/>
          <w:bCs/>
          <w:kern w:val="2"/>
          <w:sz w:val="32"/>
          <w:szCs w:val="32"/>
        </w:rPr>
        <w:t>件，形成了村级</w:t>
      </w:r>
      <w:r>
        <w:rPr>
          <w:rFonts w:ascii="Times New Roman" w:eastAsia="方正仿宋简体" w:hAnsi="Times New Roman" w:hint="eastAsia"/>
          <w:bCs/>
          <w:kern w:val="2"/>
          <w:sz w:val="32"/>
          <w:szCs w:val="32"/>
        </w:rPr>
        <w:t>“</w:t>
      </w:r>
      <w:r>
        <w:rPr>
          <w:rFonts w:ascii="Times New Roman" w:eastAsia="方正仿宋简体" w:hAnsi="Times New Roman"/>
          <w:bCs/>
          <w:kern w:val="2"/>
          <w:sz w:val="32"/>
          <w:szCs w:val="32"/>
        </w:rPr>
        <w:t>自我教育、自我管理、自我监督、自我服务</w:t>
      </w:r>
      <w:r>
        <w:rPr>
          <w:rFonts w:ascii="Times New Roman" w:eastAsia="方正仿宋简体" w:hAnsi="Times New Roman" w:hint="eastAsia"/>
          <w:bCs/>
          <w:kern w:val="2"/>
          <w:sz w:val="32"/>
          <w:szCs w:val="32"/>
        </w:rPr>
        <w:t>”</w:t>
      </w:r>
      <w:r>
        <w:rPr>
          <w:rFonts w:ascii="Times New Roman" w:eastAsia="方正仿宋简体" w:hAnsi="Times New Roman"/>
          <w:bCs/>
          <w:kern w:val="2"/>
          <w:sz w:val="32"/>
          <w:szCs w:val="32"/>
        </w:rPr>
        <w:t>的良好工作局面。</w:t>
      </w:r>
    </w:p>
    <w:p w:rsidR="00EA1C3B" w:rsidRDefault="00DE6D7C">
      <w:pPr>
        <w:spacing w:line="600" w:lineRule="exact"/>
        <w:ind w:firstLineChars="200" w:firstLine="640"/>
        <w:rPr>
          <w:rFonts w:ascii="Times New Roman" w:eastAsia="方正仿宋简体" w:hAnsi="Times New Roman"/>
          <w:bCs/>
          <w:color w:val="000000" w:themeColor="text1"/>
          <w:sz w:val="32"/>
          <w:szCs w:val="32"/>
        </w:rPr>
      </w:pPr>
      <w:r>
        <w:rPr>
          <w:rFonts w:ascii="Times New Roman" w:eastAsia="方正仿宋简体" w:hAnsi="Times New Roman"/>
          <w:bCs/>
          <w:color w:val="000000" w:themeColor="text1"/>
          <w:sz w:val="32"/>
          <w:szCs w:val="32"/>
        </w:rPr>
        <w:br w:type="page"/>
      </w:r>
    </w:p>
    <w:p w:rsidR="00EA1C3B" w:rsidRDefault="00DE6D7C">
      <w:pPr>
        <w:spacing w:line="600" w:lineRule="exact"/>
        <w:rPr>
          <w:rFonts w:ascii="Times New Roman" w:eastAsia="方正楷体简体" w:hAnsi="Times New Roman"/>
          <w:bCs/>
          <w:color w:val="000000" w:themeColor="text1"/>
          <w:sz w:val="32"/>
          <w:szCs w:val="32"/>
        </w:rPr>
      </w:pPr>
      <w:r>
        <w:rPr>
          <w:rFonts w:ascii="Times New Roman" w:eastAsia="方正楷体简体" w:hAnsi="Times New Roman"/>
          <w:bCs/>
          <w:color w:val="000000" w:themeColor="text1"/>
          <w:sz w:val="32"/>
          <w:szCs w:val="32"/>
        </w:rPr>
        <w:lastRenderedPageBreak/>
        <w:t>德阳市罗江区：</w:t>
      </w:r>
    </w:p>
    <w:p w:rsidR="00EA1C3B" w:rsidRDefault="00EA1C3B">
      <w:pPr>
        <w:pStyle w:val="2"/>
        <w:spacing w:line="600" w:lineRule="exact"/>
        <w:ind w:leftChars="0" w:left="0" w:firstLine="640"/>
        <w:rPr>
          <w:rFonts w:ascii="Times New Roman" w:eastAsia="方正仿宋简体" w:hAnsi="Times New Roman"/>
          <w:bCs/>
          <w:color w:val="000000" w:themeColor="text1"/>
          <w:w w:val="100"/>
          <w:sz w:val="32"/>
          <w:szCs w:val="32"/>
        </w:rPr>
      </w:pPr>
    </w:p>
    <w:p w:rsidR="00EA1C3B" w:rsidRDefault="00DE6D7C">
      <w:pPr>
        <w:adjustRightInd w:val="0"/>
        <w:snapToGrid w:val="0"/>
        <w:spacing w:line="600" w:lineRule="exact"/>
        <w:jc w:val="center"/>
        <w:outlineLvl w:val="0"/>
        <w:rPr>
          <w:rFonts w:ascii="Times New Roman" w:eastAsia="方正小标宋_GBK" w:hAnsi="Times New Roman"/>
          <w:bCs/>
          <w:color w:val="000000" w:themeColor="text1"/>
          <w:sz w:val="44"/>
          <w:szCs w:val="44"/>
        </w:rPr>
      </w:pPr>
      <w:r>
        <w:rPr>
          <w:rFonts w:ascii="Times New Roman" w:eastAsia="方正小标宋_GBK" w:hAnsi="Times New Roman"/>
          <w:bCs/>
          <w:color w:val="000000" w:themeColor="text1"/>
          <w:sz w:val="44"/>
          <w:szCs w:val="44"/>
        </w:rPr>
        <w:t>小网格撬动基层治理</w:t>
      </w:r>
      <w:r>
        <w:rPr>
          <w:rFonts w:ascii="Times New Roman" w:eastAsia="方正小标宋_GBK" w:hAnsi="Times New Roman" w:hint="eastAsia"/>
          <w:bCs/>
          <w:color w:val="000000" w:themeColor="text1"/>
          <w:sz w:val="44"/>
          <w:szCs w:val="44"/>
        </w:rPr>
        <w:t>“</w:t>
      </w:r>
      <w:r>
        <w:rPr>
          <w:rFonts w:ascii="Times New Roman" w:eastAsia="方正小标宋_GBK" w:hAnsi="Times New Roman"/>
          <w:bCs/>
          <w:color w:val="000000" w:themeColor="text1"/>
          <w:sz w:val="44"/>
          <w:szCs w:val="44"/>
        </w:rPr>
        <w:t>大变革</w:t>
      </w:r>
      <w:r>
        <w:rPr>
          <w:rFonts w:ascii="Times New Roman" w:eastAsia="方正小标宋_GBK" w:hAnsi="Times New Roman" w:hint="eastAsia"/>
          <w:bCs/>
          <w:color w:val="000000" w:themeColor="text1"/>
          <w:sz w:val="44"/>
          <w:szCs w:val="44"/>
        </w:rPr>
        <w:t>”</w:t>
      </w:r>
    </w:p>
    <w:p w:rsidR="00EA1C3B" w:rsidRDefault="00EA1C3B">
      <w:pPr>
        <w:spacing w:line="600" w:lineRule="exact"/>
        <w:ind w:firstLineChars="200" w:firstLine="640"/>
        <w:rPr>
          <w:rFonts w:ascii="Times New Roman" w:eastAsia="方正仿宋简体" w:hAnsi="Times New Roman"/>
          <w:bCs/>
          <w:color w:val="000000" w:themeColor="text1"/>
          <w:sz w:val="32"/>
          <w:szCs w:val="32"/>
        </w:rPr>
      </w:pPr>
    </w:p>
    <w:p w:rsidR="00EA1C3B" w:rsidRDefault="00DE6D7C">
      <w:pPr>
        <w:spacing w:line="600" w:lineRule="exact"/>
        <w:ind w:firstLineChars="200" w:firstLine="640"/>
        <w:rPr>
          <w:rFonts w:ascii="Times New Roman" w:eastAsia="方正仿宋简体" w:hAnsi="Times New Roman"/>
          <w:bCs/>
          <w:color w:val="000000" w:themeColor="text1"/>
          <w:sz w:val="32"/>
          <w:szCs w:val="32"/>
        </w:rPr>
      </w:pPr>
      <w:r>
        <w:rPr>
          <w:rFonts w:ascii="Times New Roman" w:eastAsia="方正仿宋简体" w:hAnsi="Times New Roman"/>
          <w:bCs/>
          <w:color w:val="000000" w:themeColor="text1"/>
          <w:sz w:val="32"/>
          <w:szCs w:val="32"/>
        </w:rPr>
        <w:t>为助力乡村治理试点提质增效，德阳市罗江区通过推进全科网格建设，打破过去网格设置过多过滥、一人一岗的局面，逐步实现</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全域覆盖、全网整合、规范高效、联动共治、常态运行</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的网格化服务管理体系。</w:t>
      </w:r>
      <w:r>
        <w:rPr>
          <w:rFonts w:ascii="Times New Roman" w:eastAsia="方正仿宋简体" w:hAnsi="Times New Roman"/>
          <w:bCs/>
          <w:color w:val="000000" w:themeColor="text1"/>
          <w:sz w:val="32"/>
          <w:szCs w:val="32"/>
        </w:rPr>
        <w:t>2021</w:t>
      </w:r>
      <w:r>
        <w:rPr>
          <w:rFonts w:ascii="Times New Roman" w:eastAsia="方正仿宋简体" w:hAnsi="Times New Roman"/>
          <w:bCs/>
          <w:color w:val="000000" w:themeColor="text1"/>
          <w:sz w:val="32"/>
          <w:szCs w:val="32"/>
        </w:rPr>
        <w:t>年实施网格整合以来，网格员上报信息较以往同期增长</w:t>
      </w:r>
      <w:r>
        <w:rPr>
          <w:rFonts w:ascii="Times New Roman" w:eastAsia="方正仿宋简体" w:hAnsi="Times New Roman"/>
          <w:bCs/>
          <w:color w:val="000000" w:themeColor="text1"/>
          <w:sz w:val="32"/>
          <w:szCs w:val="32"/>
        </w:rPr>
        <w:t>20%</w:t>
      </w:r>
      <w:r>
        <w:rPr>
          <w:rFonts w:ascii="Times New Roman" w:eastAsia="方正仿宋简体" w:hAnsi="Times New Roman"/>
          <w:bCs/>
          <w:color w:val="000000" w:themeColor="text1"/>
          <w:sz w:val="32"/>
          <w:szCs w:val="32"/>
        </w:rPr>
        <w:t>以上，且所有事项均在规定时间内办结，取得了良好的社会效应。</w:t>
      </w:r>
    </w:p>
    <w:p w:rsidR="00EA1C3B" w:rsidRDefault="00DE6D7C">
      <w:pPr>
        <w:pStyle w:val="2"/>
        <w:numPr>
          <w:ilvl w:val="0"/>
          <w:numId w:val="4"/>
        </w:numPr>
        <w:spacing w:line="600" w:lineRule="exact"/>
        <w:ind w:leftChars="0" w:left="0" w:firstLine="640"/>
        <w:outlineLvl w:val="0"/>
        <w:rPr>
          <w:rFonts w:ascii="Times New Roman" w:eastAsia="方正黑体_GBK" w:hAnsi="Times New Roman"/>
          <w:bCs/>
          <w:color w:val="000000" w:themeColor="text1"/>
          <w:w w:val="100"/>
          <w:sz w:val="32"/>
          <w:szCs w:val="32"/>
        </w:rPr>
      </w:pPr>
      <w:r>
        <w:rPr>
          <w:rFonts w:ascii="Times New Roman" w:eastAsia="方正黑体_GBK" w:hAnsi="Times New Roman" w:hint="eastAsia"/>
          <w:bCs/>
          <w:color w:val="000000" w:themeColor="text1"/>
          <w:w w:val="100"/>
          <w:sz w:val="32"/>
          <w:szCs w:val="32"/>
        </w:rPr>
        <w:t>“</w:t>
      </w:r>
      <w:r>
        <w:rPr>
          <w:rFonts w:ascii="Times New Roman" w:eastAsia="方正黑体_GBK" w:hAnsi="Times New Roman"/>
          <w:bCs/>
          <w:color w:val="000000" w:themeColor="text1"/>
          <w:w w:val="100"/>
          <w:sz w:val="32"/>
          <w:szCs w:val="32"/>
        </w:rPr>
        <w:t>一网统揽</w:t>
      </w:r>
      <w:r>
        <w:rPr>
          <w:rFonts w:ascii="Times New Roman" w:eastAsia="方正黑体_GBK" w:hAnsi="Times New Roman" w:hint="eastAsia"/>
          <w:bCs/>
          <w:color w:val="000000" w:themeColor="text1"/>
          <w:w w:val="100"/>
          <w:sz w:val="32"/>
          <w:szCs w:val="32"/>
        </w:rPr>
        <w:t>”</w:t>
      </w:r>
      <w:r>
        <w:rPr>
          <w:rFonts w:ascii="Times New Roman" w:eastAsia="方正黑体_GBK" w:hAnsi="Times New Roman"/>
          <w:bCs/>
          <w:color w:val="000000" w:themeColor="text1"/>
          <w:w w:val="100"/>
          <w:sz w:val="32"/>
          <w:szCs w:val="32"/>
        </w:rPr>
        <w:t>优化网格设置</w:t>
      </w:r>
    </w:p>
    <w:p w:rsidR="00EA1C3B" w:rsidRDefault="00DE6D7C">
      <w:pPr>
        <w:spacing w:line="600" w:lineRule="exact"/>
        <w:ind w:firstLineChars="200" w:firstLine="640"/>
        <w:rPr>
          <w:rFonts w:ascii="Times New Roman" w:eastAsia="方正仿宋简体" w:hAnsi="Times New Roman"/>
          <w:bCs/>
          <w:color w:val="000000" w:themeColor="text1"/>
          <w:sz w:val="32"/>
          <w:szCs w:val="32"/>
        </w:rPr>
      </w:pPr>
      <w:r>
        <w:rPr>
          <w:rFonts w:ascii="Times New Roman" w:eastAsia="方正楷体简体" w:hAnsi="Times New Roman"/>
          <w:bCs/>
          <w:color w:val="000000" w:themeColor="text1"/>
          <w:sz w:val="32"/>
          <w:szCs w:val="32"/>
        </w:rPr>
        <w:t>一是设置属地网格。</w:t>
      </w:r>
      <w:r>
        <w:rPr>
          <w:rFonts w:ascii="Times New Roman" w:eastAsia="方正仿宋简体" w:hAnsi="Times New Roman"/>
          <w:bCs/>
          <w:color w:val="000000" w:themeColor="text1"/>
          <w:sz w:val="32"/>
          <w:szCs w:val="32"/>
        </w:rPr>
        <w:t>以</w:t>
      </w:r>
      <w:r>
        <w:rPr>
          <w:rFonts w:ascii="Times New Roman" w:eastAsia="方正仿宋简体" w:hAnsi="Times New Roman"/>
          <w:bCs/>
          <w:color w:val="000000" w:themeColor="text1"/>
          <w:sz w:val="32"/>
          <w:szCs w:val="32"/>
        </w:rPr>
        <w:t>30</w:t>
      </w:r>
      <w:r>
        <w:rPr>
          <w:rFonts w:ascii="Times New Roman" w:eastAsia="方正仿宋简体" w:hAnsi="Times New Roman"/>
          <w:bCs/>
          <w:color w:val="000000" w:themeColor="text1"/>
          <w:sz w:val="32"/>
          <w:szCs w:val="32"/>
        </w:rPr>
        <w:t>户</w:t>
      </w:r>
      <w:r>
        <w:rPr>
          <w:rFonts w:ascii="Times New Roman" w:eastAsia="方正仿宋简体" w:hAnsi="Times New Roman"/>
          <w:bCs/>
          <w:color w:val="000000" w:themeColor="text1"/>
          <w:sz w:val="32"/>
          <w:szCs w:val="32"/>
        </w:rPr>
        <w:t>100</w:t>
      </w:r>
      <w:r>
        <w:rPr>
          <w:rFonts w:ascii="Times New Roman" w:eastAsia="方正仿宋简体" w:hAnsi="Times New Roman"/>
          <w:bCs/>
          <w:color w:val="000000" w:themeColor="text1"/>
          <w:sz w:val="32"/>
          <w:szCs w:val="32"/>
        </w:rPr>
        <w:t>人的规模，优化重构基础网格，将市场、卫健、应急等部门与网格化对接，将机关、学校、医院、超市等全部收编入网，全区设置全科网格基本单元</w:t>
      </w:r>
      <w:r>
        <w:rPr>
          <w:rFonts w:ascii="Times New Roman" w:eastAsia="方正仿宋简体" w:hAnsi="Times New Roman"/>
          <w:bCs/>
          <w:color w:val="000000" w:themeColor="text1"/>
          <w:sz w:val="32"/>
          <w:szCs w:val="32"/>
        </w:rPr>
        <w:t>2106</w:t>
      </w:r>
      <w:r>
        <w:rPr>
          <w:rFonts w:ascii="Times New Roman" w:eastAsia="方正仿宋简体" w:hAnsi="Times New Roman"/>
          <w:bCs/>
          <w:color w:val="000000" w:themeColor="text1"/>
          <w:sz w:val="32"/>
          <w:szCs w:val="32"/>
        </w:rPr>
        <w:t>个，并赋码实行动态管理。</w:t>
      </w:r>
      <w:r>
        <w:rPr>
          <w:rFonts w:ascii="Times New Roman" w:eastAsia="方正楷体简体" w:hAnsi="Times New Roman"/>
          <w:bCs/>
          <w:color w:val="000000" w:themeColor="text1"/>
          <w:sz w:val="32"/>
          <w:szCs w:val="32"/>
        </w:rPr>
        <w:t>二是设置专属网格。</w:t>
      </w:r>
      <w:r>
        <w:rPr>
          <w:rFonts w:ascii="Times New Roman" w:eastAsia="方正仿宋简体" w:hAnsi="Times New Roman"/>
          <w:bCs/>
          <w:color w:val="000000" w:themeColor="text1"/>
          <w:sz w:val="32"/>
          <w:szCs w:val="32"/>
        </w:rPr>
        <w:t>在有地质灾害点的村（社区）增设小网格，配备地质灾害监测专职网格员。</w:t>
      </w:r>
      <w:r>
        <w:rPr>
          <w:rFonts w:ascii="Times New Roman" w:eastAsia="方正楷体简体" w:hAnsi="Times New Roman"/>
          <w:bCs/>
          <w:color w:val="000000" w:themeColor="text1"/>
          <w:sz w:val="32"/>
          <w:szCs w:val="32"/>
        </w:rPr>
        <w:t>三是设置线上网格。</w:t>
      </w:r>
      <w:r>
        <w:rPr>
          <w:rFonts w:ascii="Times New Roman" w:eastAsia="方正仿宋简体" w:hAnsi="Times New Roman"/>
          <w:bCs/>
          <w:color w:val="000000" w:themeColor="text1"/>
          <w:sz w:val="32"/>
          <w:szCs w:val="32"/>
        </w:rPr>
        <w:t>推进网格员微信群、</w:t>
      </w:r>
      <w:r>
        <w:rPr>
          <w:rFonts w:ascii="Times New Roman" w:eastAsia="方正仿宋简体" w:hAnsi="Times New Roman"/>
          <w:bCs/>
          <w:color w:val="000000" w:themeColor="text1"/>
          <w:sz w:val="32"/>
          <w:szCs w:val="32"/>
        </w:rPr>
        <w:t>QQ</w:t>
      </w:r>
      <w:r>
        <w:rPr>
          <w:rFonts w:ascii="Times New Roman" w:eastAsia="方正仿宋简体" w:hAnsi="Times New Roman"/>
          <w:bCs/>
          <w:color w:val="000000" w:themeColor="text1"/>
          <w:sz w:val="32"/>
          <w:szCs w:val="32"/>
        </w:rPr>
        <w:t>群延伸到村（居）民户，发动热心群众和志愿者参与，及时发现并主动上报网格内存在的问题、隐患等。通过设置三类网格，实现网格</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人、地、物、场所</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治理全覆盖。</w:t>
      </w:r>
    </w:p>
    <w:p w:rsidR="00EA1C3B" w:rsidRDefault="00DE6D7C">
      <w:pPr>
        <w:pStyle w:val="2"/>
        <w:numPr>
          <w:ilvl w:val="0"/>
          <w:numId w:val="4"/>
        </w:numPr>
        <w:spacing w:line="600" w:lineRule="exact"/>
        <w:ind w:leftChars="0" w:left="0" w:firstLine="640"/>
        <w:outlineLvl w:val="0"/>
        <w:rPr>
          <w:rFonts w:ascii="Times New Roman" w:eastAsia="方正黑体_GBK" w:hAnsi="Times New Roman"/>
          <w:bCs/>
          <w:color w:val="000000" w:themeColor="text1"/>
          <w:w w:val="100"/>
          <w:sz w:val="32"/>
          <w:szCs w:val="32"/>
        </w:rPr>
      </w:pPr>
      <w:r>
        <w:rPr>
          <w:rFonts w:ascii="Times New Roman" w:eastAsia="方正黑体_GBK" w:hAnsi="Times New Roman" w:hint="eastAsia"/>
          <w:bCs/>
          <w:color w:val="000000" w:themeColor="text1"/>
          <w:w w:val="100"/>
          <w:sz w:val="32"/>
          <w:szCs w:val="32"/>
        </w:rPr>
        <w:t>“</w:t>
      </w:r>
      <w:r>
        <w:rPr>
          <w:rFonts w:ascii="Times New Roman" w:eastAsia="方正黑体_GBK" w:hAnsi="Times New Roman"/>
          <w:bCs/>
          <w:color w:val="000000" w:themeColor="text1"/>
          <w:w w:val="100"/>
          <w:sz w:val="32"/>
          <w:szCs w:val="32"/>
        </w:rPr>
        <w:t>一线统管</w:t>
      </w:r>
      <w:r>
        <w:rPr>
          <w:rFonts w:ascii="Times New Roman" w:eastAsia="方正黑体_GBK" w:hAnsi="Times New Roman" w:hint="eastAsia"/>
          <w:bCs/>
          <w:color w:val="000000" w:themeColor="text1"/>
          <w:w w:val="100"/>
          <w:sz w:val="32"/>
          <w:szCs w:val="32"/>
        </w:rPr>
        <w:t>”</w:t>
      </w:r>
      <w:r>
        <w:rPr>
          <w:rFonts w:ascii="Times New Roman" w:eastAsia="方正黑体_GBK" w:hAnsi="Times New Roman"/>
          <w:bCs/>
          <w:color w:val="000000" w:themeColor="text1"/>
          <w:w w:val="100"/>
          <w:sz w:val="32"/>
          <w:szCs w:val="32"/>
        </w:rPr>
        <w:t>优化网格服务</w:t>
      </w:r>
    </w:p>
    <w:p w:rsidR="00EA1C3B" w:rsidRDefault="00DE6D7C">
      <w:pPr>
        <w:spacing w:line="600" w:lineRule="exact"/>
        <w:ind w:firstLineChars="200" w:firstLine="640"/>
        <w:rPr>
          <w:rFonts w:ascii="Times New Roman" w:eastAsia="方正仿宋简体" w:hAnsi="Times New Roman"/>
          <w:bCs/>
          <w:color w:val="000000" w:themeColor="text1"/>
          <w:sz w:val="32"/>
          <w:szCs w:val="32"/>
        </w:rPr>
      </w:pPr>
      <w:r>
        <w:rPr>
          <w:rFonts w:ascii="Times New Roman" w:eastAsia="方正楷体简体" w:hAnsi="Times New Roman"/>
          <w:bCs/>
          <w:color w:val="000000" w:themeColor="text1"/>
          <w:sz w:val="32"/>
          <w:szCs w:val="32"/>
        </w:rPr>
        <w:t>一是建强网格队伍。</w:t>
      </w:r>
      <w:r>
        <w:rPr>
          <w:rFonts w:ascii="Times New Roman" w:eastAsia="方正仿宋简体" w:hAnsi="Times New Roman"/>
          <w:bCs/>
          <w:color w:val="000000" w:themeColor="text1"/>
          <w:sz w:val="32"/>
          <w:szCs w:val="32"/>
        </w:rPr>
        <w:t>强化网格事项与镇</w:t>
      </w:r>
      <w:r>
        <w:rPr>
          <w:rFonts w:ascii="Times New Roman" w:eastAsia="方正仿宋简体" w:hAnsi="Times New Roman"/>
          <w:bCs/>
          <w:color w:val="000000" w:themeColor="text1"/>
          <w:sz w:val="32"/>
          <w:szCs w:val="32"/>
        </w:rPr>
        <w:t>村工作深度融合，建立乡镇党政正职</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总网格长</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联村副科级干部</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网</w:t>
      </w:r>
      <w:r>
        <w:rPr>
          <w:rFonts w:ascii="Times New Roman" w:eastAsia="方正仿宋简体" w:hAnsi="Times New Roman"/>
          <w:bCs/>
          <w:color w:val="000000" w:themeColor="text1"/>
          <w:sz w:val="32"/>
          <w:szCs w:val="32"/>
        </w:rPr>
        <w:lastRenderedPageBreak/>
        <w:t>格长</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村（社区）主要负责人</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副网格长</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村（社区）常职干部</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一级网格员</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居民小组长、楼栋长等</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二级网格员</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镇（区级部门）干部</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网格专干</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的工作队伍，配备专兼职网格员</w:t>
      </w:r>
      <w:r>
        <w:rPr>
          <w:rFonts w:ascii="Times New Roman" w:eastAsia="方正仿宋简体" w:hAnsi="Times New Roman"/>
          <w:bCs/>
          <w:color w:val="000000" w:themeColor="text1"/>
          <w:sz w:val="32"/>
          <w:szCs w:val="32"/>
        </w:rPr>
        <w:t>2409</w:t>
      </w:r>
      <w:r>
        <w:rPr>
          <w:rFonts w:ascii="Times New Roman" w:eastAsia="方正仿宋简体" w:hAnsi="Times New Roman"/>
          <w:bCs/>
          <w:color w:val="000000" w:themeColor="text1"/>
          <w:sz w:val="32"/>
          <w:szCs w:val="32"/>
        </w:rPr>
        <w:t>名，其中二级网格员</w:t>
      </w:r>
      <w:r>
        <w:rPr>
          <w:rFonts w:ascii="Times New Roman" w:eastAsia="方正仿宋简体" w:hAnsi="Times New Roman"/>
          <w:bCs/>
          <w:color w:val="000000" w:themeColor="text1"/>
          <w:sz w:val="32"/>
          <w:szCs w:val="32"/>
        </w:rPr>
        <w:t>2106</w:t>
      </w:r>
      <w:r>
        <w:rPr>
          <w:rFonts w:ascii="Times New Roman" w:eastAsia="方正仿宋简体" w:hAnsi="Times New Roman"/>
          <w:bCs/>
          <w:color w:val="000000" w:themeColor="text1"/>
          <w:sz w:val="32"/>
          <w:szCs w:val="32"/>
        </w:rPr>
        <w:t>名。</w:t>
      </w:r>
      <w:r>
        <w:rPr>
          <w:rFonts w:ascii="Times New Roman" w:eastAsia="方正楷体简体" w:hAnsi="Times New Roman"/>
          <w:bCs/>
          <w:color w:val="000000" w:themeColor="text1"/>
          <w:sz w:val="32"/>
          <w:szCs w:val="32"/>
        </w:rPr>
        <w:t>二是编制网格清单。</w:t>
      </w:r>
      <w:r>
        <w:rPr>
          <w:rFonts w:ascii="Times New Roman" w:eastAsia="方正仿宋简体" w:hAnsi="Times New Roman"/>
          <w:bCs/>
          <w:color w:val="000000" w:themeColor="text1"/>
          <w:sz w:val="32"/>
          <w:szCs w:val="32"/>
        </w:rPr>
        <w:t>规范理顺职能部门与基层权责关系，建立网格事项准入和退出机制，依法判定</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主体</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和</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配合</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职责，设置全科网格后，网格事项由</w:t>
      </w:r>
      <w:r>
        <w:rPr>
          <w:rFonts w:ascii="Times New Roman" w:eastAsia="方正仿宋简体" w:hAnsi="Times New Roman"/>
          <w:bCs/>
          <w:color w:val="000000" w:themeColor="text1"/>
          <w:sz w:val="32"/>
          <w:szCs w:val="32"/>
        </w:rPr>
        <w:t>8</w:t>
      </w:r>
      <w:r>
        <w:rPr>
          <w:rFonts w:ascii="Times New Roman" w:eastAsia="方正仿宋简体" w:hAnsi="Times New Roman"/>
          <w:bCs/>
          <w:color w:val="000000" w:themeColor="text1"/>
          <w:sz w:val="32"/>
          <w:szCs w:val="32"/>
        </w:rPr>
        <w:t>项调整至</w:t>
      </w:r>
      <w:r>
        <w:rPr>
          <w:rFonts w:ascii="Times New Roman" w:eastAsia="方正仿宋简体" w:hAnsi="Times New Roman"/>
          <w:bCs/>
          <w:color w:val="000000" w:themeColor="text1"/>
          <w:sz w:val="32"/>
          <w:szCs w:val="32"/>
        </w:rPr>
        <w:t>43</w:t>
      </w:r>
      <w:r>
        <w:rPr>
          <w:rFonts w:ascii="Times New Roman" w:eastAsia="方正仿宋简体" w:hAnsi="Times New Roman"/>
          <w:bCs/>
          <w:color w:val="000000" w:themeColor="text1"/>
          <w:sz w:val="32"/>
          <w:szCs w:val="32"/>
        </w:rPr>
        <w:t>项，做到提楼晓户、提户晓人、提事晓情、提情晓策</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四晓四知</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w:t>
      </w:r>
      <w:r>
        <w:rPr>
          <w:rFonts w:ascii="Times New Roman" w:eastAsia="方正楷体简体" w:hAnsi="Times New Roman"/>
          <w:bCs/>
          <w:color w:val="000000" w:themeColor="text1"/>
          <w:sz w:val="32"/>
          <w:szCs w:val="32"/>
        </w:rPr>
        <w:t>三是夯实网格基础。</w:t>
      </w:r>
      <w:r>
        <w:rPr>
          <w:rFonts w:ascii="Times New Roman" w:eastAsia="方正仿宋简体" w:hAnsi="Times New Roman"/>
          <w:bCs/>
          <w:color w:val="000000" w:themeColor="text1"/>
          <w:sz w:val="32"/>
          <w:szCs w:val="32"/>
        </w:rPr>
        <w:t>加大经费保障，建立二级网格员</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基本补贴</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临时补助</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意外保险</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薪酬体系，每月按</w:t>
      </w:r>
      <w:r>
        <w:rPr>
          <w:rFonts w:ascii="Times New Roman" w:eastAsia="方正仿宋简体" w:hAnsi="Times New Roman"/>
          <w:bCs/>
          <w:color w:val="000000" w:themeColor="text1"/>
          <w:sz w:val="32"/>
          <w:szCs w:val="32"/>
        </w:rPr>
        <w:t>200</w:t>
      </w:r>
      <w:r>
        <w:rPr>
          <w:rFonts w:ascii="Times New Roman" w:eastAsia="方正仿宋简体" w:hAnsi="Times New Roman"/>
          <w:bCs/>
          <w:color w:val="000000" w:themeColor="text1"/>
          <w:sz w:val="32"/>
          <w:szCs w:val="32"/>
        </w:rPr>
        <w:t>元计发补贴，其中</w:t>
      </w:r>
      <w:r>
        <w:rPr>
          <w:rFonts w:ascii="Times New Roman" w:eastAsia="方正仿宋简体" w:hAnsi="Times New Roman"/>
          <w:bCs/>
          <w:color w:val="000000" w:themeColor="text1"/>
          <w:sz w:val="32"/>
          <w:szCs w:val="32"/>
        </w:rPr>
        <w:t>100</w:t>
      </w:r>
      <w:r>
        <w:rPr>
          <w:rFonts w:ascii="Times New Roman" w:eastAsia="方正仿宋简体" w:hAnsi="Times New Roman"/>
          <w:bCs/>
          <w:color w:val="000000" w:themeColor="text1"/>
          <w:sz w:val="32"/>
          <w:szCs w:val="32"/>
        </w:rPr>
        <w:t>元作为考核补贴，同时全额购买意外保险。出台网格化服务管理考核总则，制定信息公示、周例会等</w:t>
      </w:r>
      <w:r>
        <w:rPr>
          <w:rFonts w:ascii="Times New Roman" w:eastAsia="方正仿宋简体" w:hAnsi="Times New Roman"/>
          <w:bCs/>
          <w:color w:val="000000" w:themeColor="text1"/>
          <w:sz w:val="32"/>
          <w:szCs w:val="32"/>
        </w:rPr>
        <w:t>6</w:t>
      </w:r>
      <w:r>
        <w:rPr>
          <w:rFonts w:ascii="Times New Roman" w:eastAsia="方正仿宋简体" w:hAnsi="Times New Roman"/>
          <w:bCs/>
          <w:color w:val="000000" w:themeColor="text1"/>
          <w:sz w:val="32"/>
          <w:szCs w:val="32"/>
        </w:rPr>
        <w:t>项制度，做到管理有制度、考核有办法。</w:t>
      </w:r>
    </w:p>
    <w:p w:rsidR="00EA1C3B" w:rsidRDefault="00DE6D7C">
      <w:pPr>
        <w:pStyle w:val="2"/>
        <w:numPr>
          <w:ilvl w:val="0"/>
          <w:numId w:val="4"/>
        </w:numPr>
        <w:spacing w:line="600" w:lineRule="exact"/>
        <w:ind w:leftChars="0" w:left="0" w:firstLine="640"/>
        <w:outlineLvl w:val="0"/>
        <w:rPr>
          <w:rFonts w:ascii="Times New Roman" w:eastAsia="方正黑体_GBK" w:hAnsi="Times New Roman"/>
          <w:bCs/>
          <w:color w:val="000000" w:themeColor="text1"/>
          <w:w w:val="100"/>
          <w:sz w:val="32"/>
          <w:szCs w:val="32"/>
        </w:rPr>
      </w:pPr>
      <w:r>
        <w:rPr>
          <w:rFonts w:ascii="Times New Roman" w:eastAsia="方正黑体_GBK" w:hAnsi="Times New Roman" w:hint="eastAsia"/>
          <w:bCs/>
          <w:color w:val="000000" w:themeColor="text1"/>
          <w:w w:val="100"/>
          <w:sz w:val="32"/>
          <w:szCs w:val="32"/>
        </w:rPr>
        <w:t>“</w:t>
      </w:r>
      <w:r>
        <w:rPr>
          <w:rFonts w:ascii="Times New Roman" w:eastAsia="方正黑体_GBK" w:hAnsi="Times New Roman"/>
          <w:bCs/>
          <w:color w:val="000000" w:themeColor="text1"/>
          <w:w w:val="100"/>
          <w:sz w:val="32"/>
          <w:szCs w:val="32"/>
        </w:rPr>
        <w:t>一环统办</w:t>
      </w:r>
      <w:r>
        <w:rPr>
          <w:rFonts w:ascii="Times New Roman" w:eastAsia="方正黑体_GBK" w:hAnsi="Times New Roman" w:hint="eastAsia"/>
          <w:bCs/>
          <w:color w:val="000000" w:themeColor="text1"/>
          <w:w w:val="100"/>
          <w:sz w:val="32"/>
          <w:szCs w:val="32"/>
        </w:rPr>
        <w:t>”</w:t>
      </w:r>
      <w:r>
        <w:rPr>
          <w:rFonts w:ascii="Times New Roman" w:eastAsia="方正黑体_GBK" w:hAnsi="Times New Roman"/>
          <w:bCs/>
          <w:color w:val="000000" w:themeColor="text1"/>
          <w:w w:val="100"/>
          <w:sz w:val="32"/>
          <w:szCs w:val="32"/>
        </w:rPr>
        <w:t>优化办理机制</w:t>
      </w:r>
    </w:p>
    <w:p w:rsidR="00EA1C3B" w:rsidRDefault="00DE6D7C">
      <w:pPr>
        <w:pStyle w:val="2"/>
        <w:spacing w:line="600" w:lineRule="exact"/>
        <w:ind w:leftChars="0" w:left="0" w:firstLine="640"/>
        <w:rPr>
          <w:rFonts w:ascii="Times New Roman" w:eastAsia="方正仿宋简体" w:hAnsi="Times New Roman"/>
          <w:bCs/>
          <w:color w:val="000000" w:themeColor="text1"/>
          <w:w w:val="100"/>
          <w:sz w:val="32"/>
          <w:szCs w:val="32"/>
        </w:rPr>
      </w:pPr>
      <w:r>
        <w:rPr>
          <w:rFonts w:ascii="Times New Roman" w:eastAsia="方正楷体简体" w:hAnsi="Times New Roman"/>
          <w:bCs/>
          <w:color w:val="000000" w:themeColor="text1"/>
          <w:w w:val="100"/>
          <w:sz w:val="32"/>
          <w:szCs w:val="32"/>
        </w:rPr>
        <w:t>一是健全闭环流转机制。</w:t>
      </w:r>
      <w:r>
        <w:rPr>
          <w:rFonts w:ascii="Times New Roman" w:eastAsia="方正仿宋简体" w:hAnsi="Times New Roman"/>
          <w:bCs/>
          <w:color w:val="000000" w:themeColor="text1"/>
          <w:w w:val="100"/>
          <w:sz w:val="32"/>
          <w:szCs w:val="32"/>
        </w:rPr>
        <w:t>发挥网格单元小，二级网格员数量多、情况熟等优势，重新划定网格电子地图，建立完善</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前端发现报告</w:t>
      </w:r>
      <w:r>
        <w:rPr>
          <w:rFonts w:ascii="Times New Roman" w:eastAsia="方正仿宋简体" w:hAnsi="Times New Roman"/>
          <w:bCs/>
          <w:color w:val="000000" w:themeColor="text1"/>
          <w:w w:val="100"/>
          <w:sz w:val="32"/>
          <w:szCs w:val="32"/>
        </w:rPr>
        <w:t>—</w:t>
      </w:r>
      <w:r>
        <w:rPr>
          <w:rFonts w:ascii="Times New Roman" w:eastAsia="方正仿宋简体" w:hAnsi="Times New Roman"/>
          <w:bCs/>
          <w:color w:val="000000" w:themeColor="text1"/>
          <w:w w:val="100"/>
          <w:sz w:val="32"/>
          <w:szCs w:val="32"/>
        </w:rPr>
        <w:t>网上分级分流</w:t>
      </w:r>
      <w:r>
        <w:rPr>
          <w:rFonts w:ascii="Times New Roman" w:eastAsia="方正仿宋简体" w:hAnsi="Times New Roman"/>
          <w:bCs/>
          <w:color w:val="000000" w:themeColor="text1"/>
          <w:w w:val="100"/>
          <w:sz w:val="32"/>
          <w:szCs w:val="32"/>
        </w:rPr>
        <w:t>—</w:t>
      </w:r>
      <w:r>
        <w:rPr>
          <w:rFonts w:ascii="Times New Roman" w:eastAsia="方正仿宋简体" w:hAnsi="Times New Roman"/>
          <w:bCs/>
          <w:color w:val="000000" w:themeColor="text1"/>
          <w:w w:val="100"/>
          <w:sz w:val="32"/>
          <w:szCs w:val="32"/>
        </w:rPr>
        <w:t>部门限时办理</w:t>
      </w:r>
      <w:r>
        <w:rPr>
          <w:rFonts w:ascii="Times New Roman" w:eastAsia="方正仿宋简体" w:hAnsi="Times New Roman"/>
          <w:bCs/>
          <w:color w:val="000000" w:themeColor="text1"/>
          <w:w w:val="100"/>
          <w:sz w:val="32"/>
          <w:szCs w:val="32"/>
        </w:rPr>
        <w:t>—</w:t>
      </w:r>
      <w:r>
        <w:rPr>
          <w:rFonts w:ascii="Times New Roman" w:eastAsia="方正仿宋简体" w:hAnsi="Times New Roman"/>
          <w:bCs/>
          <w:color w:val="000000" w:themeColor="text1"/>
          <w:w w:val="100"/>
          <w:sz w:val="32"/>
          <w:szCs w:val="32"/>
        </w:rPr>
        <w:t>全程跟踪督办</w:t>
      </w:r>
      <w:r>
        <w:rPr>
          <w:rFonts w:ascii="Times New Roman" w:eastAsia="方正仿宋简体" w:hAnsi="Times New Roman"/>
          <w:bCs/>
          <w:color w:val="000000" w:themeColor="text1"/>
          <w:w w:val="100"/>
          <w:sz w:val="32"/>
          <w:szCs w:val="32"/>
        </w:rPr>
        <w:t>—</w:t>
      </w:r>
      <w:r>
        <w:rPr>
          <w:rFonts w:ascii="Times New Roman" w:eastAsia="方正仿宋简体" w:hAnsi="Times New Roman"/>
          <w:bCs/>
          <w:color w:val="000000" w:themeColor="text1"/>
          <w:w w:val="100"/>
          <w:sz w:val="32"/>
          <w:szCs w:val="32"/>
        </w:rPr>
        <w:t>办结回访问效</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的</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五步闭环</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机制，推行信息收集、问题发现、任务分办、协同处置、结果反馈全链条运转，实现问题早发现早处理。</w:t>
      </w:r>
      <w:r>
        <w:rPr>
          <w:rFonts w:ascii="Times New Roman" w:eastAsia="方正楷体简体" w:hAnsi="Times New Roman"/>
          <w:bCs/>
          <w:color w:val="000000" w:themeColor="text1"/>
          <w:w w:val="100"/>
          <w:sz w:val="32"/>
          <w:szCs w:val="32"/>
        </w:rPr>
        <w:t>二是健全分类处理机制。</w:t>
      </w:r>
      <w:r>
        <w:rPr>
          <w:rFonts w:ascii="Times New Roman" w:eastAsia="方正仿宋简体" w:hAnsi="Times New Roman"/>
          <w:bCs/>
          <w:color w:val="000000" w:themeColor="text1"/>
          <w:w w:val="100"/>
          <w:sz w:val="32"/>
          <w:szCs w:val="32"/>
        </w:rPr>
        <w:t>完善网格事项处理机制，根据网格排查上报事项，按问题性质和管理权限，突出村（社区）、镇、区级部门事项处理主体地位，发挥总网格长、网格长等兼职优势，根据各自职责做到问题</w:t>
      </w:r>
      <w:r>
        <w:rPr>
          <w:rFonts w:ascii="Times New Roman" w:eastAsia="方正仿宋简体" w:hAnsi="Times New Roman"/>
          <w:bCs/>
          <w:color w:val="000000" w:themeColor="text1"/>
          <w:w w:val="100"/>
          <w:sz w:val="32"/>
          <w:szCs w:val="32"/>
        </w:rPr>
        <w:lastRenderedPageBreak/>
        <w:t>主动承接、限时办结并反馈。</w:t>
      </w:r>
      <w:r>
        <w:rPr>
          <w:rFonts w:ascii="Times New Roman" w:eastAsia="方正楷体简体" w:hAnsi="Times New Roman"/>
          <w:bCs/>
          <w:color w:val="000000" w:themeColor="text1"/>
          <w:w w:val="100"/>
          <w:sz w:val="32"/>
          <w:szCs w:val="32"/>
        </w:rPr>
        <w:t>三是健全跟踪问效评价机制。</w:t>
      </w:r>
      <w:r>
        <w:rPr>
          <w:rFonts w:ascii="Times New Roman" w:eastAsia="方正仿宋简体" w:hAnsi="Times New Roman"/>
          <w:bCs/>
          <w:color w:val="000000" w:themeColor="text1"/>
          <w:w w:val="100"/>
          <w:sz w:val="32"/>
          <w:szCs w:val="32"/>
        </w:rPr>
        <w:t>建立</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呼叫</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事项办理结果满意度测评制度，将</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呼叫</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事项部门响应率、办结率、超时率和满意率作为对部门及人员考核的重要依据。督促区级部门下沉工作力量，化解基层难题，对不</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响应</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、迟</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响应</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或</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响应</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不作为的区级部门进行通报批评并责令整改。</w:t>
      </w:r>
    </w:p>
    <w:p w:rsidR="00EA1C3B" w:rsidRDefault="00DE6D7C">
      <w:pPr>
        <w:spacing w:line="600" w:lineRule="exact"/>
        <w:rPr>
          <w:rFonts w:ascii="Times New Roman" w:eastAsia="方正楷体简体" w:hAnsi="Times New Roman"/>
          <w:bCs/>
          <w:color w:val="000000" w:themeColor="text1"/>
          <w:sz w:val="32"/>
          <w:szCs w:val="32"/>
        </w:rPr>
      </w:pPr>
      <w:r>
        <w:rPr>
          <w:rFonts w:ascii="Times New Roman" w:eastAsia="方正仿宋简体" w:hAnsi="Times New Roman"/>
          <w:bCs/>
          <w:color w:val="000000" w:themeColor="text1"/>
          <w:sz w:val="32"/>
          <w:szCs w:val="32"/>
        </w:rPr>
        <w:br w:type="page"/>
      </w:r>
      <w:r>
        <w:rPr>
          <w:rFonts w:ascii="Times New Roman" w:eastAsia="方正楷体简体" w:hAnsi="Times New Roman"/>
          <w:bCs/>
          <w:color w:val="000000" w:themeColor="text1"/>
          <w:sz w:val="32"/>
          <w:szCs w:val="32"/>
        </w:rPr>
        <w:lastRenderedPageBreak/>
        <w:t>广元市利州区：</w:t>
      </w:r>
    </w:p>
    <w:p w:rsidR="00EA1C3B" w:rsidRDefault="00EA1C3B">
      <w:pPr>
        <w:pStyle w:val="2"/>
        <w:spacing w:line="600" w:lineRule="exact"/>
        <w:ind w:leftChars="0" w:left="0" w:firstLine="640"/>
        <w:rPr>
          <w:rFonts w:ascii="Times New Roman" w:eastAsia="方正仿宋简体" w:hAnsi="Times New Roman"/>
          <w:bCs/>
          <w:color w:val="000000" w:themeColor="text1"/>
          <w:w w:val="100"/>
          <w:sz w:val="32"/>
          <w:szCs w:val="32"/>
        </w:rPr>
      </w:pPr>
    </w:p>
    <w:p w:rsidR="00EA1C3B" w:rsidRDefault="00DE6D7C">
      <w:pPr>
        <w:spacing w:line="600" w:lineRule="exact"/>
        <w:jc w:val="center"/>
        <w:outlineLvl w:val="0"/>
        <w:rPr>
          <w:rFonts w:ascii="Times New Roman" w:eastAsia="方正小标宋_GBK" w:hAnsi="Times New Roman"/>
          <w:bCs/>
          <w:color w:val="000000" w:themeColor="text1"/>
          <w:sz w:val="44"/>
          <w:szCs w:val="44"/>
        </w:rPr>
      </w:pPr>
      <w:r>
        <w:rPr>
          <w:rFonts w:ascii="Times New Roman" w:eastAsia="方正小标宋_GBK" w:hAnsi="Times New Roman" w:hint="eastAsia"/>
          <w:bCs/>
          <w:color w:val="000000" w:themeColor="text1"/>
          <w:sz w:val="44"/>
          <w:szCs w:val="44"/>
        </w:rPr>
        <w:t>“</w:t>
      </w:r>
      <w:r>
        <w:rPr>
          <w:rFonts w:ascii="Times New Roman" w:eastAsia="方正小标宋_GBK" w:hAnsi="Times New Roman"/>
          <w:bCs/>
          <w:color w:val="000000" w:themeColor="text1"/>
          <w:sz w:val="44"/>
          <w:szCs w:val="44"/>
        </w:rPr>
        <w:t>2</w:t>
      </w:r>
      <w:r>
        <w:rPr>
          <w:rFonts w:ascii="Times New Roman" w:eastAsia="方正小标宋_GBK" w:hAnsi="Times New Roman"/>
          <w:bCs/>
          <w:color w:val="000000" w:themeColor="text1"/>
          <w:sz w:val="44"/>
          <w:szCs w:val="44"/>
        </w:rPr>
        <w:t>+</w:t>
      </w:r>
      <w:r>
        <w:rPr>
          <w:rFonts w:ascii="Times New Roman" w:eastAsia="方正小标宋_GBK" w:hAnsi="Times New Roman"/>
          <w:bCs/>
          <w:color w:val="000000" w:themeColor="text1"/>
          <w:sz w:val="44"/>
          <w:szCs w:val="44"/>
        </w:rPr>
        <w:t>333</w:t>
      </w:r>
      <w:r>
        <w:rPr>
          <w:rFonts w:ascii="Times New Roman" w:eastAsia="方正小标宋_GBK" w:hAnsi="Times New Roman" w:hint="eastAsia"/>
          <w:bCs/>
          <w:color w:val="000000" w:themeColor="text1"/>
          <w:sz w:val="44"/>
          <w:szCs w:val="44"/>
        </w:rPr>
        <w:t>”</w:t>
      </w:r>
      <w:r>
        <w:rPr>
          <w:rFonts w:ascii="Times New Roman" w:eastAsia="方正小标宋_GBK" w:hAnsi="Times New Roman"/>
          <w:bCs/>
          <w:color w:val="000000" w:themeColor="text1"/>
          <w:sz w:val="44"/>
          <w:szCs w:val="44"/>
        </w:rPr>
        <w:t>工作法助力乡村治理成效显</w:t>
      </w:r>
    </w:p>
    <w:p w:rsidR="00EA1C3B" w:rsidRDefault="00EA1C3B">
      <w:pPr>
        <w:spacing w:line="600" w:lineRule="exact"/>
        <w:ind w:firstLineChars="200" w:firstLine="640"/>
        <w:rPr>
          <w:rFonts w:ascii="Times New Roman" w:eastAsia="方正仿宋简体" w:hAnsi="Times New Roman"/>
          <w:bCs/>
          <w:color w:val="000000" w:themeColor="text1"/>
          <w:sz w:val="32"/>
          <w:szCs w:val="32"/>
        </w:rPr>
      </w:pPr>
    </w:p>
    <w:p w:rsidR="00EA1C3B" w:rsidRDefault="00DE6D7C">
      <w:pPr>
        <w:pStyle w:val="2"/>
        <w:spacing w:line="600" w:lineRule="exact"/>
        <w:ind w:leftChars="0" w:left="0" w:firstLine="640"/>
        <w:rPr>
          <w:rFonts w:ascii="Times New Roman" w:eastAsia="方正仿宋简体" w:hAnsi="Times New Roman"/>
          <w:bCs/>
          <w:color w:val="000000" w:themeColor="text1"/>
          <w:w w:val="100"/>
          <w:sz w:val="32"/>
          <w:szCs w:val="32"/>
        </w:rPr>
      </w:pPr>
      <w:r>
        <w:rPr>
          <w:rFonts w:ascii="Times New Roman" w:eastAsia="方正仿宋简体" w:hAnsi="Times New Roman"/>
          <w:bCs/>
          <w:color w:val="000000" w:themeColor="text1"/>
          <w:w w:val="100"/>
          <w:kern w:val="0"/>
          <w:sz w:val="32"/>
          <w:szCs w:val="32"/>
        </w:rPr>
        <w:t>利州区以</w:t>
      </w:r>
      <w:r>
        <w:rPr>
          <w:rFonts w:ascii="Times New Roman" w:eastAsia="方正仿宋简体" w:hAnsi="Times New Roman" w:hint="eastAsia"/>
          <w:bCs/>
          <w:color w:val="000000" w:themeColor="text1"/>
          <w:w w:val="100"/>
          <w:kern w:val="0"/>
          <w:sz w:val="32"/>
          <w:szCs w:val="32"/>
        </w:rPr>
        <w:t>“</w:t>
      </w:r>
      <w:r>
        <w:rPr>
          <w:rFonts w:ascii="Times New Roman" w:eastAsia="方正仿宋简体" w:hAnsi="Times New Roman"/>
          <w:bCs/>
          <w:color w:val="000000" w:themeColor="text1"/>
          <w:w w:val="100"/>
          <w:kern w:val="0"/>
          <w:sz w:val="32"/>
          <w:szCs w:val="32"/>
        </w:rPr>
        <w:t>抓党建、强法治、惠民生</w:t>
      </w:r>
      <w:r>
        <w:rPr>
          <w:rFonts w:ascii="Times New Roman" w:eastAsia="方正仿宋简体" w:hAnsi="Times New Roman" w:hint="eastAsia"/>
          <w:bCs/>
          <w:color w:val="000000" w:themeColor="text1"/>
          <w:w w:val="100"/>
          <w:kern w:val="0"/>
          <w:sz w:val="32"/>
          <w:szCs w:val="32"/>
        </w:rPr>
        <w:t>”</w:t>
      </w:r>
      <w:r>
        <w:rPr>
          <w:rFonts w:ascii="Times New Roman" w:eastAsia="方正仿宋简体" w:hAnsi="Times New Roman"/>
          <w:bCs/>
          <w:color w:val="000000" w:themeColor="text1"/>
          <w:w w:val="100"/>
          <w:kern w:val="0"/>
          <w:sz w:val="32"/>
          <w:szCs w:val="32"/>
        </w:rPr>
        <w:t>为抓手，整合优势资源，拓展思路，创新举措，大力推行</w:t>
      </w:r>
      <w:r>
        <w:rPr>
          <w:rFonts w:ascii="Times New Roman" w:eastAsia="方正仿宋简体" w:hAnsi="Times New Roman" w:hint="eastAsia"/>
          <w:bCs/>
          <w:color w:val="000000" w:themeColor="text1"/>
          <w:w w:val="100"/>
          <w:kern w:val="0"/>
          <w:sz w:val="32"/>
          <w:szCs w:val="32"/>
        </w:rPr>
        <w:t>“</w:t>
      </w:r>
      <w:r>
        <w:rPr>
          <w:rFonts w:ascii="Times New Roman" w:eastAsia="方正仿宋简体" w:hAnsi="Times New Roman"/>
          <w:bCs/>
          <w:color w:val="000000" w:themeColor="text1"/>
          <w:w w:val="100"/>
          <w:kern w:val="0"/>
          <w:sz w:val="32"/>
          <w:szCs w:val="32"/>
        </w:rPr>
        <w:t>2+333</w:t>
      </w:r>
      <w:r>
        <w:rPr>
          <w:rFonts w:ascii="Times New Roman" w:eastAsia="方正仿宋简体" w:hAnsi="Times New Roman" w:hint="eastAsia"/>
          <w:bCs/>
          <w:color w:val="000000" w:themeColor="text1"/>
          <w:w w:val="100"/>
          <w:kern w:val="0"/>
          <w:sz w:val="32"/>
          <w:szCs w:val="32"/>
        </w:rPr>
        <w:t>”</w:t>
      </w:r>
      <w:r>
        <w:rPr>
          <w:rFonts w:ascii="Times New Roman" w:eastAsia="方正仿宋简体" w:hAnsi="Times New Roman"/>
          <w:bCs/>
          <w:color w:val="000000" w:themeColor="text1"/>
          <w:w w:val="100"/>
          <w:kern w:val="0"/>
          <w:sz w:val="32"/>
          <w:szCs w:val="32"/>
        </w:rPr>
        <w:t>工作法，依托基层</w:t>
      </w:r>
      <w:r>
        <w:rPr>
          <w:rFonts w:ascii="Times New Roman" w:eastAsia="方正仿宋简体" w:hAnsi="Times New Roman" w:hint="eastAsia"/>
          <w:bCs/>
          <w:color w:val="000000" w:themeColor="text1"/>
          <w:w w:val="100"/>
          <w:kern w:val="0"/>
          <w:sz w:val="32"/>
          <w:szCs w:val="32"/>
        </w:rPr>
        <w:t>“</w:t>
      </w:r>
      <w:r>
        <w:rPr>
          <w:rFonts w:ascii="Times New Roman" w:eastAsia="方正仿宋简体" w:hAnsi="Times New Roman"/>
          <w:bCs/>
          <w:color w:val="000000" w:themeColor="text1"/>
          <w:w w:val="100"/>
          <w:kern w:val="0"/>
          <w:sz w:val="32"/>
          <w:szCs w:val="32"/>
        </w:rPr>
        <w:t>两项改革</w:t>
      </w:r>
      <w:r>
        <w:rPr>
          <w:rFonts w:ascii="Times New Roman" w:eastAsia="方正仿宋简体" w:hAnsi="Times New Roman" w:hint="eastAsia"/>
          <w:bCs/>
          <w:color w:val="000000" w:themeColor="text1"/>
          <w:w w:val="100"/>
          <w:kern w:val="0"/>
          <w:sz w:val="32"/>
          <w:szCs w:val="32"/>
        </w:rPr>
        <w:t>”</w:t>
      </w:r>
      <w:r>
        <w:rPr>
          <w:rFonts w:ascii="Times New Roman" w:eastAsia="方正仿宋简体" w:hAnsi="Times New Roman"/>
          <w:bCs/>
          <w:color w:val="000000" w:themeColor="text1"/>
          <w:w w:val="100"/>
          <w:kern w:val="0"/>
          <w:sz w:val="32"/>
          <w:szCs w:val="32"/>
        </w:rPr>
        <w:t>，聚焦</w:t>
      </w:r>
      <w:r>
        <w:rPr>
          <w:rFonts w:ascii="Times New Roman" w:eastAsia="方正仿宋简体" w:hAnsi="Times New Roman" w:hint="eastAsia"/>
          <w:bCs/>
          <w:color w:val="000000" w:themeColor="text1"/>
          <w:w w:val="100"/>
          <w:kern w:val="0"/>
          <w:sz w:val="32"/>
          <w:szCs w:val="32"/>
        </w:rPr>
        <w:t>“</w:t>
      </w:r>
      <w:r>
        <w:rPr>
          <w:rFonts w:ascii="Times New Roman" w:eastAsia="方正仿宋简体" w:hAnsi="Times New Roman"/>
          <w:bCs/>
          <w:color w:val="000000" w:themeColor="text1"/>
          <w:w w:val="100"/>
          <w:kern w:val="0"/>
          <w:sz w:val="32"/>
          <w:szCs w:val="32"/>
        </w:rPr>
        <w:t>三治融合</w:t>
      </w:r>
      <w:r>
        <w:rPr>
          <w:rFonts w:ascii="Times New Roman" w:eastAsia="方正仿宋简体" w:hAnsi="Times New Roman" w:hint="eastAsia"/>
          <w:bCs/>
          <w:color w:val="000000" w:themeColor="text1"/>
          <w:w w:val="100"/>
          <w:kern w:val="0"/>
          <w:sz w:val="32"/>
          <w:szCs w:val="32"/>
        </w:rPr>
        <w:t>”</w:t>
      </w:r>
      <w:r>
        <w:rPr>
          <w:rFonts w:ascii="Times New Roman" w:eastAsia="方正仿宋简体" w:hAnsi="Times New Roman"/>
          <w:bCs/>
          <w:color w:val="000000" w:themeColor="text1"/>
          <w:w w:val="100"/>
          <w:kern w:val="0"/>
          <w:sz w:val="32"/>
          <w:szCs w:val="32"/>
        </w:rPr>
        <w:t>，突出</w:t>
      </w:r>
      <w:r>
        <w:rPr>
          <w:rFonts w:ascii="Times New Roman" w:eastAsia="方正仿宋简体" w:hAnsi="Times New Roman" w:hint="eastAsia"/>
          <w:bCs/>
          <w:color w:val="000000" w:themeColor="text1"/>
          <w:w w:val="100"/>
          <w:kern w:val="0"/>
          <w:sz w:val="32"/>
          <w:szCs w:val="32"/>
        </w:rPr>
        <w:t>“</w:t>
      </w:r>
      <w:r>
        <w:rPr>
          <w:rFonts w:ascii="Times New Roman" w:eastAsia="方正仿宋简体" w:hAnsi="Times New Roman"/>
          <w:bCs/>
          <w:color w:val="000000" w:themeColor="text1"/>
          <w:w w:val="100"/>
          <w:kern w:val="0"/>
          <w:sz w:val="32"/>
          <w:szCs w:val="32"/>
        </w:rPr>
        <w:t>三大重点</w:t>
      </w:r>
      <w:r>
        <w:rPr>
          <w:rFonts w:ascii="Times New Roman" w:eastAsia="方正仿宋简体" w:hAnsi="Times New Roman" w:hint="eastAsia"/>
          <w:bCs/>
          <w:color w:val="000000" w:themeColor="text1"/>
          <w:w w:val="100"/>
          <w:kern w:val="0"/>
          <w:sz w:val="32"/>
          <w:szCs w:val="32"/>
        </w:rPr>
        <w:t>”</w:t>
      </w:r>
      <w:r>
        <w:rPr>
          <w:rFonts w:ascii="Times New Roman" w:eastAsia="方正仿宋简体" w:hAnsi="Times New Roman"/>
          <w:bCs/>
          <w:color w:val="000000" w:themeColor="text1"/>
          <w:w w:val="100"/>
          <w:kern w:val="0"/>
          <w:sz w:val="32"/>
          <w:szCs w:val="32"/>
        </w:rPr>
        <w:t>，建立</w:t>
      </w:r>
      <w:r>
        <w:rPr>
          <w:rFonts w:ascii="Times New Roman" w:eastAsia="方正仿宋简体" w:hAnsi="Times New Roman" w:hint="eastAsia"/>
          <w:bCs/>
          <w:color w:val="000000" w:themeColor="text1"/>
          <w:w w:val="100"/>
          <w:kern w:val="0"/>
          <w:sz w:val="32"/>
          <w:szCs w:val="32"/>
        </w:rPr>
        <w:t>“</w:t>
      </w:r>
      <w:r>
        <w:rPr>
          <w:rFonts w:ascii="Times New Roman" w:eastAsia="方正仿宋简体" w:hAnsi="Times New Roman"/>
          <w:bCs/>
          <w:color w:val="000000" w:themeColor="text1"/>
          <w:w w:val="100"/>
          <w:kern w:val="0"/>
          <w:sz w:val="32"/>
          <w:szCs w:val="32"/>
        </w:rPr>
        <w:t>三大机制</w:t>
      </w:r>
      <w:r>
        <w:rPr>
          <w:rFonts w:ascii="Times New Roman" w:eastAsia="方正仿宋简体" w:hAnsi="Times New Roman" w:hint="eastAsia"/>
          <w:bCs/>
          <w:color w:val="000000" w:themeColor="text1"/>
          <w:w w:val="100"/>
          <w:kern w:val="0"/>
          <w:sz w:val="32"/>
          <w:szCs w:val="32"/>
        </w:rPr>
        <w:t>”</w:t>
      </w:r>
      <w:r>
        <w:rPr>
          <w:rFonts w:ascii="Times New Roman" w:eastAsia="方正仿宋简体" w:hAnsi="Times New Roman"/>
          <w:bCs/>
          <w:color w:val="000000" w:themeColor="text1"/>
          <w:w w:val="100"/>
          <w:kern w:val="0"/>
          <w:sz w:val="32"/>
          <w:szCs w:val="32"/>
        </w:rPr>
        <w:t>，统筹推进乡村治理，探索形成了党委领导、农民主体、三治融合的共建共治共享治理体系，乡村治理取得了阶段性成效。</w:t>
      </w:r>
    </w:p>
    <w:p w:rsidR="00EA1C3B" w:rsidRDefault="00DE6D7C">
      <w:pPr>
        <w:pStyle w:val="2"/>
        <w:spacing w:line="600" w:lineRule="exact"/>
        <w:ind w:leftChars="0" w:left="0" w:firstLine="640"/>
        <w:outlineLvl w:val="0"/>
        <w:rPr>
          <w:rFonts w:ascii="Times New Roman" w:eastAsia="方正黑体_GBK" w:hAnsi="Times New Roman"/>
          <w:bCs/>
          <w:color w:val="000000" w:themeColor="text1"/>
          <w:w w:val="100"/>
          <w:sz w:val="32"/>
          <w:szCs w:val="32"/>
        </w:rPr>
      </w:pPr>
      <w:r>
        <w:rPr>
          <w:rFonts w:ascii="Times New Roman" w:eastAsia="方正黑体_GBK" w:hAnsi="Times New Roman"/>
          <w:bCs/>
          <w:color w:val="000000" w:themeColor="text1"/>
          <w:w w:val="100"/>
          <w:sz w:val="32"/>
          <w:szCs w:val="32"/>
        </w:rPr>
        <w:t>一、</w:t>
      </w:r>
      <w:r>
        <w:rPr>
          <w:rFonts w:ascii="Times New Roman" w:eastAsia="方正黑体_GBK" w:hAnsi="Times New Roman"/>
          <w:bCs/>
          <w:color w:val="000000" w:themeColor="text1"/>
          <w:w w:val="100"/>
          <w:sz w:val="32"/>
          <w:szCs w:val="32"/>
        </w:rPr>
        <w:t>深化</w:t>
      </w:r>
      <w:r>
        <w:rPr>
          <w:rFonts w:ascii="Times New Roman" w:eastAsia="方正黑体_GBK" w:hAnsi="Times New Roman" w:hint="eastAsia"/>
          <w:bCs/>
          <w:color w:val="000000" w:themeColor="text1"/>
          <w:w w:val="100"/>
          <w:sz w:val="32"/>
          <w:szCs w:val="32"/>
        </w:rPr>
        <w:t>“</w:t>
      </w:r>
      <w:r>
        <w:rPr>
          <w:rFonts w:ascii="Times New Roman" w:eastAsia="方正黑体_GBK" w:hAnsi="Times New Roman"/>
          <w:bCs/>
          <w:color w:val="000000" w:themeColor="text1"/>
          <w:w w:val="100"/>
          <w:sz w:val="32"/>
          <w:szCs w:val="32"/>
        </w:rPr>
        <w:t>两项改革</w:t>
      </w:r>
      <w:r>
        <w:rPr>
          <w:rFonts w:ascii="Times New Roman" w:eastAsia="方正黑体_GBK" w:hAnsi="Times New Roman" w:hint="eastAsia"/>
          <w:bCs/>
          <w:color w:val="000000" w:themeColor="text1"/>
          <w:w w:val="100"/>
          <w:sz w:val="32"/>
          <w:szCs w:val="32"/>
        </w:rPr>
        <w:t>”</w:t>
      </w:r>
      <w:r>
        <w:rPr>
          <w:rFonts w:ascii="Times New Roman" w:eastAsia="方正黑体_GBK" w:hAnsi="Times New Roman"/>
          <w:bCs/>
          <w:color w:val="000000" w:themeColor="text1"/>
          <w:w w:val="100"/>
          <w:sz w:val="32"/>
          <w:szCs w:val="32"/>
        </w:rPr>
        <w:t>，着力提升治理能力</w:t>
      </w:r>
    </w:p>
    <w:p w:rsidR="00EA1C3B" w:rsidRDefault="00DE6D7C">
      <w:pPr>
        <w:spacing w:line="600" w:lineRule="exact"/>
        <w:ind w:firstLineChars="200" w:firstLine="640"/>
        <w:rPr>
          <w:rFonts w:ascii="Times New Roman" w:eastAsia="方正仿宋简体" w:hAnsi="Times New Roman"/>
          <w:bCs/>
          <w:color w:val="000000" w:themeColor="text1"/>
          <w:sz w:val="32"/>
          <w:szCs w:val="32"/>
        </w:rPr>
      </w:pPr>
      <w:r>
        <w:rPr>
          <w:rFonts w:ascii="Times New Roman" w:eastAsia="方正楷体简体" w:hAnsi="Times New Roman"/>
          <w:bCs/>
          <w:color w:val="000000" w:themeColor="text1"/>
          <w:sz w:val="32"/>
          <w:szCs w:val="32"/>
        </w:rPr>
        <w:t>一是建强基层组织体系。</w:t>
      </w:r>
      <w:r>
        <w:rPr>
          <w:rFonts w:ascii="Times New Roman" w:eastAsia="方正仿宋简体" w:hAnsi="Times New Roman"/>
          <w:bCs/>
          <w:color w:val="000000" w:themeColor="text1"/>
          <w:sz w:val="32"/>
          <w:szCs w:val="32"/>
        </w:rPr>
        <w:t>结合</w:t>
      </w:r>
      <w:r>
        <w:rPr>
          <w:rFonts w:ascii="Times New Roman" w:eastAsia="方正仿宋简体" w:hAnsi="Times New Roman"/>
          <w:bCs/>
          <w:color w:val="000000" w:themeColor="text1"/>
          <w:sz w:val="32"/>
          <w:szCs w:val="32"/>
        </w:rPr>
        <w:t>乡镇行政区划调整和村级建制调整</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两项改革</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，同步优化完善从乡</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镇</w:t>
      </w:r>
      <w:r>
        <w:rPr>
          <w:rFonts w:ascii="Times New Roman" w:eastAsia="方正仿宋简体" w:hAnsi="Times New Roman"/>
          <w:bCs/>
          <w:color w:val="000000" w:themeColor="text1"/>
          <w:sz w:val="32"/>
          <w:szCs w:val="32"/>
        </w:rPr>
        <w:t>街道）</w:t>
      </w:r>
      <w:r>
        <w:rPr>
          <w:rFonts w:ascii="Times New Roman" w:eastAsia="方正仿宋简体" w:hAnsi="Times New Roman"/>
          <w:bCs/>
          <w:color w:val="000000" w:themeColor="text1"/>
          <w:sz w:val="32"/>
          <w:szCs w:val="32"/>
        </w:rPr>
        <w:t>、村</w:t>
      </w:r>
      <w:r>
        <w:rPr>
          <w:rFonts w:ascii="Times New Roman" w:eastAsia="方正仿宋简体" w:hAnsi="Times New Roman"/>
          <w:bCs/>
          <w:color w:val="000000" w:themeColor="text1"/>
          <w:sz w:val="32"/>
          <w:szCs w:val="32"/>
        </w:rPr>
        <w:t>（社区）</w:t>
      </w:r>
      <w:r>
        <w:rPr>
          <w:rFonts w:ascii="Times New Roman" w:eastAsia="方正仿宋简体" w:hAnsi="Times New Roman"/>
          <w:bCs/>
          <w:color w:val="000000" w:themeColor="text1"/>
          <w:sz w:val="32"/>
          <w:szCs w:val="32"/>
        </w:rPr>
        <w:t>到</w:t>
      </w:r>
      <w:r>
        <w:rPr>
          <w:rFonts w:ascii="Times New Roman" w:eastAsia="方正仿宋简体" w:hAnsi="Times New Roman"/>
          <w:bCs/>
          <w:color w:val="000000" w:themeColor="text1"/>
          <w:sz w:val="32"/>
          <w:szCs w:val="32"/>
        </w:rPr>
        <w:t>村（居）民</w:t>
      </w:r>
      <w:r>
        <w:rPr>
          <w:rFonts w:ascii="Times New Roman" w:eastAsia="方正仿宋简体" w:hAnsi="Times New Roman"/>
          <w:bCs/>
          <w:color w:val="000000" w:themeColor="text1"/>
          <w:sz w:val="32"/>
          <w:szCs w:val="32"/>
        </w:rPr>
        <w:t>小组基层党组织体系，</w:t>
      </w:r>
      <w:r>
        <w:rPr>
          <w:rFonts w:ascii="Times New Roman" w:eastAsia="方正仿宋简体" w:hAnsi="Times New Roman"/>
          <w:bCs/>
          <w:color w:val="000000" w:themeColor="text1"/>
          <w:sz w:val="32"/>
          <w:szCs w:val="32"/>
        </w:rPr>
        <w:t>健全</w:t>
      </w:r>
      <w:r>
        <w:rPr>
          <w:rFonts w:ascii="Times New Roman" w:eastAsia="方正仿宋简体" w:hAnsi="Times New Roman"/>
          <w:bCs/>
          <w:color w:val="000000" w:themeColor="text1"/>
          <w:sz w:val="32"/>
          <w:szCs w:val="32"/>
        </w:rPr>
        <w:t>村（居）务监督</w:t>
      </w:r>
      <w:r>
        <w:rPr>
          <w:rFonts w:ascii="Times New Roman" w:eastAsia="方正仿宋简体" w:hAnsi="Times New Roman"/>
          <w:bCs/>
          <w:color w:val="000000" w:themeColor="text1"/>
          <w:sz w:val="32"/>
          <w:szCs w:val="32"/>
        </w:rPr>
        <w:t>组织</w:t>
      </w:r>
      <w:r>
        <w:rPr>
          <w:rFonts w:ascii="Times New Roman" w:eastAsia="方正仿宋简体" w:hAnsi="Times New Roman"/>
          <w:bCs/>
          <w:color w:val="000000" w:themeColor="text1"/>
          <w:sz w:val="32"/>
          <w:szCs w:val="32"/>
        </w:rPr>
        <w:t>、集体经济组织、群团组织、新型经营主体、志愿者协会、新乡贤和红白理事</w:t>
      </w:r>
      <w:r>
        <w:rPr>
          <w:rFonts w:ascii="Times New Roman" w:eastAsia="方正仿宋简体" w:hAnsi="Times New Roman"/>
          <w:bCs/>
          <w:color w:val="000000" w:themeColor="text1"/>
          <w:sz w:val="32"/>
          <w:szCs w:val="32"/>
        </w:rPr>
        <w:t>会</w:t>
      </w:r>
      <w:r>
        <w:rPr>
          <w:rFonts w:ascii="Times New Roman" w:eastAsia="方正仿宋简体" w:hAnsi="Times New Roman"/>
          <w:bCs/>
          <w:color w:val="000000" w:themeColor="text1"/>
          <w:sz w:val="32"/>
          <w:szCs w:val="32"/>
        </w:rPr>
        <w:t>等</w:t>
      </w:r>
      <w:r>
        <w:rPr>
          <w:rFonts w:ascii="Times New Roman" w:eastAsia="方正仿宋简体" w:hAnsi="Times New Roman"/>
          <w:bCs/>
          <w:color w:val="000000" w:themeColor="text1"/>
          <w:sz w:val="32"/>
          <w:szCs w:val="32"/>
        </w:rPr>
        <w:t>组织的工作机制，</w:t>
      </w:r>
      <w:r>
        <w:rPr>
          <w:rFonts w:ascii="Times New Roman" w:eastAsia="方正仿宋简体" w:hAnsi="Times New Roman"/>
          <w:bCs/>
          <w:color w:val="000000" w:themeColor="text1"/>
          <w:sz w:val="32"/>
          <w:szCs w:val="32"/>
        </w:rPr>
        <w:t>建强一核多元、一贯到底的组织指挥体系，加强党对乡村治理的领导。</w:t>
      </w:r>
      <w:r>
        <w:rPr>
          <w:rFonts w:ascii="Times New Roman" w:eastAsia="方正楷体简体" w:hAnsi="Times New Roman"/>
          <w:bCs/>
          <w:color w:val="000000" w:themeColor="text1"/>
          <w:sz w:val="32"/>
          <w:szCs w:val="32"/>
        </w:rPr>
        <w:t>二是建强乡镇治理队伍。</w:t>
      </w:r>
      <w:r>
        <w:rPr>
          <w:rFonts w:ascii="Times New Roman" w:eastAsia="方正仿宋简体" w:hAnsi="Times New Roman"/>
          <w:bCs/>
          <w:color w:val="000000" w:themeColor="text1"/>
          <w:sz w:val="32"/>
          <w:szCs w:val="32"/>
        </w:rPr>
        <w:t>坚持抓乡促村，</w:t>
      </w:r>
      <w:r>
        <w:rPr>
          <w:rFonts w:ascii="Times New Roman" w:eastAsia="方正仿宋简体" w:hAnsi="Times New Roman"/>
          <w:bCs/>
          <w:color w:val="000000" w:themeColor="text1"/>
          <w:sz w:val="32"/>
          <w:szCs w:val="32"/>
        </w:rPr>
        <w:t>加强乡镇</w:t>
      </w:r>
      <w:r>
        <w:rPr>
          <w:rFonts w:ascii="Times New Roman" w:eastAsia="方正仿宋简体" w:hAnsi="Times New Roman"/>
          <w:bCs/>
          <w:color w:val="000000" w:themeColor="text1"/>
          <w:sz w:val="32"/>
          <w:szCs w:val="32"/>
        </w:rPr>
        <w:t>领导班子队伍建设，大力提拔政治过硬、专业水平高的优秀年轻干部充实到乡镇党政班子，五分之二以上的乡镇配备了</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85</w:t>
      </w:r>
      <w:r>
        <w:rPr>
          <w:rFonts w:ascii="Times New Roman" w:eastAsia="方正仿宋简体" w:hAnsi="Times New Roman"/>
          <w:bCs/>
          <w:color w:val="000000" w:themeColor="text1"/>
          <w:sz w:val="32"/>
          <w:szCs w:val="32"/>
        </w:rPr>
        <w:t>后</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党政正职。推动乡镇建制调整后</w:t>
      </w:r>
      <w:r>
        <w:rPr>
          <w:rFonts w:ascii="Times New Roman" w:eastAsia="方正仿宋简体" w:hAnsi="Times New Roman"/>
          <w:bCs/>
          <w:color w:val="000000" w:themeColor="text1"/>
          <w:sz w:val="32"/>
          <w:szCs w:val="32"/>
        </w:rPr>
        <w:t>的</w:t>
      </w:r>
      <w:r>
        <w:rPr>
          <w:rFonts w:ascii="Times New Roman" w:eastAsia="方正仿宋简体" w:hAnsi="Times New Roman"/>
          <w:bCs/>
          <w:color w:val="000000" w:themeColor="text1"/>
          <w:sz w:val="32"/>
          <w:szCs w:val="32"/>
        </w:rPr>
        <w:t>编制力量下沉</w:t>
      </w:r>
      <w:r>
        <w:rPr>
          <w:rFonts w:ascii="Times New Roman" w:eastAsia="方正仿宋简体" w:hAnsi="Times New Roman"/>
          <w:bCs/>
          <w:color w:val="000000" w:themeColor="text1"/>
          <w:sz w:val="32"/>
          <w:szCs w:val="32"/>
        </w:rPr>
        <w:t>一线</w:t>
      </w:r>
      <w:r>
        <w:rPr>
          <w:rFonts w:ascii="Times New Roman" w:eastAsia="方正仿宋简体" w:hAnsi="Times New Roman"/>
          <w:bCs/>
          <w:color w:val="000000" w:themeColor="text1"/>
          <w:sz w:val="32"/>
          <w:szCs w:val="32"/>
        </w:rPr>
        <w:t>，乡镇（街道）事业编制增加</w:t>
      </w:r>
      <w:r>
        <w:rPr>
          <w:rFonts w:ascii="Times New Roman" w:eastAsia="方正仿宋简体" w:hAnsi="Times New Roman"/>
          <w:bCs/>
          <w:color w:val="000000" w:themeColor="text1"/>
          <w:sz w:val="32"/>
          <w:szCs w:val="32"/>
        </w:rPr>
        <w:t>192</w:t>
      </w:r>
      <w:r>
        <w:rPr>
          <w:rFonts w:ascii="Times New Roman" w:eastAsia="方正仿宋简体" w:hAnsi="Times New Roman"/>
          <w:bCs/>
          <w:color w:val="000000" w:themeColor="text1"/>
          <w:sz w:val="32"/>
          <w:szCs w:val="32"/>
        </w:rPr>
        <w:t>个、增幅达</w:t>
      </w:r>
      <w:r>
        <w:rPr>
          <w:rFonts w:ascii="Times New Roman" w:eastAsia="方正仿宋简体" w:hAnsi="Times New Roman"/>
          <w:bCs/>
          <w:color w:val="000000" w:themeColor="text1"/>
          <w:sz w:val="32"/>
          <w:szCs w:val="32"/>
        </w:rPr>
        <w:t>57.7%</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安排</w:t>
      </w:r>
      <w:r>
        <w:rPr>
          <w:rFonts w:ascii="Times New Roman" w:eastAsia="方正仿宋简体" w:hAnsi="Times New Roman"/>
          <w:bCs/>
          <w:color w:val="000000" w:themeColor="text1"/>
          <w:sz w:val="32"/>
          <w:szCs w:val="32"/>
        </w:rPr>
        <w:t>24</w:t>
      </w:r>
      <w:r>
        <w:rPr>
          <w:rFonts w:ascii="Times New Roman" w:eastAsia="方正仿宋简体" w:hAnsi="Times New Roman"/>
          <w:bCs/>
          <w:color w:val="000000" w:themeColor="text1"/>
          <w:sz w:val="32"/>
          <w:szCs w:val="32"/>
        </w:rPr>
        <w:t>名选调生到村任职，其中任村党组织第一书记</w:t>
      </w:r>
      <w:r>
        <w:rPr>
          <w:rFonts w:ascii="Times New Roman" w:eastAsia="方正仿宋简体" w:hAnsi="Times New Roman"/>
          <w:bCs/>
          <w:color w:val="000000" w:themeColor="text1"/>
          <w:sz w:val="32"/>
          <w:szCs w:val="32"/>
        </w:rPr>
        <w:t>2</w:t>
      </w:r>
      <w:r>
        <w:rPr>
          <w:rFonts w:ascii="Times New Roman" w:eastAsia="方正仿宋简体" w:hAnsi="Times New Roman"/>
          <w:bCs/>
          <w:color w:val="000000" w:themeColor="text1"/>
          <w:sz w:val="32"/>
          <w:szCs w:val="32"/>
        </w:rPr>
        <w:t>人、副书记</w:t>
      </w:r>
      <w:r>
        <w:rPr>
          <w:rFonts w:ascii="Times New Roman" w:eastAsia="方正仿宋简体" w:hAnsi="Times New Roman"/>
          <w:bCs/>
          <w:color w:val="000000" w:themeColor="text1"/>
          <w:sz w:val="32"/>
          <w:szCs w:val="32"/>
        </w:rPr>
        <w:t>5</w:t>
      </w:r>
      <w:r>
        <w:rPr>
          <w:rFonts w:ascii="Times New Roman" w:eastAsia="方正仿宋简体" w:hAnsi="Times New Roman"/>
          <w:bCs/>
          <w:color w:val="000000" w:themeColor="text1"/>
          <w:sz w:val="32"/>
          <w:szCs w:val="32"/>
        </w:rPr>
        <w:t>人。</w:t>
      </w:r>
      <w:r>
        <w:rPr>
          <w:rFonts w:ascii="Times New Roman" w:eastAsia="方正楷体简体" w:hAnsi="Times New Roman"/>
          <w:bCs/>
          <w:color w:val="000000" w:themeColor="text1"/>
          <w:sz w:val="32"/>
          <w:szCs w:val="32"/>
        </w:rPr>
        <w:lastRenderedPageBreak/>
        <w:t>三是建强村级治理队伍。</w:t>
      </w:r>
      <w:r>
        <w:rPr>
          <w:rFonts w:ascii="Times New Roman" w:eastAsia="方正仿宋简体" w:hAnsi="Times New Roman"/>
          <w:bCs/>
          <w:color w:val="000000" w:themeColor="text1"/>
          <w:sz w:val="32"/>
          <w:szCs w:val="32"/>
        </w:rPr>
        <w:t>狠抓村级带头人队伍建设，</w:t>
      </w:r>
      <w:r>
        <w:rPr>
          <w:rFonts w:ascii="Times New Roman" w:eastAsia="方正仿宋简体" w:hAnsi="Times New Roman"/>
          <w:bCs/>
          <w:color w:val="000000" w:themeColor="text1"/>
          <w:sz w:val="32"/>
          <w:szCs w:val="32"/>
        </w:rPr>
        <w:t>全区</w:t>
      </w:r>
      <w:r>
        <w:rPr>
          <w:rFonts w:ascii="Times New Roman" w:eastAsia="方正仿宋简体" w:hAnsi="Times New Roman"/>
          <w:bCs/>
          <w:color w:val="000000" w:themeColor="text1"/>
          <w:sz w:val="32"/>
          <w:szCs w:val="32"/>
        </w:rPr>
        <w:t>84</w:t>
      </w:r>
      <w:r>
        <w:rPr>
          <w:rFonts w:ascii="Times New Roman" w:eastAsia="方正仿宋简体" w:hAnsi="Times New Roman"/>
          <w:bCs/>
          <w:color w:val="000000" w:themeColor="text1"/>
          <w:sz w:val="32"/>
          <w:szCs w:val="32"/>
        </w:rPr>
        <w:t>个村党组织书记平均</w:t>
      </w:r>
      <w:r>
        <w:rPr>
          <w:rFonts w:ascii="Times New Roman" w:eastAsia="方正仿宋简体" w:hAnsi="Times New Roman"/>
          <w:bCs/>
          <w:color w:val="000000" w:themeColor="text1"/>
          <w:sz w:val="32"/>
          <w:szCs w:val="32"/>
        </w:rPr>
        <w:t>年龄</w:t>
      </w:r>
      <w:r>
        <w:rPr>
          <w:rFonts w:ascii="Times New Roman" w:eastAsia="方正仿宋简体" w:hAnsi="Times New Roman"/>
          <w:bCs/>
          <w:color w:val="000000" w:themeColor="text1"/>
          <w:sz w:val="32"/>
          <w:szCs w:val="32"/>
        </w:rPr>
        <w:t>42.2</w:t>
      </w:r>
      <w:r>
        <w:rPr>
          <w:rFonts w:ascii="Times New Roman" w:eastAsia="方正仿宋简体" w:hAnsi="Times New Roman"/>
          <w:bCs/>
          <w:color w:val="000000" w:themeColor="text1"/>
          <w:sz w:val="32"/>
          <w:szCs w:val="32"/>
        </w:rPr>
        <w:t>岁</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较上届下降</w:t>
      </w:r>
      <w:r>
        <w:rPr>
          <w:rFonts w:ascii="Times New Roman" w:eastAsia="方正仿宋简体" w:hAnsi="Times New Roman"/>
          <w:bCs/>
          <w:color w:val="000000" w:themeColor="text1"/>
          <w:sz w:val="32"/>
          <w:szCs w:val="32"/>
        </w:rPr>
        <w:t>4.6</w:t>
      </w:r>
      <w:r>
        <w:rPr>
          <w:rFonts w:ascii="Times New Roman" w:eastAsia="方正仿宋简体" w:hAnsi="Times New Roman"/>
          <w:bCs/>
          <w:color w:val="000000" w:themeColor="text1"/>
          <w:sz w:val="32"/>
          <w:szCs w:val="32"/>
        </w:rPr>
        <w:t>岁</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大专及以上学历达</w:t>
      </w:r>
      <w:r>
        <w:rPr>
          <w:rFonts w:ascii="Times New Roman" w:eastAsia="方正仿宋简体" w:hAnsi="Times New Roman"/>
          <w:bCs/>
          <w:color w:val="000000" w:themeColor="text1"/>
          <w:sz w:val="32"/>
          <w:szCs w:val="32"/>
        </w:rPr>
        <w:t>61.9%</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较上届增长</w:t>
      </w:r>
      <w:r>
        <w:rPr>
          <w:rFonts w:ascii="Times New Roman" w:eastAsia="方正仿宋简体" w:hAnsi="Times New Roman"/>
          <w:bCs/>
          <w:color w:val="000000" w:themeColor="text1"/>
          <w:sz w:val="32"/>
          <w:szCs w:val="32"/>
        </w:rPr>
        <w:t>31.6%</w:t>
      </w:r>
      <w:r>
        <w:rPr>
          <w:rFonts w:ascii="Times New Roman" w:eastAsia="方正仿宋简体" w:hAnsi="Times New Roman"/>
          <w:bCs/>
          <w:color w:val="000000" w:themeColor="text1"/>
          <w:sz w:val="32"/>
          <w:szCs w:val="32"/>
        </w:rPr>
        <w:t>。探索</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岗编适度分离</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机制，采取</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编制在区、岗位在村</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方式，选派</w:t>
      </w:r>
      <w:r>
        <w:rPr>
          <w:rFonts w:ascii="Times New Roman" w:eastAsia="方正仿宋简体" w:hAnsi="Times New Roman"/>
          <w:bCs/>
          <w:color w:val="000000" w:themeColor="text1"/>
          <w:sz w:val="32"/>
          <w:szCs w:val="32"/>
        </w:rPr>
        <w:t>37</w:t>
      </w:r>
      <w:r>
        <w:rPr>
          <w:rFonts w:ascii="Times New Roman" w:eastAsia="方正仿宋简体" w:hAnsi="Times New Roman"/>
          <w:bCs/>
          <w:color w:val="000000" w:themeColor="text1"/>
          <w:sz w:val="32"/>
          <w:szCs w:val="32"/>
        </w:rPr>
        <w:t>名专职村支书到村任职。注重从退伍军人、返乡创业人员、致富带头人、大学生村官中发展党员</w:t>
      </w:r>
      <w:r>
        <w:rPr>
          <w:rFonts w:ascii="Times New Roman" w:eastAsia="方正仿宋简体" w:hAnsi="Times New Roman"/>
          <w:bCs/>
          <w:color w:val="000000" w:themeColor="text1"/>
          <w:sz w:val="32"/>
          <w:szCs w:val="32"/>
        </w:rPr>
        <w:t>和</w:t>
      </w:r>
      <w:r>
        <w:rPr>
          <w:rFonts w:ascii="Times New Roman" w:eastAsia="方正仿宋简体" w:hAnsi="Times New Roman"/>
          <w:bCs/>
          <w:color w:val="000000" w:themeColor="text1"/>
          <w:sz w:val="32"/>
          <w:szCs w:val="32"/>
        </w:rPr>
        <w:t>培育后备干部。</w:t>
      </w:r>
    </w:p>
    <w:p w:rsidR="00EA1C3B" w:rsidRDefault="00DE6D7C">
      <w:pPr>
        <w:pStyle w:val="2"/>
        <w:spacing w:line="600" w:lineRule="exact"/>
        <w:ind w:leftChars="0" w:left="0" w:firstLine="640"/>
        <w:outlineLvl w:val="0"/>
        <w:rPr>
          <w:rFonts w:ascii="Times New Roman" w:eastAsia="方正黑体_GBK" w:hAnsi="Times New Roman"/>
          <w:bCs/>
          <w:color w:val="000000" w:themeColor="text1"/>
          <w:w w:val="100"/>
          <w:sz w:val="32"/>
          <w:szCs w:val="32"/>
        </w:rPr>
      </w:pPr>
      <w:r>
        <w:rPr>
          <w:rFonts w:ascii="Times New Roman" w:eastAsia="方正黑体_GBK" w:hAnsi="Times New Roman"/>
          <w:bCs/>
          <w:color w:val="000000" w:themeColor="text1"/>
          <w:w w:val="100"/>
          <w:sz w:val="32"/>
          <w:szCs w:val="32"/>
        </w:rPr>
        <w:t>二、聚焦</w:t>
      </w:r>
      <w:r>
        <w:rPr>
          <w:rFonts w:ascii="Times New Roman" w:eastAsia="方正黑体_GBK" w:hAnsi="Times New Roman" w:hint="eastAsia"/>
          <w:bCs/>
          <w:color w:val="000000" w:themeColor="text1"/>
          <w:w w:val="100"/>
          <w:sz w:val="32"/>
          <w:szCs w:val="32"/>
        </w:rPr>
        <w:t>“</w:t>
      </w:r>
      <w:r>
        <w:rPr>
          <w:rFonts w:ascii="Times New Roman" w:eastAsia="方正黑体_GBK" w:hAnsi="Times New Roman"/>
          <w:bCs/>
          <w:color w:val="000000" w:themeColor="text1"/>
          <w:w w:val="100"/>
          <w:sz w:val="32"/>
          <w:szCs w:val="32"/>
        </w:rPr>
        <w:t>三治融合</w:t>
      </w:r>
      <w:r>
        <w:rPr>
          <w:rFonts w:ascii="Times New Roman" w:eastAsia="方正黑体_GBK" w:hAnsi="Times New Roman" w:hint="eastAsia"/>
          <w:bCs/>
          <w:color w:val="000000" w:themeColor="text1"/>
          <w:w w:val="100"/>
          <w:sz w:val="32"/>
          <w:szCs w:val="32"/>
        </w:rPr>
        <w:t>”</w:t>
      </w:r>
      <w:r>
        <w:rPr>
          <w:rFonts w:ascii="Times New Roman" w:eastAsia="方正黑体_GBK" w:hAnsi="Times New Roman"/>
          <w:bCs/>
          <w:color w:val="000000" w:themeColor="text1"/>
          <w:w w:val="100"/>
          <w:sz w:val="32"/>
          <w:szCs w:val="32"/>
        </w:rPr>
        <w:t>，着力探索治理路径</w:t>
      </w:r>
    </w:p>
    <w:p w:rsidR="00EA1C3B" w:rsidRDefault="00DE6D7C">
      <w:pPr>
        <w:spacing w:line="600" w:lineRule="exact"/>
        <w:ind w:firstLineChars="200" w:firstLine="640"/>
        <w:rPr>
          <w:rFonts w:ascii="Times New Roman" w:eastAsia="方正仿宋简体" w:hAnsi="Times New Roman"/>
          <w:bCs/>
          <w:color w:val="000000" w:themeColor="text1"/>
          <w:sz w:val="32"/>
          <w:szCs w:val="32"/>
        </w:rPr>
      </w:pPr>
      <w:r>
        <w:rPr>
          <w:rFonts w:ascii="Times New Roman" w:eastAsia="方正楷体简体" w:hAnsi="Times New Roman"/>
          <w:bCs/>
          <w:color w:val="000000" w:themeColor="text1"/>
          <w:sz w:val="32"/>
          <w:szCs w:val="32"/>
        </w:rPr>
        <w:t>一是创新</w:t>
      </w:r>
      <w:r>
        <w:rPr>
          <w:rFonts w:ascii="Times New Roman" w:eastAsia="方正楷体简体" w:hAnsi="Times New Roman" w:hint="eastAsia"/>
          <w:bCs/>
          <w:color w:val="000000" w:themeColor="text1"/>
          <w:sz w:val="32"/>
          <w:szCs w:val="32"/>
        </w:rPr>
        <w:t>“</w:t>
      </w:r>
      <w:r>
        <w:rPr>
          <w:rFonts w:ascii="Times New Roman" w:eastAsia="方正楷体简体" w:hAnsi="Times New Roman"/>
          <w:bCs/>
          <w:color w:val="000000" w:themeColor="text1"/>
          <w:sz w:val="32"/>
          <w:szCs w:val="32"/>
        </w:rPr>
        <w:t>乡村自治</w:t>
      </w:r>
      <w:r>
        <w:rPr>
          <w:rFonts w:ascii="Times New Roman" w:eastAsia="方正楷体简体" w:hAnsi="Times New Roman" w:hint="eastAsia"/>
          <w:bCs/>
          <w:color w:val="000000" w:themeColor="text1"/>
          <w:sz w:val="32"/>
          <w:szCs w:val="32"/>
        </w:rPr>
        <w:t>”</w:t>
      </w:r>
      <w:r>
        <w:rPr>
          <w:rFonts w:ascii="Times New Roman" w:eastAsia="方正楷体简体" w:hAnsi="Times New Roman"/>
          <w:bCs/>
          <w:color w:val="000000" w:themeColor="text1"/>
          <w:sz w:val="32"/>
          <w:szCs w:val="32"/>
        </w:rPr>
        <w:t>模式。</w:t>
      </w:r>
      <w:r>
        <w:rPr>
          <w:rFonts w:ascii="Times New Roman" w:eastAsia="方正仿宋简体" w:hAnsi="Times New Roman"/>
          <w:bCs/>
          <w:color w:val="000000" w:themeColor="text1"/>
          <w:sz w:val="32"/>
          <w:szCs w:val="32"/>
        </w:rPr>
        <w:t>全面推行</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一约（村规民约）四会（红白理事会、村民议事会、道德评议会、禁赌禁毒会）</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机制。依托村民大会、村民代表会、村民小组会开展村民说事、民情恳谈、百姓议事等协商活动，积极探索村民广泛参与的自治机制。通过设置意见箱、发放意见表、面对面访谈等方式，凝聚群众力量和智慧，征求村民意见建议</w:t>
      </w:r>
      <w:r>
        <w:rPr>
          <w:rFonts w:ascii="Times New Roman" w:eastAsia="方正仿宋简体" w:hAnsi="Times New Roman"/>
          <w:bCs/>
          <w:color w:val="000000" w:themeColor="text1"/>
          <w:sz w:val="32"/>
          <w:szCs w:val="32"/>
        </w:rPr>
        <w:t>1200</w:t>
      </w:r>
      <w:r>
        <w:rPr>
          <w:rFonts w:ascii="Times New Roman" w:eastAsia="方正仿宋简体" w:hAnsi="Times New Roman"/>
          <w:bCs/>
          <w:color w:val="000000" w:themeColor="text1"/>
          <w:sz w:val="32"/>
          <w:szCs w:val="32"/>
        </w:rPr>
        <w:t>余条，形成了群众参与乡村治理的新格局。</w:t>
      </w:r>
      <w:r>
        <w:rPr>
          <w:rFonts w:ascii="Times New Roman" w:eastAsia="方正楷体简体" w:hAnsi="Times New Roman"/>
          <w:bCs/>
          <w:color w:val="000000" w:themeColor="text1"/>
          <w:sz w:val="32"/>
          <w:szCs w:val="32"/>
        </w:rPr>
        <w:t>二是创新</w:t>
      </w:r>
      <w:r>
        <w:rPr>
          <w:rFonts w:ascii="Times New Roman" w:eastAsia="方正楷体简体" w:hAnsi="Times New Roman" w:hint="eastAsia"/>
          <w:bCs/>
          <w:color w:val="000000" w:themeColor="text1"/>
          <w:sz w:val="32"/>
          <w:szCs w:val="32"/>
        </w:rPr>
        <w:t>“</w:t>
      </w:r>
      <w:r>
        <w:rPr>
          <w:rFonts w:ascii="Times New Roman" w:eastAsia="方正楷体简体" w:hAnsi="Times New Roman"/>
          <w:bCs/>
          <w:color w:val="000000" w:themeColor="text1"/>
          <w:sz w:val="32"/>
          <w:szCs w:val="32"/>
        </w:rPr>
        <w:t>乡村法治</w:t>
      </w:r>
      <w:r>
        <w:rPr>
          <w:rFonts w:ascii="Times New Roman" w:eastAsia="方正楷体简体" w:hAnsi="Times New Roman" w:hint="eastAsia"/>
          <w:bCs/>
          <w:color w:val="000000" w:themeColor="text1"/>
          <w:sz w:val="32"/>
          <w:szCs w:val="32"/>
        </w:rPr>
        <w:t>”</w:t>
      </w:r>
      <w:r>
        <w:rPr>
          <w:rFonts w:ascii="Times New Roman" w:eastAsia="方正楷体简体" w:hAnsi="Times New Roman"/>
          <w:bCs/>
          <w:color w:val="000000" w:themeColor="text1"/>
          <w:sz w:val="32"/>
          <w:szCs w:val="32"/>
        </w:rPr>
        <w:t>模式。</w:t>
      </w:r>
      <w:r>
        <w:rPr>
          <w:rFonts w:ascii="Times New Roman" w:eastAsia="方正仿宋简体" w:hAnsi="Times New Roman"/>
          <w:bCs/>
          <w:color w:val="000000" w:themeColor="text1"/>
          <w:sz w:val="32"/>
          <w:szCs w:val="32"/>
        </w:rPr>
        <w:t>全面推行</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一村一法律服务站</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一村一法律顾问</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开</w:t>
      </w:r>
      <w:r>
        <w:rPr>
          <w:rFonts w:ascii="Times New Roman" w:eastAsia="方正仿宋简体" w:hAnsi="Times New Roman"/>
          <w:bCs/>
          <w:color w:val="000000" w:themeColor="text1"/>
          <w:sz w:val="32"/>
          <w:szCs w:val="32"/>
        </w:rPr>
        <w:t>展</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送法进村</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送法上门</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法治赶场</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等活动</w:t>
      </w:r>
      <w:r>
        <w:rPr>
          <w:rFonts w:ascii="Times New Roman" w:eastAsia="方正仿宋简体" w:hAnsi="Times New Roman"/>
          <w:bCs/>
          <w:color w:val="000000" w:themeColor="text1"/>
          <w:sz w:val="32"/>
          <w:szCs w:val="32"/>
        </w:rPr>
        <w:t>。不断丰富</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1133</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工作法，推进</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诉源治理</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建立</w:t>
      </w:r>
      <w:r>
        <w:rPr>
          <w:rFonts w:ascii="Times New Roman" w:eastAsia="方正仿宋简体" w:hAnsi="Times New Roman"/>
          <w:bCs/>
          <w:color w:val="000000" w:themeColor="text1"/>
          <w:sz w:val="32"/>
          <w:szCs w:val="32"/>
        </w:rPr>
        <w:t>各级调委会</w:t>
      </w:r>
      <w:r>
        <w:rPr>
          <w:rFonts w:ascii="Times New Roman" w:eastAsia="方正仿宋简体" w:hAnsi="Times New Roman"/>
          <w:bCs/>
          <w:color w:val="000000" w:themeColor="text1"/>
          <w:sz w:val="32"/>
          <w:szCs w:val="32"/>
        </w:rPr>
        <w:t>182</w:t>
      </w:r>
      <w:r>
        <w:rPr>
          <w:rFonts w:ascii="Times New Roman" w:eastAsia="方正仿宋简体" w:hAnsi="Times New Roman"/>
          <w:bCs/>
          <w:color w:val="000000" w:themeColor="text1"/>
          <w:sz w:val="32"/>
          <w:szCs w:val="32"/>
        </w:rPr>
        <w:t>个</w:t>
      </w:r>
      <w:r>
        <w:rPr>
          <w:rFonts w:ascii="Times New Roman" w:eastAsia="方正仿宋简体" w:hAnsi="Times New Roman"/>
          <w:bCs/>
          <w:color w:val="000000" w:themeColor="text1"/>
          <w:sz w:val="32"/>
          <w:szCs w:val="32"/>
        </w:rPr>
        <w:t>，把社会矛盾纠纷化解在基层和萌芽状态。</w:t>
      </w:r>
      <w:r>
        <w:rPr>
          <w:rFonts w:ascii="Times New Roman" w:eastAsia="方正仿宋简体" w:hAnsi="Times New Roman"/>
          <w:bCs/>
          <w:color w:val="000000" w:themeColor="text1"/>
          <w:sz w:val="32"/>
          <w:szCs w:val="32"/>
        </w:rPr>
        <w:t>依托区联调中心、</w:t>
      </w:r>
      <w:r>
        <w:rPr>
          <w:rFonts w:ascii="Times New Roman" w:eastAsia="方正仿宋简体" w:hAnsi="Times New Roman"/>
          <w:bCs/>
          <w:color w:val="000000" w:themeColor="text1"/>
          <w:sz w:val="32"/>
          <w:szCs w:val="32"/>
        </w:rPr>
        <w:t>乡</w:t>
      </w:r>
      <w:r>
        <w:rPr>
          <w:rFonts w:ascii="Times New Roman" w:eastAsia="方正仿宋简体" w:hAnsi="Times New Roman"/>
          <w:bCs/>
          <w:color w:val="000000" w:themeColor="text1"/>
          <w:sz w:val="32"/>
          <w:szCs w:val="32"/>
        </w:rPr>
        <w:t>矛盾纠纷</w:t>
      </w:r>
      <w:r>
        <w:rPr>
          <w:rFonts w:ascii="Times New Roman" w:eastAsia="方正仿宋简体" w:hAnsi="Times New Roman"/>
          <w:bCs/>
          <w:color w:val="000000" w:themeColor="text1"/>
          <w:sz w:val="32"/>
          <w:szCs w:val="32"/>
        </w:rPr>
        <w:t>调解</w:t>
      </w:r>
      <w:r>
        <w:rPr>
          <w:rFonts w:ascii="Times New Roman" w:eastAsia="方正仿宋简体" w:hAnsi="Times New Roman"/>
          <w:bCs/>
          <w:color w:val="000000" w:themeColor="text1"/>
          <w:sz w:val="32"/>
          <w:szCs w:val="32"/>
        </w:rPr>
        <w:t>中心，整合公检法司力量，合力化解征地拆迁等矛盾纠纷</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去年以来共</w:t>
      </w:r>
      <w:r>
        <w:rPr>
          <w:rFonts w:ascii="Times New Roman" w:eastAsia="方正仿宋简体" w:hAnsi="Times New Roman"/>
          <w:bCs/>
          <w:color w:val="000000" w:themeColor="text1"/>
          <w:sz w:val="32"/>
          <w:szCs w:val="32"/>
          <w:lang w:val="zh-CN"/>
        </w:rPr>
        <w:t>受理矛盾纠纷</w:t>
      </w:r>
      <w:r>
        <w:rPr>
          <w:rFonts w:ascii="Times New Roman" w:eastAsia="方正仿宋简体" w:hAnsi="Times New Roman"/>
          <w:bCs/>
          <w:color w:val="000000" w:themeColor="text1"/>
          <w:sz w:val="32"/>
          <w:szCs w:val="32"/>
        </w:rPr>
        <w:t>2760</w:t>
      </w:r>
      <w:r>
        <w:rPr>
          <w:rFonts w:ascii="Times New Roman" w:eastAsia="方正仿宋简体" w:hAnsi="Times New Roman"/>
          <w:bCs/>
          <w:color w:val="000000" w:themeColor="text1"/>
          <w:sz w:val="32"/>
          <w:szCs w:val="32"/>
        </w:rPr>
        <w:t>余</w:t>
      </w:r>
      <w:r>
        <w:rPr>
          <w:rFonts w:ascii="Times New Roman" w:eastAsia="方正仿宋简体" w:hAnsi="Times New Roman"/>
          <w:bCs/>
          <w:color w:val="000000" w:themeColor="text1"/>
          <w:sz w:val="32"/>
          <w:szCs w:val="32"/>
          <w:lang w:val="zh-CN"/>
        </w:rPr>
        <w:t>件，成功调解</w:t>
      </w:r>
      <w:r>
        <w:rPr>
          <w:rFonts w:ascii="Times New Roman" w:eastAsia="方正仿宋简体" w:hAnsi="Times New Roman"/>
          <w:bCs/>
          <w:color w:val="000000" w:themeColor="text1"/>
          <w:sz w:val="32"/>
          <w:szCs w:val="32"/>
        </w:rPr>
        <w:t>2720</w:t>
      </w:r>
      <w:r>
        <w:rPr>
          <w:rFonts w:ascii="Times New Roman" w:eastAsia="方正仿宋简体" w:hAnsi="Times New Roman"/>
          <w:bCs/>
          <w:color w:val="000000" w:themeColor="text1"/>
          <w:sz w:val="32"/>
          <w:szCs w:val="32"/>
        </w:rPr>
        <w:t>余件，化解率达</w:t>
      </w:r>
      <w:r>
        <w:rPr>
          <w:rFonts w:ascii="Times New Roman" w:eastAsia="方正仿宋简体" w:hAnsi="Times New Roman"/>
          <w:bCs/>
          <w:color w:val="000000" w:themeColor="text1"/>
          <w:sz w:val="32"/>
          <w:szCs w:val="32"/>
        </w:rPr>
        <w:t>98%</w:t>
      </w:r>
      <w:r>
        <w:rPr>
          <w:rFonts w:ascii="Times New Roman" w:eastAsia="方正仿宋简体" w:hAnsi="Times New Roman"/>
          <w:bCs/>
          <w:color w:val="000000" w:themeColor="text1"/>
          <w:sz w:val="32"/>
          <w:szCs w:val="32"/>
        </w:rPr>
        <w:t>。</w:t>
      </w:r>
      <w:r>
        <w:rPr>
          <w:rFonts w:ascii="Times New Roman" w:eastAsia="方正楷体简体" w:hAnsi="Times New Roman"/>
          <w:bCs/>
          <w:color w:val="000000" w:themeColor="text1"/>
          <w:sz w:val="32"/>
          <w:szCs w:val="32"/>
        </w:rPr>
        <w:t>三是创新</w:t>
      </w:r>
      <w:r>
        <w:rPr>
          <w:rFonts w:ascii="Times New Roman" w:eastAsia="方正楷体简体" w:hAnsi="Times New Roman" w:hint="eastAsia"/>
          <w:bCs/>
          <w:color w:val="000000" w:themeColor="text1"/>
          <w:sz w:val="32"/>
          <w:szCs w:val="32"/>
        </w:rPr>
        <w:t>“</w:t>
      </w:r>
      <w:r>
        <w:rPr>
          <w:rFonts w:ascii="Times New Roman" w:eastAsia="方正楷体简体" w:hAnsi="Times New Roman"/>
          <w:bCs/>
          <w:color w:val="000000" w:themeColor="text1"/>
          <w:sz w:val="32"/>
          <w:szCs w:val="32"/>
        </w:rPr>
        <w:t>乡村德治</w:t>
      </w:r>
      <w:r>
        <w:rPr>
          <w:rFonts w:ascii="Times New Roman" w:eastAsia="方正楷体简体" w:hAnsi="Times New Roman" w:hint="eastAsia"/>
          <w:bCs/>
          <w:color w:val="000000" w:themeColor="text1"/>
          <w:sz w:val="32"/>
          <w:szCs w:val="32"/>
        </w:rPr>
        <w:t>”</w:t>
      </w:r>
      <w:r>
        <w:rPr>
          <w:rFonts w:ascii="Times New Roman" w:eastAsia="方正楷体简体" w:hAnsi="Times New Roman"/>
          <w:bCs/>
          <w:color w:val="000000" w:themeColor="text1"/>
          <w:sz w:val="32"/>
          <w:szCs w:val="32"/>
        </w:rPr>
        <w:t>模式。</w:t>
      </w:r>
      <w:r>
        <w:rPr>
          <w:rFonts w:ascii="Times New Roman" w:eastAsia="方正仿宋简体" w:hAnsi="Times New Roman"/>
          <w:bCs/>
          <w:color w:val="000000" w:themeColor="text1"/>
          <w:sz w:val="32"/>
          <w:szCs w:val="32"/>
          <w:lang w:val="zh-CN"/>
        </w:rPr>
        <w:t>创新落实文明新风积分制度，按照</w:t>
      </w:r>
      <w:r>
        <w:rPr>
          <w:rFonts w:ascii="Times New Roman" w:eastAsia="方正仿宋简体" w:hAnsi="Times New Roman" w:hint="eastAsia"/>
          <w:bCs/>
          <w:color w:val="000000" w:themeColor="text1"/>
          <w:sz w:val="32"/>
          <w:szCs w:val="32"/>
          <w:lang w:val="zh-CN"/>
        </w:rPr>
        <w:t>“</w:t>
      </w:r>
      <w:r>
        <w:rPr>
          <w:rFonts w:ascii="Times New Roman" w:eastAsia="方正仿宋简体" w:hAnsi="Times New Roman"/>
          <w:bCs/>
          <w:color w:val="000000" w:themeColor="text1"/>
          <w:sz w:val="32"/>
          <w:szCs w:val="32"/>
          <w:lang w:val="zh-CN"/>
        </w:rPr>
        <w:t>每月考评打分</w:t>
      </w:r>
      <w:r>
        <w:rPr>
          <w:rFonts w:ascii="Times New Roman" w:eastAsia="方正仿宋简体" w:hAnsi="Times New Roman"/>
          <w:bCs/>
          <w:color w:val="000000" w:themeColor="text1"/>
          <w:sz w:val="32"/>
          <w:szCs w:val="32"/>
          <w:lang w:val="zh-CN"/>
        </w:rPr>
        <w:t>—</w:t>
      </w:r>
      <w:r>
        <w:rPr>
          <w:rFonts w:ascii="Times New Roman" w:eastAsia="方正仿宋简体" w:hAnsi="Times New Roman"/>
          <w:bCs/>
          <w:color w:val="000000" w:themeColor="text1"/>
          <w:sz w:val="32"/>
          <w:szCs w:val="32"/>
          <w:lang w:val="zh-CN"/>
        </w:rPr>
        <w:t>每季按分授星</w:t>
      </w:r>
      <w:r>
        <w:rPr>
          <w:rFonts w:ascii="Times New Roman" w:eastAsia="方正仿宋简体" w:hAnsi="Times New Roman"/>
          <w:bCs/>
          <w:color w:val="000000" w:themeColor="text1"/>
          <w:sz w:val="32"/>
          <w:szCs w:val="32"/>
          <w:lang w:val="zh-CN"/>
        </w:rPr>
        <w:t>—</w:t>
      </w:r>
      <w:r>
        <w:rPr>
          <w:rFonts w:ascii="Times New Roman" w:eastAsia="方正仿宋简体" w:hAnsi="Times New Roman"/>
          <w:bCs/>
          <w:color w:val="000000" w:themeColor="text1"/>
          <w:sz w:val="32"/>
          <w:szCs w:val="32"/>
          <w:lang w:val="zh-CN"/>
        </w:rPr>
        <w:t>每年总结表扬</w:t>
      </w:r>
      <w:r>
        <w:rPr>
          <w:rFonts w:ascii="Times New Roman" w:eastAsia="方正仿宋简体" w:hAnsi="Times New Roman" w:hint="eastAsia"/>
          <w:bCs/>
          <w:color w:val="000000" w:themeColor="text1"/>
          <w:sz w:val="32"/>
          <w:szCs w:val="32"/>
          <w:lang w:val="zh-CN"/>
        </w:rPr>
        <w:t>”</w:t>
      </w:r>
      <w:r>
        <w:rPr>
          <w:rFonts w:ascii="Times New Roman" w:eastAsia="方正仿宋简体" w:hAnsi="Times New Roman"/>
          <w:bCs/>
          <w:color w:val="000000" w:themeColor="text1"/>
          <w:sz w:val="32"/>
          <w:szCs w:val="32"/>
          <w:lang w:val="zh-CN"/>
        </w:rPr>
        <w:t>工作流程，严</w:t>
      </w:r>
      <w:r>
        <w:rPr>
          <w:rFonts w:ascii="Times New Roman" w:eastAsia="方正仿宋简体" w:hAnsi="Times New Roman"/>
          <w:bCs/>
          <w:color w:val="000000" w:themeColor="text1"/>
          <w:sz w:val="32"/>
          <w:szCs w:val="32"/>
          <w:lang w:val="zh-CN"/>
        </w:rPr>
        <w:lastRenderedPageBreak/>
        <w:t>格评分标准，开展积分奖励，</w:t>
      </w:r>
      <w:r>
        <w:rPr>
          <w:rFonts w:ascii="Times New Roman" w:eastAsia="方正仿宋简体" w:hAnsi="Times New Roman"/>
          <w:bCs/>
          <w:color w:val="000000" w:themeColor="text1"/>
          <w:sz w:val="32"/>
          <w:szCs w:val="32"/>
        </w:rPr>
        <w:t>将村民年终评优、集体经济分红与积分挂钩，激发群众自觉参与文明新风建设</w:t>
      </w:r>
      <w:r>
        <w:rPr>
          <w:rFonts w:ascii="Times New Roman" w:eastAsia="方正仿宋简体" w:hAnsi="Times New Roman"/>
          <w:bCs/>
          <w:color w:val="000000" w:themeColor="text1"/>
          <w:sz w:val="32"/>
          <w:szCs w:val="32"/>
          <w:lang w:val="zh-CN"/>
        </w:rPr>
        <w:t>。积极开展文明创建活动，建立</w:t>
      </w:r>
      <w:r>
        <w:rPr>
          <w:rFonts w:ascii="Times New Roman" w:eastAsia="方正仿宋简体" w:hAnsi="Times New Roman"/>
          <w:bCs/>
          <w:color w:val="000000" w:themeColor="text1"/>
          <w:sz w:val="32"/>
          <w:szCs w:val="32"/>
        </w:rPr>
        <w:t>区、乡、村三级文明实践志愿服务队伍</w:t>
      </w:r>
      <w:r>
        <w:rPr>
          <w:rFonts w:ascii="Times New Roman" w:eastAsia="方正仿宋简体" w:hAnsi="Times New Roman"/>
          <w:bCs/>
          <w:color w:val="000000" w:themeColor="text1"/>
          <w:sz w:val="32"/>
          <w:szCs w:val="32"/>
        </w:rPr>
        <w:t>171</w:t>
      </w:r>
      <w:r>
        <w:rPr>
          <w:rFonts w:ascii="Times New Roman" w:eastAsia="方正仿宋简体" w:hAnsi="Times New Roman"/>
          <w:bCs/>
          <w:color w:val="000000" w:themeColor="text1"/>
          <w:sz w:val="32"/>
          <w:szCs w:val="32"/>
        </w:rPr>
        <w:t>支，吸纳志愿者</w:t>
      </w:r>
      <w:r>
        <w:rPr>
          <w:rFonts w:ascii="Times New Roman" w:eastAsia="方正仿宋简体" w:hAnsi="Times New Roman"/>
          <w:bCs/>
          <w:color w:val="000000" w:themeColor="text1"/>
          <w:sz w:val="32"/>
          <w:szCs w:val="32"/>
        </w:rPr>
        <w:t>11.9</w:t>
      </w:r>
      <w:r>
        <w:rPr>
          <w:rFonts w:ascii="Times New Roman" w:eastAsia="方正仿宋简体" w:hAnsi="Times New Roman"/>
          <w:bCs/>
          <w:color w:val="000000" w:themeColor="text1"/>
          <w:sz w:val="32"/>
          <w:szCs w:val="32"/>
        </w:rPr>
        <w:t>万名，开展活动</w:t>
      </w:r>
      <w:r>
        <w:rPr>
          <w:rFonts w:ascii="Times New Roman" w:eastAsia="方正仿宋简体" w:hAnsi="Times New Roman"/>
          <w:bCs/>
          <w:color w:val="000000" w:themeColor="text1"/>
          <w:sz w:val="32"/>
          <w:szCs w:val="32"/>
        </w:rPr>
        <w:t>2300</w:t>
      </w:r>
      <w:r>
        <w:rPr>
          <w:rFonts w:ascii="Times New Roman" w:eastAsia="方正仿宋简体" w:hAnsi="Times New Roman"/>
          <w:bCs/>
          <w:color w:val="000000" w:themeColor="text1"/>
          <w:sz w:val="32"/>
          <w:szCs w:val="32"/>
        </w:rPr>
        <w:t>余场次，服务</w:t>
      </w:r>
      <w:r>
        <w:rPr>
          <w:rFonts w:ascii="Times New Roman" w:eastAsia="方正仿宋简体" w:hAnsi="Times New Roman"/>
          <w:bCs/>
          <w:color w:val="000000" w:themeColor="text1"/>
          <w:sz w:val="32"/>
          <w:szCs w:val="32"/>
        </w:rPr>
        <w:t>8.7</w:t>
      </w:r>
      <w:r>
        <w:rPr>
          <w:rFonts w:ascii="Times New Roman" w:eastAsia="方正仿宋简体" w:hAnsi="Times New Roman"/>
          <w:bCs/>
          <w:color w:val="000000" w:themeColor="text1"/>
          <w:sz w:val="32"/>
          <w:szCs w:val="32"/>
        </w:rPr>
        <w:t>万人</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建立文明实践站（所）</w:t>
      </w:r>
      <w:r>
        <w:rPr>
          <w:rFonts w:ascii="Times New Roman" w:eastAsia="方正仿宋简体" w:hAnsi="Times New Roman"/>
          <w:bCs/>
          <w:color w:val="000000" w:themeColor="text1"/>
          <w:sz w:val="32"/>
          <w:szCs w:val="32"/>
        </w:rPr>
        <w:t>136</w:t>
      </w:r>
      <w:r>
        <w:rPr>
          <w:rFonts w:ascii="Times New Roman" w:eastAsia="方正仿宋简体" w:hAnsi="Times New Roman"/>
          <w:bCs/>
          <w:color w:val="000000" w:themeColor="text1"/>
          <w:sz w:val="32"/>
          <w:szCs w:val="32"/>
        </w:rPr>
        <w:t>个，</w:t>
      </w:r>
      <w:r>
        <w:rPr>
          <w:rFonts w:ascii="Times New Roman" w:eastAsia="方正仿宋简体" w:hAnsi="Times New Roman"/>
          <w:bCs/>
          <w:color w:val="000000" w:themeColor="text1"/>
          <w:sz w:val="32"/>
          <w:szCs w:val="32"/>
        </w:rPr>
        <w:t>建立农村知客志愿宣讲队</w:t>
      </w:r>
      <w:r>
        <w:rPr>
          <w:rFonts w:ascii="Times New Roman" w:eastAsia="方正仿宋简体" w:hAnsi="Times New Roman"/>
          <w:bCs/>
          <w:color w:val="000000" w:themeColor="text1"/>
          <w:sz w:val="32"/>
          <w:szCs w:val="32"/>
        </w:rPr>
        <w:t>12</w:t>
      </w:r>
      <w:r>
        <w:rPr>
          <w:rFonts w:ascii="Times New Roman" w:eastAsia="方正仿宋简体" w:hAnsi="Times New Roman"/>
          <w:bCs/>
          <w:color w:val="000000" w:themeColor="text1"/>
          <w:sz w:val="32"/>
          <w:szCs w:val="32"/>
        </w:rPr>
        <w:t>支，在</w:t>
      </w:r>
      <w:r>
        <w:rPr>
          <w:rFonts w:ascii="Times New Roman" w:eastAsia="方正仿宋简体" w:hAnsi="Times New Roman"/>
          <w:bCs/>
          <w:color w:val="000000" w:themeColor="text1"/>
          <w:spacing w:val="-6"/>
          <w:sz w:val="32"/>
          <w:szCs w:val="32"/>
        </w:rPr>
        <w:t>册知客</w:t>
      </w:r>
      <w:r>
        <w:rPr>
          <w:rFonts w:ascii="Times New Roman" w:eastAsia="方正仿宋简体" w:hAnsi="Times New Roman"/>
          <w:bCs/>
          <w:color w:val="000000" w:themeColor="text1"/>
          <w:spacing w:val="-6"/>
          <w:sz w:val="32"/>
          <w:szCs w:val="32"/>
        </w:rPr>
        <w:t>155</w:t>
      </w:r>
      <w:r>
        <w:rPr>
          <w:rFonts w:ascii="Times New Roman" w:eastAsia="方正仿宋简体" w:hAnsi="Times New Roman"/>
          <w:bCs/>
          <w:color w:val="000000" w:themeColor="text1"/>
          <w:spacing w:val="-6"/>
          <w:sz w:val="32"/>
          <w:szCs w:val="32"/>
        </w:rPr>
        <w:t>人，</w:t>
      </w:r>
      <w:r>
        <w:rPr>
          <w:rFonts w:ascii="Times New Roman" w:eastAsia="方正仿宋简体" w:hAnsi="Times New Roman"/>
          <w:bCs/>
          <w:color w:val="000000" w:themeColor="text1"/>
          <w:spacing w:val="-6"/>
          <w:sz w:val="32"/>
          <w:szCs w:val="32"/>
        </w:rPr>
        <w:t>创作</w:t>
      </w:r>
      <w:r>
        <w:rPr>
          <w:rFonts w:ascii="Times New Roman" w:eastAsia="方正仿宋简体" w:hAnsi="Times New Roman"/>
          <w:bCs/>
          <w:color w:val="000000" w:themeColor="text1"/>
          <w:spacing w:val="-6"/>
          <w:sz w:val="32"/>
          <w:szCs w:val="32"/>
        </w:rPr>
        <w:t>《中央八项规定好》《依法行政国风好》等作品，开展宣讲</w:t>
      </w:r>
      <w:r>
        <w:rPr>
          <w:rFonts w:ascii="Times New Roman" w:eastAsia="方正仿宋简体" w:hAnsi="Times New Roman"/>
          <w:bCs/>
          <w:color w:val="000000" w:themeColor="text1"/>
          <w:spacing w:val="-6"/>
          <w:sz w:val="32"/>
          <w:szCs w:val="32"/>
        </w:rPr>
        <w:t>200</w:t>
      </w:r>
      <w:r>
        <w:rPr>
          <w:rFonts w:ascii="Times New Roman" w:eastAsia="方正仿宋简体" w:hAnsi="Times New Roman"/>
          <w:bCs/>
          <w:color w:val="000000" w:themeColor="text1"/>
          <w:spacing w:val="-6"/>
          <w:sz w:val="32"/>
          <w:szCs w:val="32"/>
        </w:rPr>
        <w:t>余场次，教育群众</w:t>
      </w:r>
      <w:r>
        <w:rPr>
          <w:rFonts w:ascii="Times New Roman" w:eastAsia="方正仿宋简体" w:hAnsi="Times New Roman"/>
          <w:bCs/>
          <w:color w:val="000000" w:themeColor="text1"/>
          <w:spacing w:val="-6"/>
          <w:sz w:val="32"/>
          <w:szCs w:val="32"/>
        </w:rPr>
        <w:t>3</w:t>
      </w:r>
      <w:r>
        <w:rPr>
          <w:rFonts w:ascii="Times New Roman" w:eastAsia="方正仿宋简体" w:hAnsi="Times New Roman"/>
          <w:bCs/>
          <w:color w:val="000000" w:themeColor="text1"/>
          <w:spacing w:val="-6"/>
          <w:sz w:val="32"/>
          <w:szCs w:val="32"/>
        </w:rPr>
        <w:t>万余人次</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创建区级以上文明村镇</w:t>
      </w:r>
      <w:r>
        <w:rPr>
          <w:rFonts w:ascii="Times New Roman" w:eastAsia="方正仿宋简体" w:hAnsi="Times New Roman"/>
          <w:bCs/>
          <w:color w:val="000000" w:themeColor="text1"/>
          <w:sz w:val="32"/>
          <w:szCs w:val="32"/>
        </w:rPr>
        <w:t>65</w:t>
      </w:r>
      <w:r>
        <w:rPr>
          <w:rFonts w:ascii="Times New Roman" w:eastAsia="方正仿宋简体" w:hAnsi="Times New Roman"/>
          <w:bCs/>
          <w:color w:val="000000" w:themeColor="text1"/>
          <w:sz w:val="32"/>
          <w:szCs w:val="32"/>
        </w:rPr>
        <w:t>个，文明社区</w:t>
      </w:r>
      <w:r>
        <w:rPr>
          <w:rFonts w:ascii="Times New Roman" w:eastAsia="方正仿宋简体" w:hAnsi="Times New Roman"/>
          <w:bCs/>
          <w:color w:val="000000" w:themeColor="text1"/>
          <w:sz w:val="32"/>
          <w:szCs w:val="32"/>
        </w:rPr>
        <w:t>37</w:t>
      </w:r>
      <w:r>
        <w:rPr>
          <w:rFonts w:ascii="Times New Roman" w:eastAsia="方正仿宋简体" w:hAnsi="Times New Roman"/>
          <w:bCs/>
          <w:color w:val="000000" w:themeColor="text1"/>
          <w:sz w:val="32"/>
          <w:szCs w:val="32"/>
        </w:rPr>
        <w:t>个，占全区总数的</w:t>
      </w:r>
      <w:r>
        <w:rPr>
          <w:rFonts w:ascii="Times New Roman" w:eastAsia="方正仿宋简体" w:hAnsi="Times New Roman"/>
          <w:bCs/>
          <w:color w:val="000000" w:themeColor="text1"/>
          <w:sz w:val="32"/>
          <w:szCs w:val="32"/>
        </w:rPr>
        <w:t>65.4%</w:t>
      </w:r>
      <w:r>
        <w:rPr>
          <w:rFonts w:ascii="Times New Roman" w:eastAsia="方正仿宋简体" w:hAnsi="Times New Roman"/>
          <w:bCs/>
          <w:color w:val="000000" w:themeColor="text1"/>
          <w:spacing w:val="-6"/>
          <w:sz w:val="32"/>
          <w:szCs w:val="32"/>
        </w:rPr>
        <w:t>。</w:t>
      </w:r>
    </w:p>
    <w:p w:rsidR="00EA1C3B" w:rsidRDefault="00DE6D7C">
      <w:pPr>
        <w:pStyle w:val="2"/>
        <w:spacing w:line="600" w:lineRule="exact"/>
        <w:ind w:leftChars="0" w:left="0" w:firstLine="640"/>
        <w:outlineLvl w:val="0"/>
        <w:rPr>
          <w:rFonts w:ascii="Times New Roman" w:eastAsia="方正黑体_GBK" w:hAnsi="Times New Roman"/>
          <w:bCs/>
          <w:color w:val="000000" w:themeColor="text1"/>
          <w:w w:val="100"/>
          <w:sz w:val="32"/>
          <w:szCs w:val="32"/>
        </w:rPr>
      </w:pPr>
      <w:r>
        <w:rPr>
          <w:rFonts w:ascii="Times New Roman" w:eastAsia="方正黑体_GBK" w:hAnsi="Times New Roman"/>
          <w:bCs/>
          <w:color w:val="000000" w:themeColor="text1"/>
          <w:w w:val="100"/>
          <w:sz w:val="32"/>
          <w:szCs w:val="32"/>
        </w:rPr>
        <w:t>三、突出</w:t>
      </w:r>
      <w:r>
        <w:rPr>
          <w:rFonts w:ascii="Times New Roman" w:eastAsia="方正黑体_GBK" w:hAnsi="Times New Roman" w:hint="eastAsia"/>
          <w:bCs/>
          <w:color w:val="000000" w:themeColor="text1"/>
          <w:w w:val="100"/>
          <w:sz w:val="32"/>
          <w:szCs w:val="32"/>
        </w:rPr>
        <w:t>“</w:t>
      </w:r>
      <w:r>
        <w:rPr>
          <w:rFonts w:ascii="Times New Roman" w:eastAsia="方正黑体_GBK" w:hAnsi="Times New Roman"/>
          <w:bCs/>
          <w:color w:val="000000" w:themeColor="text1"/>
          <w:w w:val="100"/>
          <w:sz w:val="32"/>
          <w:szCs w:val="32"/>
        </w:rPr>
        <w:t>三大重点</w:t>
      </w:r>
      <w:r>
        <w:rPr>
          <w:rFonts w:ascii="Times New Roman" w:eastAsia="方正黑体_GBK" w:hAnsi="Times New Roman" w:hint="eastAsia"/>
          <w:bCs/>
          <w:color w:val="000000" w:themeColor="text1"/>
          <w:w w:val="100"/>
          <w:sz w:val="32"/>
          <w:szCs w:val="32"/>
        </w:rPr>
        <w:t>”</w:t>
      </w:r>
      <w:r>
        <w:rPr>
          <w:rFonts w:ascii="Times New Roman" w:eastAsia="方正黑体_GBK" w:hAnsi="Times New Roman"/>
          <w:bCs/>
          <w:color w:val="000000" w:themeColor="text1"/>
          <w:w w:val="100"/>
          <w:sz w:val="32"/>
          <w:szCs w:val="32"/>
        </w:rPr>
        <w:t>，着力提升治理成效</w:t>
      </w:r>
    </w:p>
    <w:p w:rsidR="00EA1C3B" w:rsidRDefault="00DE6D7C">
      <w:pPr>
        <w:pStyle w:val="2"/>
        <w:spacing w:line="600" w:lineRule="exact"/>
        <w:ind w:leftChars="0" w:left="0" w:firstLine="640"/>
        <w:rPr>
          <w:rFonts w:ascii="Times New Roman" w:eastAsia="方正仿宋简体" w:hAnsi="Times New Roman"/>
          <w:bCs/>
          <w:color w:val="000000" w:themeColor="text1"/>
          <w:w w:val="100"/>
          <w:sz w:val="32"/>
          <w:szCs w:val="32"/>
        </w:rPr>
      </w:pPr>
      <w:r>
        <w:rPr>
          <w:rFonts w:ascii="Times New Roman" w:eastAsia="方正楷体简体" w:hAnsi="Times New Roman"/>
          <w:bCs/>
          <w:color w:val="000000" w:themeColor="text1"/>
          <w:w w:val="100"/>
          <w:sz w:val="32"/>
          <w:szCs w:val="32"/>
        </w:rPr>
        <w:t>一是党员联户促引领。</w:t>
      </w:r>
      <w:r>
        <w:rPr>
          <w:rFonts w:ascii="Times New Roman" w:eastAsia="方正仿宋简体" w:hAnsi="Times New Roman"/>
          <w:bCs/>
          <w:color w:val="000000" w:themeColor="text1"/>
          <w:w w:val="100"/>
          <w:sz w:val="32"/>
          <w:szCs w:val="32"/>
        </w:rPr>
        <w:t>深入开展党员联系服务群众工作，探索建立农村党员联户机制，选派政治过硬、服务能力强的党员担任</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联户长</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，按照每名</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联户长</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联系不少于</w:t>
      </w:r>
      <w:r>
        <w:rPr>
          <w:rFonts w:ascii="Times New Roman" w:eastAsia="方正仿宋简体" w:hAnsi="Times New Roman"/>
          <w:bCs/>
          <w:color w:val="000000" w:themeColor="text1"/>
          <w:w w:val="100"/>
          <w:sz w:val="32"/>
          <w:szCs w:val="32"/>
        </w:rPr>
        <w:t>15</w:t>
      </w:r>
      <w:r>
        <w:rPr>
          <w:rFonts w:ascii="Times New Roman" w:eastAsia="方正仿宋简体" w:hAnsi="Times New Roman"/>
          <w:bCs/>
          <w:color w:val="000000" w:themeColor="text1"/>
          <w:w w:val="100"/>
          <w:sz w:val="32"/>
          <w:szCs w:val="32"/>
        </w:rPr>
        <w:t>户群众要求，</w:t>
      </w:r>
      <w:r>
        <w:rPr>
          <w:rFonts w:ascii="Times New Roman" w:eastAsia="方正仿宋简体" w:hAnsi="Times New Roman"/>
          <w:bCs/>
          <w:color w:val="000000" w:themeColor="text1"/>
          <w:w w:val="100"/>
          <w:sz w:val="32"/>
          <w:szCs w:val="32"/>
        </w:rPr>
        <w:t>5100</w:t>
      </w:r>
      <w:r>
        <w:rPr>
          <w:rFonts w:ascii="Times New Roman" w:eastAsia="方正仿宋简体" w:hAnsi="Times New Roman"/>
          <w:bCs/>
          <w:color w:val="000000" w:themeColor="text1"/>
          <w:w w:val="100"/>
          <w:sz w:val="32"/>
          <w:szCs w:val="32"/>
        </w:rPr>
        <w:t>余名农村党员直接联系群众</w:t>
      </w:r>
      <w:r>
        <w:rPr>
          <w:rFonts w:ascii="Times New Roman" w:eastAsia="方正仿宋简体" w:hAnsi="Times New Roman"/>
          <w:bCs/>
          <w:color w:val="000000" w:themeColor="text1"/>
          <w:w w:val="100"/>
          <w:sz w:val="32"/>
          <w:szCs w:val="32"/>
        </w:rPr>
        <w:t>7.6</w:t>
      </w:r>
      <w:r>
        <w:rPr>
          <w:rFonts w:ascii="Times New Roman" w:eastAsia="方正仿宋简体" w:hAnsi="Times New Roman"/>
          <w:bCs/>
          <w:color w:val="000000" w:themeColor="text1"/>
          <w:w w:val="100"/>
          <w:sz w:val="32"/>
          <w:szCs w:val="32"/>
        </w:rPr>
        <w:t>万户，围绕宣传党的政策、收集社情民意、推动产业发展、调解矛盾纠纷、引领乡风文明、开展志愿服务等</w:t>
      </w:r>
      <w:r>
        <w:rPr>
          <w:rFonts w:ascii="Times New Roman" w:eastAsia="方正仿宋简体" w:hAnsi="Times New Roman"/>
          <w:bCs/>
          <w:color w:val="000000" w:themeColor="text1"/>
          <w:w w:val="100"/>
          <w:sz w:val="32"/>
          <w:szCs w:val="32"/>
        </w:rPr>
        <w:t>6</w:t>
      </w:r>
      <w:r>
        <w:rPr>
          <w:rFonts w:ascii="Times New Roman" w:eastAsia="方正仿宋简体" w:hAnsi="Times New Roman"/>
          <w:bCs/>
          <w:color w:val="000000" w:themeColor="text1"/>
          <w:w w:val="100"/>
          <w:sz w:val="32"/>
          <w:szCs w:val="32"/>
        </w:rPr>
        <w:t>个方面履职尽责。</w:t>
      </w:r>
      <w:r>
        <w:rPr>
          <w:rFonts w:ascii="Times New Roman" w:eastAsia="方正楷体简体" w:hAnsi="Times New Roman"/>
          <w:bCs/>
          <w:color w:val="000000" w:themeColor="text1"/>
          <w:w w:val="100"/>
          <w:sz w:val="32"/>
          <w:szCs w:val="32"/>
        </w:rPr>
        <w:t>二是集体经济强效能。</w:t>
      </w:r>
      <w:r>
        <w:rPr>
          <w:rFonts w:ascii="Times New Roman" w:eastAsia="方正仿宋简体" w:hAnsi="Times New Roman"/>
          <w:bCs/>
          <w:color w:val="000000" w:themeColor="text1"/>
          <w:w w:val="100"/>
          <w:sz w:val="32"/>
          <w:szCs w:val="32"/>
        </w:rPr>
        <w:t>坚持集体资产所有权与经营权分离运行，主推自主发展型、股份合作型、联合经营型、租赁经营型、服务创收型五种模式，提升集体经济发展质效</w:t>
      </w:r>
      <w:r>
        <w:rPr>
          <w:rFonts w:ascii="Times New Roman" w:eastAsia="方正仿宋简体" w:hAnsi="Times New Roman"/>
          <w:bCs/>
          <w:color w:val="000000" w:themeColor="text1"/>
          <w:w w:val="100"/>
          <w:sz w:val="32"/>
          <w:szCs w:val="32"/>
          <w:lang w:val="zh-CN"/>
        </w:rPr>
        <w:t>，经验做法在全省巩固拓展脱贫攻坚同乡村振兴有效衔接推进会上</w:t>
      </w:r>
      <w:r>
        <w:rPr>
          <w:rFonts w:ascii="Times New Roman" w:eastAsia="方正仿宋简体" w:hAnsi="Times New Roman"/>
          <w:bCs/>
          <w:color w:val="000000" w:themeColor="text1"/>
          <w:w w:val="100"/>
          <w:sz w:val="32"/>
          <w:szCs w:val="32"/>
        </w:rPr>
        <w:t>作了</w:t>
      </w:r>
      <w:r>
        <w:rPr>
          <w:rFonts w:ascii="Times New Roman" w:eastAsia="方正仿宋简体" w:hAnsi="Times New Roman"/>
          <w:bCs/>
          <w:color w:val="000000" w:themeColor="text1"/>
          <w:w w:val="100"/>
          <w:sz w:val="32"/>
          <w:szCs w:val="32"/>
          <w:lang w:val="zh-CN"/>
        </w:rPr>
        <w:t>交流</w:t>
      </w:r>
      <w:r>
        <w:rPr>
          <w:rFonts w:ascii="Times New Roman" w:eastAsia="方正仿宋简体" w:hAnsi="Times New Roman"/>
          <w:bCs/>
          <w:color w:val="000000" w:themeColor="text1"/>
          <w:w w:val="100"/>
          <w:sz w:val="32"/>
          <w:szCs w:val="32"/>
        </w:rPr>
        <w:t>。</w:t>
      </w:r>
      <w:r>
        <w:rPr>
          <w:rFonts w:ascii="Times New Roman" w:eastAsia="方正楷体简体" w:hAnsi="Times New Roman"/>
          <w:bCs/>
          <w:color w:val="000000" w:themeColor="text1"/>
          <w:w w:val="100"/>
          <w:sz w:val="32"/>
          <w:szCs w:val="32"/>
        </w:rPr>
        <w:t>三是</w:t>
      </w:r>
      <w:r>
        <w:rPr>
          <w:rFonts w:ascii="Times New Roman" w:eastAsia="方正楷体简体" w:hAnsi="Times New Roman" w:hint="eastAsia"/>
          <w:bCs/>
          <w:color w:val="000000" w:themeColor="text1"/>
          <w:w w:val="100"/>
          <w:sz w:val="32"/>
          <w:szCs w:val="32"/>
        </w:rPr>
        <w:t>“</w:t>
      </w:r>
      <w:r>
        <w:rPr>
          <w:rFonts w:ascii="Times New Roman" w:eastAsia="方正楷体简体" w:hAnsi="Times New Roman"/>
          <w:bCs/>
          <w:color w:val="000000" w:themeColor="text1"/>
          <w:w w:val="100"/>
          <w:sz w:val="32"/>
          <w:szCs w:val="32"/>
        </w:rPr>
        <w:t>三公治村</w:t>
      </w:r>
      <w:r>
        <w:rPr>
          <w:rFonts w:ascii="Times New Roman" w:eastAsia="方正楷体简体" w:hAnsi="Times New Roman" w:hint="eastAsia"/>
          <w:bCs/>
          <w:color w:val="000000" w:themeColor="text1"/>
          <w:w w:val="100"/>
          <w:sz w:val="32"/>
          <w:szCs w:val="32"/>
        </w:rPr>
        <w:t>”</w:t>
      </w:r>
      <w:r>
        <w:rPr>
          <w:rFonts w:ascii="Times New Roman" w:eastAsia="方正楷体简体" w:hAnsi="Times New Roman"/>
          <w:bCs/>
          <w:color w:val="000000" w:themeColor="text1"/>
          <w:w w:val="100"/>
          <w:sz w:val="32"/>
          <w:szCs w:val="32"/>
        </w:rPr>
        <w:t>激活力。</w:t>
      </w:r>
      <w:r>
        <w:rPr>
          <w:rFonts w:ascii="Times New Roman" w:eastAsia="方正仿宋简体" w:hAnsi="Times New Roman"/>
          <w:bCs/>
          <w:color w:val="000000" w:themeColor="text1"/>
          <w:w w:val="100"/>
          <w:sz w:val="32"/>
          <w:szCs w:val="32"/>
        </w:rPr>
        <w:t>探索出以</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公开理财、公平惠民、公正议事</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为主要内容的</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三公治村</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治理模式，形成农村群众能参与、愿参与、想参与乡村治理的良好局面，</w:t>
      </w:r>
      <w:r>
        <w:rPr>
          <w:rFonts w:ascii="Times New Roman" w:eastAsia="方正仿宋简体" w:hAnsi="Times New Roman"/>
          <w:bCs/>
          <w:color w:val="000000" w:themeColor="text1"/>
          <w:w w:val="100"/>
          <w:sz w:val="32"/>
          <w:szCs w:val="32"/>
        </w:rPr>
        <w:lastRenderedPageBreak/>
        <w:t>乡村治理良序逐步形成，群众信访大幅下降，</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三公治村</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模式被四川电视台宣传报道。</w:t>
      </w:r>
    </w:p>
    <w:p w:rsidR="00EA1C3B" w:rsidRDefault="00DE6D7C">
      <w:pPr>
        <w:pStyle w:val="2"/>
        <w:spacing w:line="600" w:lineRule="exact"/>
        <w:ind w:leftChars="0" w:left="0" w:firstLine="640"/>
        <w:outlineLvl w:val="0"/>
        <w:rPr>
          <w:rFonts w:ascii="Times New Roman" w:eastAsia="方正黑体_GBK" w:hAnsi="Times New Roman"/>
          <w:bCs/>
          <w:color w:val="000000" w:themeColor="text1"/>
          <w:w w:val="100"/>
          <w:sz w:val="32"/>
          <w:szCs w:val="32"/>
        </w:rPr>
      </w:pPr>
      <w:r>
        <w:rPr>
          <w:rFonts w:ascii="Times New Roman" w:eastAsia="方正黑体_GBK" w:hAnsi="Times New Roman"/>
          <w:bCs/>
          <w:color w:val="000000" w:themeColor="text1"/>
          <w:w w:val="100"/>
          <w:sz w:val="32"/>
          <w:szCs w:val="32"/>
        </w:rPr>
        <w:t>四、建立</w:t>
      </w:r>
      <w:r>
        <w:rPr>
          <w:rFonts w:ascii="Times New Roman" w:eastAsia="方正黑体_GBK" w:hAnsi="Times New Roman" w:hint="eastAsia"/>
          <w:bCs/>
          <w:color w:val="000000" w:themeColor="text1"/>
          <w:w w:val="100"/>
          <w:sz w:val="32"/>
          <w:szCs w:val="32"/>
        </w:rPr>
        <w:t>“</w:t>
      </w:r>
      <w:r>
        <w:rPr>
          <w:rFonts w:ascii="Times New Roman" w:eastAsia="方正黑体_GBK" w:hAnsi="Times New Roman"/>
          <w:bCs/>
          <w:color w:val="000000" w:themeColor="text1"/>
          <w:w w:val="100"/>
          <w:sz w:val="32"/>
          <w:szCs w:val="32"/>
        </w:rPr>
        <w:t>三大机制</w:t>
      </w:r>
      <w:r>
        <w:rPr>
          <w:rFonts w:ascii="Times New Roman" w:eastAsia="方正黑体_GBK" w:hAnsi="Times New Roman" w:hint="eastAsia"/>
          <w:bCs/>
          <w:color w:val="000000" w:themeColor="text1"/>
          <w:w w:val="100"/>
          <w:sz w:val="32"/>
          <w:szCs w:val="32"/>
        </w:rPr>
        <w:t>”</w:t>
      </w:r>
      <w:r>
        <w:rPr>
          <w:rFonts w:ascii="Times New Roman" w:eastAsia="方正黑体_GBK" w:hAnsi="Times New Roman"/>
          <w:bCs/>
          <w:color w:val="000000" w:themeColor="text1"/>
          <w:w w:val="100"/>
          <w:sz w:val="32"/>
          <w:szCs w:val="32"/>
        </w:rPr>
        <w:t>，着力推进长效治理</w:t>
      </w:r>
    </w:p>
    <w:p w:rsidR="00EA1C3B" w:rsidRDefault="00DE6D7C">
      <w:pPr>
        <w:pStyle w:val="2"/>
        <w:spacing w:line="600" w:lineRule="exact"/>
        <w:ind w:leftChars="0" w:left="0" w:firstLine="640"/>
        <w:rPr>
          <w:rFonts w:ascii="Times New Roman" w:eastAsia="方正仿宋简体" w:hAnsi="Times New Roman"/>
          <w:bCs/>
          <w:color w:val="000000" w:themeColor="text1"/>
          <w:w w:val="100"/>
          <w:sz w:val="32"/>
          <w:szCs w:val="32"/>
        </w:rPr>
      </w:pPr>
      <w:r>
        <w:rPr>
          <w:rFonts w:ascii="Times New Roman" w:eastAsia="方正楷体简体" w:hAnsi="Times New Roman"/>
          <w:bCs/>
          <w:color w:val="000000" w:themeColor="text1"/>
          <w:w w:val="100"/>
          <w:sz w:val="32"/>
          <w:szCs w:val="32"/>
        </w:rPr>
        <w:t>一是健全考评机制。</w:t>
      </w:r>
      <w:r>
        <w:rPr>
          <w:rFonts w:ascii="Times New Roman" w:eastAsia="方正仿宋简体" w:hAnsi="Times New Roman"/>
          <w:bCs/>
          <w:color w:val="000000" w:themeColor="text1"/>
          <w:w w:val="100"/>
          <w:sz w:val="32"/>
          <w:szCs w:val="32"/>
        </w:rPr>
        <w:t>全面落实乡镇（街道）党政主要负责人和农村基层党组织书记抓乡村治理责任制。把乡村治理工作纳入乡村振兴战略实绩考评，作为乡镇（街道）党（工）委书记抓党建工作述职评议内容，将考核结果纳入党政领导班子和领导干部综合考核评价内容，作为干部选拔任用、评先评优、追责问责的重要参考。</w:t>
      </w:r>
      <w:r>
        <w:rPr>
          <w:rFonts w:ascii="Times New Roman" w:eastAsia="方正楷体简体" w:hAnsi="Times New Roman"/>
          <w:bCs/>
          <w:color w:val="000000" w:themeColor="text1"/>
          <w:w w:val="100"/>
          <w:sz w:val="32"/>
          <w:szCs w:val="32"/>
        </w:rPr>
        <w:t>二是健全保障机制。</w:t>
      </w:r>
      <w:r>
        <w:rPr>
          <w:rFonts w:ascii="Times New Roman" w:eastAsia="方正仿宋简体" w:hAnsi="Times New Roman"/>
          <w:bCs/>
          <w:color w:val="000000" w:themeColor="text1"/>
          <w:w w:val="100"/>
          <w:sz w:val="32"/>
          <w:szCs w:val="32"/>
        </w:rPr>
        <w:t>将农村基层组织活动和公共服务运行经费、村（社区）干部基本报酬、村</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四职</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干部考核绩效资金、人才培养培训经费等纳入财政预算和基本建设投资计划。区财政预算乡村治理试点工作经费</w:t>
      </w:r>
      <w:r>
        <w:rPr>
          <w:rFonts w:ascii="Times New Roman" w:eastAsia="方正仿宋简体" w:hAnsi="Times New Roman"/>
          <w:bCs/>
          <w:color w:val="000000" w:themeColor="text1"/>
          <w:w w:val="100"/>
          <w:sz w:val="32"/>
          <w:szCs w:val="32"/>
        </w:rPr>
        <w:t>35</w:t>
      </w:r>
      <w:r>
        <w:rPr>
          <w:rFonts w:ascii="Times New Roman" w:eastAsia="方正仿宋简体" w:hAnsi="Times New Roman"/>
          <w:bCs/>
          <w:color w:val="000000" w:themeColor="text1"/>
          <w:w w:val="100"/>
          <w:sz w:val="32"/>
          <w:szCs w:val="32"/>
        </w:rPr>
        <w:t>万元。</w:t>
      </w:r>
      <w:r>
        <w:rPr>
          <w:rFonts w:ascii="Times New Roman" w:eastAsia="方正仿宋简体" w:hAnsi="Times New Roman"/>
          <w:bCs/>
          <w:color w:val="000000" w:themeColor="text1"/>
          <w:w w:val="100"/>
          <w:sz w:val="32"/>
          <w:szCs w:val="32"/>
        </w:rPr>
        <w:t>2020</w:t>
      </w:r>
      <w:r>
        <w:rPr>
          <w:rFonts w:ascii="Times New Roman" w:eastAsia="方正仿宋简体" w:hAnsi="Times New Roman"/>
          <w:bCs/>
          <w:color w:val="000000" w:themeColor="text1"/>
          <w:w w:val="100"/>
          <w:sz w:val="32"/>
          <w:szCs w:val="32"/>
        </w:rPr>
        <w:t>年整合项目资金</w:t>
      </w:r>
      <w:r>
        <w:rPr>
          <w:rFonts w:ascii="Times New Roman" w:eastAsia="方正仿宋简体" w:hAnsi="Times New Roman"/>
          <w:bCs/>
          <w:color w:val="000000" w:themeColor="text1"/>
          <w:w w:val="100"/>
          <w:sz w:val="32"/>
          <w:szCs w:val="32"/>
        </w:rPr>
        <w:t>2600</w:t>
      </w:r>
      <w:r>
        <w:rPr>
          <w:rFonts w:ascii="Times New Roman" w:eastAsia="方正仿宋简体" w:hAnsi="Times New Roman"/>
          <w:bCs/>
          <w:color w:val="000000" w:themeColor="text1"/>
          <w:w w:val="100"/>
          <w:sz w:val="32"/>
          <w:szCs w:val="32"/>
        </w:rPr>
        <w:t>余万元解决乡村治理民生问题。村级公共运行经费从</w:t>
      </w:r>
      <w:r>
        <w:rPr>
          <w:rFonts w:ascii="Times New Roman" w:eastAsia="方正仿宋简体" w:hAnsi="Times New Roman"/>
          <w:bCs/>
          <w:color w:val="000000" w:themeColor="text1"/>
          <w:w w:val="100"/>
          <w:sz w:val="32"/>
          <w:szCs w:val="32"/>
        </w:rPr>
        <w:t>5</w:t>
      </w:r>
      <w:r>
        <w:rPr>
          <w:rFonts w:ascii="Times New Roman" w:eastAsia="方正仿宋简体" w:hAnsi="Times New Roman"/>
          <w:bCs/>
          <w:color w:val="000000" w:themeColor="text1"/>
          <w:w w:val="100"/>
          <w:sz w:val="32"/>
          <w:szCs w:val="32"/>
        </w:rPr>
        <w:t>万元提高到</w:t>
      </w:r>
      <w:r>
        <w:rPr>
          <w:rFonts w:ascii="Times New Roman" w:eastAsia="方正仿宋简体" w:hAnsi="Times New Roman"/>
          <w:bCs/>
          <w:color w:val="000000" w:themeColor="text1"/>
          <w:w w:val="100"/>
          <w:sz w:val="32"/>
          <w:szCs w:val="32"/>
        </w:rPr>
        <w:t>8</w:t>
      </w:r>
      <w:r>
        <w:rPr>
          <w:rFonts w:ascii="Times New Roman" w:eastAsia="方正仿宋简体" w:hAnsi="Times New Roman"/>
          <w:bCs/>
          <w:color w:val="000000" w:themeColor="text1"/>
          <w:w w:val="100"/>
          <w:sz w:val="32"/>
          <w:szCs w:val="32"/>
        </w:rPr>
        <w:t>万元。</w:t>
      </w:r>
      <w:r>
        <w:rPr>
          <w:rFonts w:ascii="Times New Roman" w:eastAsia="方正楷体简体" w:hAnsi="Times New Roman"/>
          <w:bCs/>
          <w:color w:val="000000" w:themeColor="text1"/>
          <w:w w:val="100"/>
          <w:sz w:val="32"/>
          <w:szCs w:val="32"/>
        </w:rPr>
        <w:t>三是健全监督机制。</w:t>
      </w:r>
      <w:r>
        <w:rPr>
          <w:rFonts w:ascii="Times New Roman" w:eastAsia="方正仿宋简体" w:hAnsi="Times New Roman"/>
          <w:bCs/>
          <w:color w:val="000000" w:themeColor="text1"/>
          <w:w w:val="100"/>
          <w:sz w:val="32"/>
          <w:szCs w:val="32"/>
        </w:rPr>
        <w:t>加强村级监督体系建设，注重选拔政治过硬、群众威信高、熟悉社情民意的党员担任村（社区）党组织纪检委员（纪委书记），配强村（居）务监督委员会成员，实现村（社区）纪检委员（纪委书记）、监察工作信息员和村（居）务监督委员会主任</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三员合一</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全覆盖。开展村级会计委托</w:t>
      </w:r>
      <w:r>
        <w:rPr>
          <w:rFonts w:ascii="Times New Roman" w:eastAsia="方正仿宋简体" w:hAnsi="Times New Roman"/>
          <w:bCs/>
          <w:color w:val="000000" w:themeColor="text1"/>
          <w:spacing w:val="-6"/>
          <w:w w:val="100"/>
          <w:sz w:val="32"/>
          <w:szCs w:val="32"/>
        </w:rPr>
        <w:t>代理试点，强化村（社区）干部任期和离任经济责任审计。</w:t>
      </w:r>
    </w:p>
    <w:p w:rsidR="00EA1C3B" w:rsidRDefault="00DE6D7C">
      <w:pPr>
        <w:spacing w:line="600" w:lineRule="exact"/>
        <w:rPr>
          <w:rFonts w:ascii="Times New Roman" w:eastAsia="方正楷体简体" w:hAnsi="Times New Roman"/>
          <w:color w:val="000000" w:themeColor="text1"/>
          <w:sz w:val="32"/>
          <w:szCs w:val="32"/>
        </w:rPr>
      </w:pPr>
      <w:r>
        <w:rPr>
          <w:rFonts w:ascii="Times New Roman" w:eastAsia="方正仿宋简体" w:hAnsi="Times New Roman"/>
          <w:bCs/>
          <w:color w:val="000000" w:themeColor="text1"/>
          <w:sz w:val="32"/>
          <w:szCs w:val="32"/>
        </w:rPr>
        <w:br w:type="page"/>
      </w:r>
      <w:r>
        <w:rPr>
          <w:rFonts w:ascii="Times New Roman" w:eastAsia="方正楷体简体" w:hAnsi="Times New Roman"/>
          <w:color w:val="000000" w:themeColor="text1"/>
          <w:sz w:val="32"/>
          <w:szCs w:val="32"/>
        </w:rPr>
        <w:lastRenderedPageBreak/>
        <w:t>西昌市：</w:t>
      </w:r>
    </w:p>
    <w:p w:rsidR="00EA1C3B" w:rsidRDefault="00EA1C3B">
      <w:pPr>
        <w:spacing w:line="600" w:lineRule="exact"/>
        <w:ind w:firstLineChars="200" w:firstLine="640"/>
        <w:rPr>
          <w:rFonts w:ascii="Times New Roman" w:eastAsia="方正仿宋简体" w:hAnsi="Times New Roman"/>
          <w:color w:val="000000" w:themeColor="text1"/>
          <w:sz w:val="32"/>
          <w:szCs w:val="32"/>
        </w:rPr>
      </w:pPr>
    </w:p>
    <w:p w:rsidR="00EA1C3B" w:rsidRDefault="00DE6D7C">
      <w:pPr>
        <w:spacing w:line="600" w:lineRule="exact"/>
        <w:jc w:val="center"/>
        <w:outlineLvl w:val="0"/>
        <w:rPr>
          <w:rFonts w:ascii="Times New Roman" w:eastAsia="方正小标宋_GBK" w:hAnsi="Times New Roman"/>
          <w:color w:val="000000" w:themeColor="text1"/>
          <w:sz w:val="44"/>
          <w:szCs w:val="44"/>
        </w:rPr>
      </w:pPr>
      <w:r>
        <w:rPr>
          <w:rFonts w:ascii="Times New Roman" w:eastAsia="方正小标宋_GBK" w:hAnsi="Times New Roman"/>
          <w:color w:val="000000" w:themeColor="text1"/>
          <w:sz w:val="44"/>
          <w:szCs w:val="44"/>
        </w:rPr>
        <w:t>创新探索三大路径</w:t>
      </w:r>
      <w:r>
        <w:rPr>
          <w:rFonts w:ascii="Times New Roman" w:eastAsia="方正小标宋_GBK" w:hAnsi="Times New Roman"/>
          <w:color w:val="000000" w:themeColor="text1"/>
          <w:sz w:val="44"/>
          <w:szCs w:val="44"/>
        </w:rPr>
        <w:t xml:space="preserve">  </w:t>
      </w:r>
      <w:r>
        <w:rPr>
          <w:rFonts w:ascii="Times New Roman" w:eastAsia="方正小标宋_GBK" w:hAnsi="Times New Roman"/>
          <w:color w:val="000000" w:themeColor="text1"/>
          <w:sz w:val="44"/>
          <w:szCs w:val="44"/>
        </w:rPr>
        <w:t>助推乡村治理振兴</w:t>
      </w:r>
    </w:p>
    <w:p w:rsidR="00EA1C3B" w:rsidRDefault="00EA1C3B">
      <w:pPr>
        <w:pBdr>
          <w:bottom w:val="single" w:sz="4" w:space="31" w:color="FFFFFF"/>
        </w:pBdr>
        <w:tabs>
          <w:tab w:val="left" w:pos="626"/>
          <w:tab w:val="left" w:pos="1435"/>
          <w:tab w:val="left" w:pos="8222"/>
        </w:tabs>
        <w:topLinePunct/>
        <w:spacing w:line="600" w:lineRule="exact"/>
        <w:ind w:firstLineChars="200" w:firstLine="640"/>
        <w:rPr>
          <w:rFonts w:ascii="Times New Roman" w:eastAsia="方正仿宋简体" w:hAnsi="Times New Roman"/>
          <w:color w:val="000000" w:themeColor="text1"/>
          <w:sz w:val="32"/>
          <w:szCs w:val="32"/>
        </w:rPr>
      </w:pPr>
    </w:p>
    <w:p w:rsidR="00EA1C3B" w:rsidRDefault="00DE6D7C">
      <w:pPr>
        <w:pBdr>
          <w:bottom w:val="single" w:sz="4" w:space="31" w:color="FFFFFF"/>
        </w:pBdr>
        <w:tabs>
          <w:tab w:val="left" w:pos="626"/>
          <w:tab w:val="left" w:pos="8222"/>
        </w:tabs>
        <w:topLinePunct/>
        <w:spacing w:line="600" w:lineRule="exact"/>
        <w:ind w:firstLineChars="200" w:firstLine="640"/>
        <w:rPr>
          <w:rFonts w:ascii="Times New Roman" w:eastAsia="方正仿宋简体" w:hAnsi="Times New Roman"/>
          <w:color w:val="000000" w:themeColor="text1"/>
          <w:sz w:val="32"/>
          <w:szCs w:val="32"/>
        </w:rPr>
      </w:pPr>
      <w:r>
        <w:rPr>
          <w:rFonts w:ascii="Times New Roman" w:eastAsia="方正仿宋简体" w:hAnsi="Times New Roman"/>
          <w:color w:val="000000" w:themeColor="text1"/>
          <w:sz w:val="32"/>
          <w:szCs w:val="32"/>
        </w:rPr>
        <w:t>自列入全国首批乡村治理体系建设试点示范单位以来，西昌市</w:t>
      </w:r>
      <w:r>
        <w:rPr>
          <w:rFonts w:ascii="Times New Roman" w:eastAsia="方正仿宋简体" w:hAnsi="Times New Roman" w:hint="eastAsia"/>
          <w:color w:val="000000" w:themeColor="text1"/>
          <w:sz w:val="32"/>
          <w:szCs w:val="32"/>
        </w:rPr>
        <w:t>以问题为导向，</w:t>
      </w:r>
      <w:r>
        <w:rPr>
          <w:rFonts w:ascii="Times New Roman" w:eastAsia="方正仿宋简体" w:hAnsi="Times New Roman"/>
          <w:color w:val="000000" w:themeColor="text1"/>
          <w:sz w:val="32"/>
          <w:szCs w:val="32"/>
        </w:rPr>
        <w:t>创新探索红色片长、乡村八榜、</w:t>
      </w:r>
      <w:r>
        <w:rPr>
          <w:rFonts w:ascii="Times New Roman" w:eastAsia="方正仿宋简体" w:hAnsi="Times New Roman" w:hint="eastAsia"/>
          <w:color w:val="000000" w:themeColor="text1"/>
          <w:sz w:val="32"/>
          <w:szCs w:val="32"/>
        </w:rPr>
        <w:t>“</w:t>
      </w:r>
      <w:r>
        <w:rPr>
          <w:rFonts w:ascii="Times New Roman" w:eastAsia="方正仿宋简体" w:hAnsi="Times New Roman"/>
          <w:color w:val="000000" w:themeColor="text1"/>
          <w:sz w:val="32"/>
          <w:szCs w:val="32"/>
        </w:rPr>
        <w:t>1+3+N</w:t>
      </w:r>
      <w:r>
        <w:rPr>
          <w:rFonts w:ascii="Times New Roman" w:eastAsia="方正仿宋简体" w:hAnsi="Times New Roman" w:hint="eastAsia"/>
          <w:color w:val="000000" w:themeColor="text1"/>
          <w:sz w:val="32"/>
          <w:szCs w:val="32"/>
        </w:rPr>
        <w:t>”</w:t>
      </w:r>
      <w:r>
        <w:rPr>
          <w:rFonts w:ascii="Times New Roman" w:eastAsia="方正仿宋简体" w:hAnsi="Times New Roman"/>
          <w:color w:val="000000" w:themeColor="text1"/>
          <w:sz w:val="32"/>
          <w:szCs w:val="32"/>
        </w:rPr>
        <w:t>运行机制等治理路径，逐步探索出一条民族地区共建共治共享的社会治理新路子。</w:t>
      </w:r>
    </w:p>
    <w:p w:rsidR="00EA1C3B" w:rsidRDefault="00DE6D7C">
      <w:pPr>
        <w:pBdr>
          <w:bottom w:val="single" w:sz="4" w:space="31" w:color="FFFFFF"/>
        </w:pBdr>
        <w:tabs>
          <w:tab w:val="left" w:pos="626"/>
          <w:tab w:val="left" w:pos="8222"/>
        </w:tabs>
        <w:topLinePunct/>
        <w:spacing w:line="600" w:lineRule="exact"/>
        <w:ind w:firstLineChars="200" w:firstLine="640"/>
        <w:outlineLvl w:val="0"/>
        <w:rPr>
          <w:rFonts w:ascii="Times New Roman" w:eastAsia="方正黑体_GBK" w:hAnsi="Times New Roman"/>
          <w:color w:val="000000" w:themeColor="text1"/>
          <w:kern w:val="44"/>
          <w:sz w:val="32"/>
          <w:szCs w:val="32"/>
        </w:rPr>
      </w:pPr>
      <w:r>
        <w:rPr>
          <w:rFonts w:ascii="Times New Roman" w:eastAsia="方正黑体_GBK" w:hAnsi="Times New Roman"/>
          <w:color w:val="000000" w:themeColor="text1"/>
          <w:kern w:val="44"/>
          <w:sz w:val="32"/>
          <w:szCs w:val="32"/>
        </w:rPr>
        <w:t>一、细化设置</w:t>
      </w:r>
      <w:r>
        <w:rPr>
          <w:rFonts w:ascii="Times New Roman" w:eastAsia="方正黑体_GBK" w:hAnsi="Times New Roman" w:hint="eastAsia"/>
          <w:color w:val="000000" w:themeColor="text1"/>
          <w:kern w:val="44"/>
          <w:sz w:val="32"/>
          <w:szCs w:val="32"/>
        </w:rPr>
        <w:t>“</w:t>
      </w:r>
      <w:r>
        <w:rPr>
          <w:rFonts w:ascii="Times New Roman" w:eastAsia="方正黑体_GBK" w:hAnsi="Times New Roman"/>
          <w:color w:val="000000" w:themeColor="text1"/>
          <w:kern w:val="44"/>
          <w:sz w:val="32"/>
          <w:szCs w:val="32"/>
        </w:rPr>
        <w:t>红色片长</w:t>
      </w:r>
      <w:r>
        <w:rPr>
          <w:rFonts w:ascii="Times New Roman" w:eastAsia="方正黑体_GBK" w:hAnsi="Times New Roman" w:hint="eastAsia"/>
          <w:color w:val="000000" w:themeColor="text1"/>
          <w:kern w:val="44"/>
          <w:sz w:val="32"/>
          <w:szCs w:val="32"/>
        </w:rPr>
        <w:t>”</w:t>
      </w:r>
      <w:r>
        <w:rPr>
          <w:rFonts w:ascii="Times New Roman" w:eastAsia="方正黑体_GBK" w:hAnsi="Times New Roman"/>
          <w:color w:val="000000" w:themeColor="text1"/>
          <w:kern w:val="44"/>
          <w:sz w:val="32"/>
          <w:szCs w:val="32"/>
        </w:rPr>
        <w:t>，夯实基层治理</w:t>
      </w:r>
    </w:p>
    <w:p w:rsidR="00EA1C3B" w:rsidRDefault="00DE6D7C">
      <w:pPr>
        <w:pBdr>
          <w:bottom w:val="single" w:sz="4" w:space="31" w:color="FFFFFF"/>
        </w:pBdr>
        <w:tabs>
          <w:tab w:val="left" w:pos="626"/>
          <w:tab w:val="left" w:pos="8222"/>
        </w:tabs>
        <w:topLinePunct/>
        <w:snapToGrid w:val="0"/>
        <w:spacing w:line="600" w:lineRule="exact"/>
        <w:ind w:firstLineChars="200" w:firstLine="640"/>
        <w:rPr>
          <w:rFonts w:ascii="Times New Roman" w:eastAsia="方正仿宋简体" w:hAnsi="Times New Roman"/>
          <w:color w:val="000000" w:themeColor="text1"/>
          <w:sz w:val="32"/>
          <w:szCs w:val="32"/>
        </w:rPr>
      </w:pPr>
      <w:r>
        <w:rPr>
          <w:rFonts w:ascii="Times New Roman" w:eastAsia="方正仿宋简体" w:hAnsi="Times New Roman"/>
          <w:color w:val="000000" w:themeColor="text1"/>
          <w:sz w:val="32"/>
          <w:szCs w:val="32"/>
        </w:rPr>
        <w:t>紧紧聚焦党建引领基层治理，细化设置</w:t>
      </w:r>
      <w:r>
        <w:rPr>
          <w:rFonts w:ascii="Times New Roman" w:eastAsia="方正仿宋简体" w:hAnsi="Times New Roman" w:hint="eastAsia"/>
          <w:color w:val="000000" w:themeColor="text1"/>
          <w:sz w:val="32"/>
          <w:szCs w:val="32"/>
        </w:rPr>
        <w:t>“</w:t>
      </w:r>
      <w:r>
        <w:rPr>
          <w:rFonts w:ascii="Times New Roman" w:eastAsia="方正仿宋简体" w:hAnsi="Times New Roman"/>
          <w:color w:val="000000" w:themeColor="text1"/>
          <w:sz w:val="32"/>
          <w:szCs w:val="32"/>
        </w:rPr>
        <w:t>红色片长</w:t>
      </w:r>
      <w:r>
        <w:rPr>
          <w:rFonts w:ascii="Times New Roman" w:eastAsia="方正仿宋简体" w:hAnsi="Times New Roman" w:hint="eastAsia"/>
          <w:color w:val="000000" w:themeColor="text1"/>
          <w:sz w:val="32"/>
          <w:szCs w:val="32"/>
        </w:rPr>
        <w:t>”</w:t>
      </w:r>
      <w:r>
        <w:rPr>
          <w:rFonts w:ascii="Times New Roman" w:eastAsia="方正仿宋简体" w:hAnsi="Times New Roman"/>
          <w:color w:val="000000" w:themeColor="text1"/>
          <w:sz w:val="32"/>
          <w:szCs w:val="32"/>
        </w:rPr>
        <w:t>，结合无职党员设岗定责工作，建立健全普通党员规范化履责和联系服务群众快速响应机制，发挥农村党员先锋模范作用，带动群众全面参与乡村建设和治理。</w:t>
      </w:r>
      <w:r>
        <w:rPr>
          <w:rFonts w:ascii="Times New Roman" w:eastAsia="方正楷体简体" w:hAnsi="Times New Roman"/>
          <w:color w:val="000000" w:themeColor="text1"/>
          <w:sz w:val="32"/>
          <w:szCs w:val="32"/>
        </w:rPr>
        <w:t>一是坚持因地制宜，科学划分片区。</w:t>
      </w:r>
      <w:r>
        <w:rPr>
          <w:rFonts w:ascii="Times New Roman" w:eastAsia="方正仿宋简体" w:hAnsi="Times New Roman"/>
          <w:color w:val="000000" w:themeColor="text1"/>
          <w:sz w:val="32"/>
          <w:szCs w:val="32"/>
        </w:rPr>
        <w:t>建立</w:t>
      </w:r>
      <w:r>
        <w:rPr>
          <w:rFonts w:ascii="Times New Roman" w:eastAsia="方正仿宋简体" w:hAnsi="Times New Roman" w:hint="eastAsia"/>
          <w:color w:val="000000" w:themeColor="text1"/>
          <w:sz w:val="32"/>
          <w:szCs w:val="32"/>
        </w:rPr>
        <w:t>“</w:t>
      </w:r>
      <w:r>
        <w:rPr>
          <w:rFonts w:ascii="Times New Roman" w:eastAsia="方正仿宋简体" w:hAnsi="Times New Roman"/>
          <w:color w:val="000000" w:themeColor="text1"/>
          <w:sz w:val="32"/>
          <w:szCs w:val="32"/>
        </w:rPr>
        <w:t>片长抓网格、格中有党员、党员强服务</w:t>
      </w:r>
      <w:r>
        <w:rPr>
          <w:rFonts w:ascii="Times New Roman" w:eastAsia="方正仿宋简体" w:hAnsi="Times New Roman" w:hint="eastAsia"/>
          <w:color w:val="000000" w:themeColor="text1"/>
          <w:sz w:val="32"/>
          <w:szCs w:val="32"/>
        </w:rPr>
        <w:t>”</w:t>
      </w:r>
      <w:r>
        <w:rPr>
          <w:rFonts w:ascii="Times New Roman" w:eastAsia="方正仿宋简体" w:hAnsi="Times New Roman"/>
          <w:color w:val="000000" w:themeColor="text1"/>
          <w:sz w:val="32"/>
          <w:szCs w:val="32"/>
        </w:rPr>
        <w:t>的党员联系服务群众工作体系。各乡镇党委综合考量日常工作和群众需求，将全市</w:t>
      </w:r>
      <w:r>
        <w:rPr>
          <w:rFonts w:ascii="Times New Roman" w:eastAsia="方正仿宋简体" w:hAnsi="Times New Roman"/>
          <w:color w:val="000000" w:themeColor="text1"/>
          <w:sz w:val="32"/>
          <w:szCs w:val="32"/>
        </w:rPr>
        <w:t>18</w:t>
      </w:r>
      <w:r>
        <w:rPr>
          <w:rFonts w:ascii="Times New Roman" w:eastAsia="方正仿宋简体" w:hAnsi="Times New Roman"/>
          <w:color w:val="000000" w:themeColor="text1"/>
          <w:sz w:val="32"/>
          <w:szCs w:val="32"/>
        </w:rPr>
        <w:t>个乡镇划分为</w:t>
      </w:r>
      <w:r>
        <w:rPr>
          <w:rFonts w:ascii="Times New Roman" w:eastAsia="方正仿宋简体" w:hAnsi="Times New Roman"/>
          <w:color w:val="000000" w:themeColor="text1"/>
          <w:sz w:val="32"/>
          <w:szCs w:val="32"/>
        </w:rPr>
        <w:t>191</w:t>
      </w:r>
      <w:r>
        <w:rPr>
          <w:rFonts w:ascii="Times New Roman" w:eastAsia="方正仿宋简体" w:hAnsi="Times New Roman"/>
          <w:color w:val="000000" w:themeColor="text1"/>
          <w:sz w:val="32"/>
          <w:szCs w:val="32"/>
        </w:rPr>
        <w:t>个片区，再细分为</w:t>
      </w:r>
      <w:r>
        <w:rPr>
          <w:rFonts w:ascii="Times New Roman" w:eastAsia="方正仿宋简体" w:hAnsi="Times New Roman"/>
          <w:color w:val="000000" w:themeColor="text1"/>
          <w:sz w:val="32"/>
          <w:szCs w:val="32"/>
        </w:rPr>
        <w:t>988</w:t>
      </w:r>
      <w:r>
        <w:rPr>
          <w:rFonts w:ascii="Times New Roman" w:eastAsia="方正仿宋简体" w:hAnsi="Times New Roman"/>
          <w:color w:val="000000" w:themeColor="text1"/>
          <w:sz w:val="32"/>
          <w:szCs w:val="32"/>
        </w:rPr>
        <w:t>个网格，分村实现辖区全覆盖的目标，因地制宜将拆迁安置小区、重点项目建设区等区域纳入划片，理清地理区域、人文区域的交叉分界，科学合理设置红色片区，制作划片区域布局图，既不相互交叉重复，又不余留死角盲区。</w:t>
      </w:r>
      <w:r>
        <w:rPr>
          <w:rFonts w:ascii="Times New Roman" w:eastAsia="方正楷体简体" w:hAnsi="Times New Roman"/>
          <w:color w:val="000000" w:themeColor="text1"/>
          <w:sz w:val="32"/>
          <w:szCs w:val="32"/>
        </w:rPr>
        <w:t>二是明确选任标准，组建片长队伍。</w:t>
      </w:r>
      <w:r>
        <w:rPr>
          <w:rFonts w:ascii="Times New Roman" w:eastAsia="方正仿宋简体" w:hAnsi="Times New Roman"/>
          <w:color w:val="000000" w:themeColor="text1"/>
          <w:sz w:val="32"/>
          <w:szCs w:val="32"/>
        </w:rPr>
        <w:t>乡镇党委着重从正常离职的党员村组干部、党员后备干部、五星级党员中挑选出政治过硬、忠诚担当、务实清廉的党员担任红色片长。设</w:t>
      </w:r>
      <w:r>
        <w:rPr>
          <w:rFonts w:ascii="Times New Roman" w:eastAsia="方正仿宋简体" w:hAnsi="Times New Roman"/>
          <w:color w:val="000000" w:themeColor="text1"/>
          <w:sz w:val="32"/>
          <w:szCs w:val="32"/>
        </w:rPr>
        <w:lastRenderedPageBreak/>
        <w:t>立负面清单审查机制，严控选任标准，精中选精宁</w:t>
      </w:r>
      <w:r>
        <w:rPr>
          <w:rFonts w:ascii="Times New Roman" w:eastAsia="方正仿宋简体" w:hAnsi="Times New Roman"/>
          <w:color w:val="000000" w:themeColor="text1"/>
          <w:sz w:val="32"/>
          <w:szCs w:val="32"/>
        </w:rPr>
        <w:t>缺勿滥。村级党组织在活动阵地设置红色片长分布图，在明显区域设置片长队伍公示栏，向党员群众公布片长姓名、职能职责、联系方式等信息，激发红色片区主动作为的责任意识。</w:t>
      </w:r>
      <w:r>
        <w:rPr>
          <w:rFonts w:ascii="Times New Roman" w:eastAsia="方正楷体简体" w:hAnsi="Times New Roman"/>
          <w:color w:val="000000" w:themeColor="text1"/>
          <w:sz w:val="32"/>
          <w:szCs w:val="32"/>
        </w:rPr>
        <w:t>三是延伸服务端口，切实履行职责。</w:t>
      </w:r>
      <w:r>
        <w:rPr>
          <w:rFonts w:ascii="Times New Roman" w:eastAsia="方正仿宋简体" w:hAnsi="Times New Roman"/>
          <w:color w:val="000000" w:themeColor="text1"/>
          <w:sz w:val="32"/>
          <w:szCs w:val="32"/>
        </w:rPr>
        <w:t>红色片长作为党组织深入群众的</w:t>
      </w:r>
      <w:r>
        <w:rPr>
          <w:rFonts w:ascii="Times New Roman" w:eastAsia="方正仿宋简体" w:hAnsi="Times New Roman" w:hint="eastAsia"/>
          <w:color w:val="000000" w:themeColor="text1"/>
          <w:sz w:val="32"/>
          <w:szCs w:val="32"/>
        </w:rPr>
        <w:t>“</w:t>
      </w:r>
      <w:r>
        <w:rPr>
          <w:rFonts w:ascii="Times New Roman" w:eastAsia="方正仿宋简体" w:hAnsi="Times New Roman"/>
          <w:color w:val="000000" w:themeColor="text1"/>
          <w:sz w:val="32"/>
          <w:szCs w:val="32"/>
        </w:rPr>
        <w:t>神经末梢</w:t>
      </w:r>
      <w:r>
        <w:rPr>
          <w:rFonts w:ascii="Times New Roman" w:eastAsia="方正仿宋简体" w:hAnsi="Times New Roman" w:hint="eastAsia"/>
          <w:color w:val="000000" w:themeColor="text1"/>
          <w:sz w:val="32"/>
          <w:szCs w:val="32"/>
        </w:rPr>
        <w:t>”</w:t>
      </w:r>
      <w:r>
        <w:rPr>
          <w:rFonts w:ascii="Times New Roman" w:eastAsia="方正仿宋简体" w:hAnsi="Times New Roman"/>
          <w:color w:val="000000" w:themeColor="text1"/>
          <w:sz w:val="32"/>
          <w:szCs w:val="32"/>
        </w:rPr>
        <w:t>，争当政策法规的</w:t>
      </w:r>
      <w:r>
        <w:rPr>
          <w:rFonts w:ascii="Times New Roman" w:eastAsia="方正仿宋简体" w:hAnsi="Times New Roman" w:hint="eastAsia"/>
          <w:color w:val="000000" w:themeColor="text1"/>
          <w:sz w:val="32"/>
          <w:szCs w:val="32"/>
        </w:rPr>
        <w:t>“</w:t>
      </w:r>
      <w:r>
        <w:rPr>
          <w:rFonts w:ascii="Times New Roman" w:eastAsia="方正仿宋简体" w:hAnsi="Times New Roman"/>
          <w:color w:val="000000" w:themeColor="text1"/>
          <w:sz w:val="32"/>
          <w:szCs w:val="32"/>
        </w:rPr>
        <w:t>宣传员</w:t>
      </w:r>
      <w:r>
        <w:rPr>
          <w:rFonts w:ascii="Times New Roman" w:eastAsia="方正仿宋简体" w:hAnsi="Times New Roman" w:hint="eastAsia"/>
          <w:color w:val="000000" w:themeColor="text1"/>
          <w:sz w:val="32"/>
          <w:szCs w:val="32"/>
        </w:rPr>
        <w:t>”</w:t>
      </w:r>
      <w:r>
        <w:rPr>
          <w:rFonts w:ascii="Times New Roman" w:eastAsia="方正仿宋简体" w:hAnsi="Times New Roman"/>
          <w:color w:val="000000" w:themeColor="text1"/>
          <w:sz w:val="32"/>
          <w:szCs w:val="32"/>
        </w:rPr>
        <w:t>、党群之间的</w:t>
      </w:r>
      <w:r>
        <w:rPr>
          <w:rFonts w:ascii="Times New Roman" w:eastAsia="方正仿宋简体" w:hAnsi="Times New Roman" w:hint="eastAsia"/>
          <w:color w:val="000000" w:themeColor="text1"/>
          <w:sz w:val="32"/>
          <w:szCs w:val="32"/>
        </w:rPr>
        <w:t>“</w:t>
      </w:r>
      <w:r>
        <w:rPr>
          <w:rFonts w:ascii="Times New Roman" w:eastAsia="方正仿宋简体" w:hAnsi="Times New Roman"/>
          <w:color w:val="000000" w:themeColor="text1"/>
          <w:sz w:val="32"/>
          <w:szCs w:val="32"/>
        </w:rPr>
        <w:t>联络员</w:t>
      </w:r>
      <w:r>
        <w:rPr>
          <w:rFonts w:ascii="Times New Roman" w:eastAsia="方正仿宋简体" w:hAnsi="Times New Roman" w:hint="eastAsia"/>
          <w:color w:val="000000" w:themeColor="text1"/>
          <w:sz w:val="32"/>
          <w:szCs w:val="32"/>
        </w:rPr>
        <w:t>”</w:t>
      </w:r>
      <w:r>
        <w:rPr>
          <w:rFonts w:ascii="Times New Roman" w:eastAsia="方正仿宋简体" w:hAnsi="Times New Roman"/>
          <w:color w:val="000000" w:themeColor="text1"/>
          <w:sz w:val="32"/>
          <w:szCs w:val="32"/>
        </w:rPr>
        <w:t>、矛盾纠纷的</w:t>
      </w:r>
      <w:r>
        <w:rPr>
          <w:rFonts w:ascii="Times New Roman" w:eastAsia="方正仿宋简体" w:hAnsi="Times New Roman" w:hint="eastAsia"/>
          <w:color w:val="000000" w:themeColor="text1"/>
          <w:sz w:val="32"/>
          <w:szCs w:val="32"/>
        </w:rPr>
        <w:t>“</w:t>
      </w:r>
      <w:r>
        <w:rPr>
          <w:rFonts w:ascii="Times New Roman" w:eastAsia="方正仿宋简体" w:hAnsi="Times New Roman"/>
          <w:color w:val="000000" w:themeColor="text1"/>
          <w:sz w:val="32"/>
          <w:szCs w:val="32"/>
        </w:rPr>
        <w:t>调解员</w:t>
      </w:r>
      <w:r>
        <w:rPr>
          <w:rFonts w:ascii="Times New Roman" w:eastAsia="方正仿宋简体" w:hAnsi="Times New Roman" w:hint="eastAsia"/>
          <w:color w:val="000000" w:themeColor="text1"/>
          <w:sz w:val="32"/>
          <w:szCs w:val="32"/>
        </w:rPr>
        <w:t>”</w:t>
      </w:r>
      <w:r>
        <w:rPr>
          <w:rFonts w:ascii="Times New Roman" w:eastAsia="方正仿宋简体" w:hAnsi="Times New Roman"/>
          <w:color w:val="000000" w:themeColor="text1"/>
          <w:sz w:val="32"/>
          <w:szCs w:val="32"/>
        </w:rPr>
        <w:t>、弱势群众的</w:t>
      </w:r>
      <w:r>
        <w:rPr>
          <w:rFonts w:ascii="Times New Roman" w:eastAsia="方正仿宋简体" w:hAnsi="Times New Roman" w:hint="eastAsia"/>
          <w:color w:val="000000" w:themeColor="text1"/>
          <w:sz w:val="32"/>
          <w:szCs w:val="32"/>
        </w:rPr>
        <w:t>“</w:t>
      </w:r>
      <w:r>
        <w:rPr>
          <w:rFonts w:ascii="Times New Roman" w:eastAsia="方正仿宋简体" w:hAnsi="Times New Roman"/>
          <w:color w:val="000000" w:themeColor="text1"/>
          <w:sz w:val="32"/>
          <w:szCs w:val="32"/>
        </w:rPr>
        <w:t>服务员</w:t>
      </w:r>
      <w:r>
        <w:rPr>
          <w:rFonts w:ascii="Times New Roman" w:eastAsia="方正仿宋简体" w:hAnsi="Times New Roman" w:hint="eastAsia"/>
          <w:color w:val="000000" w:themeColor="text1"/>
          <w:sz w:val="32"/>
          <w:szCs w:val="32"/>
        </w:rPr>
        <w:t>”</w:t>
      </w:r>
      <w:r>
        <w:rPr>
          <w:rFonts w:ascii="Times New Roman" w:eastAsia="方正仿宋简体" w:hAnsi="Times New Roman"/>
          <w:color w:val="000000" w:themeColor="text1"/>
          <w:sz w:val="32"/>
          <w:szCs w:val="32"/>
        </w:rPr>
        <w:t>、</w:t>
      </w:r>
      <w:r>
        <w:rPr>
          <w:rFonts w:ascii="Times New Roman" w:eastAsia="方正仿宋简体" w:hAnsi="Times New Roman"/>
          <w:color w:val="000000" w:themeColor="text1"/>
          <w:spacing w:val="-6"/>
          <w:sz w:val="32"/>
          <w:szCs w:val="32"/>
        </w:rPr>
        <w:t>集体经济发展的</w:t>
      </w:r>
      <w:r>
        <w:rPr>
          <w:rFonts w:ascii="Times New Roman" w:eastAsia="方正仿宋简体" w:hAnsi="Times New Roman" w:hint="eastAsia"/>
          <w:color w:val="000000" w:themeColor="text1"/>
          <w:spacing w:val="-6"/>
          <w:sz w:val="32"/>
          <w:szCs w:val="32"/>
        </w:rPr>
        <w:t>“</w:t>
      </w:r>
      <w:r>
        <w:rPr>
          <w:rFonts w:ascii="Times New Roman" w:eastAsia="方正仿宋简体" w:hAnsi="Times New Roman"/>
          <w:color w:val="000000" w:themeColor="text1"/>
          <w:spacing w:val="-6"/>
          <w:sz w:val="32"/>
          <w:szCs w:val="32"/>
        </w:rPr>
        <w:t>引导员</w:t>
      </w:r>
      <w:r>
        <w:rPr>
          <w:rFonts w:ascii="Times New Roman" w:eastAsia="方正仿宋简体" w:hAnsi="Times New Roman" w:hint="eastAsia"/>
          <w:color w:val="000000" w:themeColor="text1"/>
          <w:spacing w:val="-6"/>
          <w:sz w:val="32"/>
          <w:szCs w:val="32"/>
        </w:rPr>
        <w:t>”</w:t>
      </w:r>
      <w:r>
        <w:rPr>
          <w:rFonts w:ascii="Times New Roman" w:eastAsia="方正仿宋简体" w:hAnsi="Times New Roman"/>
          <w:color w:val="000000" w:themeColor="text1"/>
          <w:spacing w:val="-6"/>
          <w:sz w:val="32"/>
          <w:szCs w:val="32"/>
        </w:rPr>
        <w:t>，打通联系服务群众的</w:t>
      </w:r>
      <w:r>
        <w:rPr>
          <w:rFonts w:ascii="Times New Roman" w:eastAsia="方正仿宋简体" w:hAnsi="Times New Roman" w:hint="eastAsia"/>
          <w:color w:val="000000" w:themeColor="text1"/>
          <w:spacing w:val="-6"/>
          <w:sz w:val="32"/>
          <w:szCs w:val="32"/>
        </w:rPr>
        <w:t>“</w:t>
      </w:r>
      <w:r>
        <w:rPr>
          <w:rFonts w:ascii="Times New Roman" w:eastAsia="方正仿宋简体" w:hAnsi="Times New Roman"/>
          <w:color w:val="000000" w:themeColor="text1"/>
          <w:spacing w:val="-6"/>
          <w:sz w:val="32"/>
          <w:szCs w:val="32"/>
        </w:rPr>
        <w:t>最后一公里</w:t>
      </w:r>
      <w:r>
        <w:rPr>
          <w:rFonts w:ascii="Times New Roman" w:eastAsia="方正仿宋简体" w:hAnsi="Times New Roman" w:hint="eastAsia"/>
          <w:color w:val="000000" w:themeColor="text1"/>
          <w:spacing w:val="-6"/>
          <w:sz w:val="32"/>
          <w:szCs w:val="32"/>
        </w:rPr>
        <w:t>”</w:t>
      </w:r>
      <w:r>
        <w:rPr>
          <w:rFonts w:ascii="Times New Roman" w:eastAsia="方正仿宋简体" w:hAnsi="Times New Roman"/>
          <w:color w:val="000000" w:themeColor="text1"/>
          <w:spacing w:val="-6"/>
          <w:sz w:val="32"/>
          <w:szCs w:val="32"/>
        </w:rPr>
        <w:t>。实施</w:t>
      </w:r>
      <w:r>
        <w:rPr>
          <w:rFonts w:ascii="Times New Roman" w:eastAsia="方正仿宋简体" w:hAnsi="Times New Roman" w:hint="eastAsia"/>
          <w:color w:val="000000" w:themeColor="text1"/>
          <w:spacing w:val="-6"/>
          <w:sz w:val="32"/>
          <w:szCs w:val="32"/>
        </w:rPr>
        <w:t>“</w:t>
      </w:r>
      <w:r>
        <w:rPr>
          <w:rFonts w:ascii="Times New Roman" w:eastAsia="方正仿宋简体" w:hAnsi="Times New Roman"/>
          <w:color w:val="000000" w:themeColor="text1"/>
          <w:spacing w:val="-6"/>
          <w:sz w:val="32"/>
          <w:szCs w:val="32"/>
        </w:rPr>
        <w:t>红色片长</w:t>
      </w:r>
      <w:r>
        <w:rPr>
          <w:rFonts w:ascii="Times New Roman" w:eastAsia="方正仿宋简体" w:hAnsi="Times New Roman" w:hint="eastAsia"/>
          <w:color w:val="000000" w:themeColor="text1"/>
          <w:spacing w:val="-6"/>
          <w:sz w:val="32"/>
          <w:szCs w:val="32"/>
        </w:rPr>
        <w:t>”</w:t>
      </w:r>
      <w:r>
        <w:rPr>
          <w:rFonts w:ascii="Times New Roman" w:eastAsia="方正仿宋简体" w:hAnsi="Times New Roman"/>
          <w:color w:val="000000" w:themeColor="text1"/>
          <w:spacing w:val="-6"/>
          <w:sz w:val="32"/>
          <w:szCs w:val="32"/>
        </w:rPr>
        <w:t>以来，片长们联合村、社区新时代文明实践站持续开展移风易俗、家风家训、法律法规等教育活动，受教育群众</w:t>
      </w:r>
      <w:r>
        <w:rPr>
          <w:rFonts w:ascii="Times New Roman" w:eastAsia="方正仿宋简体" w:hAnsi="Times New Roman"/>
          <w:color w:val="000000" w:themeColor="text1"/>
          <w:spacing w:val="-6"/>
          <w:sz w:val="32"/>
          <w:szCs w:val="32"/>
        </w:rPr>
        <w:t>20</w:t>
      </w:r>
      <w:r>
        <w:rPr>
          <w:rFonts w:ascii="Times New Roman" w:eastAsia="方正仿宋简体" w:hAnsi="Times New Roman"/>
          <w:color w:val="000000" w:themeColor="text1"/>
          <w:spacing w:val="-6"/>
          <w:sz w:val="32"/>
          <w:szCs w:val="32"/>
        </w:rPr>
        <w:t>余万人次</w:t>
      </w:r>
      <w:r>
        <w:rPr>
          <w:rFonts w:ascii="Times New Roman" w:eastAsia="方正仿宋简体" w:hAnsi="Times New Roman"/>
          <w:color w:val="000000" w:themeColor="text1"/>
          <w:spacing w:val="-6"/>
          <w:sz w:val="32"/>
          <w:szCs w:val="32"/>
        </w:rPr>
        <w:t>，收集社情民意</w:t>
      </w:r>
      <w:r>
        <w:rPr>
          <w:rFonts w:ascii="Times New Roman" w:eastAsia="方正仿宋简体" w:hAnsi="Times New Roman"/>
          <w:color w:val="000000" w:themeColor="text1"/>
          <w:spacing w:val="-6"/>
          <w:sz w:val="32"/>
          <w:szCs w:val="32"/>
        </w:rPr>
        <w:t>1600</w:t>
      </w:r>
      <w:r>
        <w:rPr>
          <w:rFonts w:ascii="Times New Roman" w:eastAsia="方正仿宋简体" w:hAnsi="Times New Roman"/>
          <w:color w:val="000000" w:themeColor="text1"/>
          <w:spacing w:val="-6"/>
          <w:sz w:val="32"/>
          <w:szCs w:val="32"/>
        </w:rPr>
        <w:t>余条，协调处理矛盾纠纷</w:t>
      </w:r>
      <w:r>
        <w:rPr>
          <w:rFonts w:ascii="Times New Roman" w:eastAsia="方正仿宋简体" w:hAnsi="Times New Roman"/>
          <w:color w:val="000000" w:themeColor="text1"/>
          <w:spacing w:val="-6"/>
          <w:sz w:val="32"/>
          <w:szCs w:val="32"/>
        </w:rPr>
        <w:t>400</w:t>
      </w:r>
      <w:r>
        <w:rPr>
          <w:rFonts w:ascii="Times New Roman" w:eastAsia="方正仿宋简体" w:hAnsi="Times New Roman"/>
          <w:color w:val="000000" w:themeColor="text1"/>
          <w:spacing w:val="-6"/>
          <w:sz w:val="32"/>
          <w:szCs w:val="32"/>
        </w:rPr>
        <w:t>余起；结合</w:t>
      </w:r>
      <w:r>
        <w:rPr>
          <w:rFonts w:ascii="Times New Roman" w:eastAsia="方正仿宋简体" w:hAnsi="Times New Roman" w:hint="eastAsia"/>
          <w:color w:val="000000" w:themeColor="text1"/>
          <w:spacing w:val="-6"/>
          <w:sz w:val="32"/>
          <w:szCs w:val="32"/>
        </w:rPr>
        <w:t>“</w:t>
      </w:r>
      <w:r>
        <w:rPr>
          <w:rFonts w:ascii="Times New Roman" w:eastAsia="方正仿宋简体" w:hAnsi="Times New Roman"/>
          <w:color w:val="000000" w:themeColor="text1"/>
          <w:spacing w:val="-6"/>
          <w:sz w:val="32"/>
          <w:szCs w:val="32"/>
        </w:rPr>
        <w:t>我为群众办实事</w:t>
      </w:r>
      <w:r>
        <w:rPr>
          <w:rFonts w:ascii="Times New Roman" w:eastAsia="方正仿宋简体" w:hAnsi="Times New Roman" w:hint="eastAsia"/>
          <w:color w:val="000000" w:themeColor="text1"/>
          <w:spacing w:val="-6"/>
          <w:sz w:val="32"/>
          <w:szCs w:val="32"/>
        </w:rPr>
        <w:t>”</w:t>
      </w:r>
      <w:r>
        <w:rPr>
          <w:rFonts w:ascii="Times New Roman" w:eastAsia="方正仿宋简体" w:hAnsi="Times New Roman"/>
          <w:color w:val="000000" w:themeColor="text1"/>
          <w:spacing w:val="-6"/>
          <w:sz w:val="32"/>
          <w:szCs w:val="32"/>
        </w:rPr>
        <w:t>志愿服务活动，解决群众困难</w:t>
      </w:r>
      <w:r>
        <w:rPr>
          <w:rFonts w:ascii="Times New Roman" w:eastAsia="方正仿宋简体" w:hAnsi="Times New Roman"/>
          <w:color w:val="000000" w:themeColor="text1"/>
          <w:spacing w:val="-6"/>
          <w:sz w:val="32"/>
          <w:szCs w:val="32"/>
        </w:rPr>
        <w:t>6000</w:t>
      </w:r>
      <w:r>
        <w:rPr>
          <w:rFonts w:ascii="Times New Roman" w:eastAsia="方正仿宋简体" w:hAnsi="Times New Roman"/>
          <w:color w:val="000000" w:themeColor="text1"/>
          <w:spacing w:val="-6"/>
          <w:sz w:val="32"/>
          <w:szCs w:val="32"/>
        </w:rPr>
        <w:t>余件；截止</w:t>
      </w:r>
      <w:r>
        <w:rPr>
          <w:rFonts w:ascii="Times New Roman" w:eastAsia="方正仿宋简体" w:hAnsi="Times New Roman"/>
          <w:color w:val="000000" w:themeColor="text1"/>
          <w:spacing w:val="-6"/>
          <w:sz w:val="32"/>
          <w:szCs w:val="32"/>
        </w:rPr>
        <w:t>2022</w:t>
      </w:r>
      <w:r>
        <w:rPr>
          <w:rFonts w:ascii="Times New Roman" w:eastAsia="方正仿宋简体" w:hAnsi="Times New Roman"/>
          <w:color w:val="000000" w:themeColor="text1"/>
          <w:spacing w:val="-6"/>
          <w:sz w:val="32"/>
          <w:szCs w:val="32"/>
        </w:rPr>
        <w:t>年</w:t>
      </w:r>
      <w:r>
        <w:rPr>
          <w:rFonts w:ascii="Times New Roman" w:eastAsia="方正仿宋简体" w:hAnsi="Times New Roman"/>
          <w:color w:val="000000" w:themeColor="text1"/>
          <w:spacing w:val="-6"/>
          <w:sz w:val="32"/>
          <w:szCs w:val="32"/>
        </w:rPr>
        <w:t>7</w:t>
      </w:r>
      <w:r>
        <w:rPr>
          <w:rFonts w:ascii="Times New Roman" w:eastAsia="方正仿宋简体" w:hAnsi="Times New Roman"/>
          <w:color w:val="000000" w:themeColor="text1"/>
          <w:spacing w:val="-6"/>
          <w:sz w:val="32"/>
          <w:szCs w:val="32"/>
        </w:rPr>
        <w:t>月</w:t>
      </w:r>
      <w:r>
        <w:rPr>
          <w:rFonts w:ascii="Times New Roman" w:eastAsia="方正仿宋简体" w:hAnsi="Times New Roman"/>
          <w:color w:val="000000" w:themeColor="text1"/>
          <w:spacing w:val="-6"/>
          <w:sz w:val="32"/>
          <w:szCs w:val="32"/>
        </w:rPr>
        <w:t>7</w:t>
      </w:r>
      <w:r>
        <w:rPr>
          <w:rFonts w:ascii="Times New Roman" w:eastAsia="方正仿宋简体" w:hAnsi="Times New Roman"/>
          <w:color w:val="000000" w:themeColor="text1"/>
          <w:spacing w:val="-6"/>
          <w:sz w:val="32"/>
          <w:szCs w:val="32"/>
        </w:rPr>
        <w:t>日，联合田长、巡山护林员等多方力量</w:t>
      </w:r>
      <w:r>
        <w:rPr>
          <w:rFonts w:ascii="Times New Roman" w:eastAsia="方正仿宋简体" w:hAnsi="Times New Roman"/>
          <w:color w:val="000000" w:themeColor="text1"/>
          <w:spacing w:val="-6"/>
          <w:sz w:val="32"/>
          <w:szCs w:val="32"/>
          <w:lang w:val="zh-CN"/>
        </w:rPr>
        <w:t>发现违规占用耕地行为</w:t>
      </w:r>
      <w:r>
        <w:rPr>
          <w:rFonts w:ascii="Times New Roman" w:eastAsia="方正仿宋简体" w:hAnsi="Times New Roman"/>
          <w:color w:val="000000" w:themeColor="text1"/>
          <w:spacing w:val="-6"/>
          <w:sz w:val="32"/>
          <w:szCs w:val="32"/>
        </w:rPr>
        <w:t>52</w:t>
      </w:r>
      <w:r>
        <w:rPr>
          <w:rFonts w:ascii="Times New Roman" w:eastAsia="方正仿宋简体" w:hAnsi="Times New Roman"/>
          <w:color w:val="000000" w:themeColor="text1"/>
          <w:spacing w:val="-6"/>
          <w:sz w:val="32"/>
          <w:szCs w:val="32"/>
          <w:lang w:val="zh-CN"/>
        </w:rPr>
        <w:t>起，其中</w:t>
      </w:r>
      <w:r>
        <w:rPr>
          <w:rFonts w:ascii="Times New Roman" w:eastAsia="方正仿宋简体" w:hAnsi="Times New Roman"/>
          <w:color w:val="000000" w:themeColor="text1"/>
          <w:spacing w:val="-6"/>
          <w:sz w:val="32"/>
          <w:szCs w:val="32"/>
        </w:rPr>
        <w:t>50</w:t>
      </w:r>
      <w:r>
        <w:rPr>
          <w:rFonts w:ascii="Times New Roman" w:eastAsia="方正仿宋简体" w:hAnsi="Times New Roman"/>
          <w:color w:val="000000" w:themeColor="text1"/>
          <w:spacing w:val="-6"/>
          <w:sz w:val="32"/>
          <w:szCs w:val="32"/>
        </w:rPr>
        <w:t>起已处理完成，</w:t>
      </w:r>
      <w:r>
        <w:rPr>
          <w:rFonts w:ascii="Times New Roman" w:eastAsia="方正仿宋简体" w:hAnsi="Times New Roman"/>
          <w:color w:val="000000" w:themeColor="text1"/>
          <w:spacing w:val="-6"/>
          <w:sz w:val="32"/>
          <w:szCs w:val="32"/>
        </w:rPr>
        <w:t>2</w:t>
      </w:r>
      <w:r>
        <w:rPr>
          <w:rFonts w:ascii="Times New Roman" w:eastAsia="方正仿宋简体" w:hAnsi="Times New Roman"/>
          <w:color w:val="000000" w:themeColor="text1"/>
          <w:spacing w:val="-6"/>
          <w:sz w:val="32"/>
          <w:szCs w:val="32"/>
        </w:rPr>
        <w:t>起正在处理中，</w:t>
      </w:r>
      <w:r>
        <w:rPr>
          <w:rFonts w:ascii="Times New Roman" w:eastAsia="方正仿宋简体" w:hAnsi="Times New Roman"/>
          <w:color w:val="000000" w:themeColor="text1"/>
          <w:spacing w:val="-6"/>
          <w:sz w:val="32"/>
          <w:szCs w:val="32"/>
          <w:lang w:val="zh-CN"/>
        </w:rPr>
        <w:t>切实打牢</w:t>
      </w:r>
      <w:r>
        <w:rPr>
          <w:rFonts w:ascii="Times New Roman" w:eastAsia="方正仿宋简体" w:hAnsi="Times New Roman"/>
          <w:color w:val="000000" w:themeColor="text1"/>
          <w:spacing w:val="-6"/>
          <w:sz w:val="32"/>
          <w:szCs w:val="32"/>
        </w:rPr>
        <w:t>了基层执政基础。</w:t>
      </w:r>
    </w:p>
    <w:p w:rsidR="00EA1C3B" w:rsidRDefault="00DE6D7C">
      <w:pPr>
        <w:pBdr>
          <w:bottom w:val="single" w:sz="4" w:space="31" w:color="FFFFFF"/>
        </w:pBdr>
        <w:tabs>
          <w:tab w:val="left" w:pos="626"/>
          <w:tab w:val="left" w:pos="8222"/>
        </w:tabs>
        <w:topLinePunct/>
        <w:spacing w:line="600" w:lineRule="exact"/>
        <w:ind w:firstLineChars="200" w:firstLine="640"/>
        <w:outlineLvl w:val="0"/>
        <w:rPr>
          <w:rFonts w:ascii="Times New Roman" w:eastAsia="方正黑体_GBK" w:hAnsi="Times New Roman"/>
          <w:color w:val="000000" w:themeColor="text1"/>
          <w:kern w:val="44"/>
          <w:sz w:val="32"/>
          <w:szCs w:val="32"/>
        </w:rPr>
      </w:pPr>
      <w:r>
        <w:rPr>
          <w:rFonts w:ascii="Times New Roman" w:eastAsia="方正黑体_GBK" w:hAnsi="Times New Roman"/>
          <w:color w:val="000000" w:themeColor="text1"/>
          <w:kern w:val="44"/>
          <w:sz w:val="32"/>
          <w:szCs w:val="32"/>
        </w:rPr>
        <w:t>二、大力推行</w:t>
      </w:r>
      <w:r>
        <w:rPr>
          <w:rFonts w:ascii="Times New Roman" w:eastAsia="方正黑体_GBK" w:hAnsi="Times New Roman" w:hint="eastAsia"/>
          <w:color w:val="000000" w:themeColor="text1"/>
          <w:kern w:val="44"/>
          <w:sz w:val="32"/>
          <w:szCs w:val="32"/>
        </w:rPr>
        <w:t>“</w:t>
      </w:r>
      <w:r>
        <w:rPr>
          <w:rFonts w:ascii="Times New Roman" w:eastAsia="方正黑体_GBK" w:hAnsi="Times New Roman"/>
          <w:color w:val="000000" w:themeColor="text1"/>
          <w:kern w:val="44"/>
          <w:sz w:val="32"/>
          <w:szCs w:val="32"/>
        </w:rPr>
        <w:t>乡村八榜</w:t>
      </w:r>
      <w:r>
        <w:rPr>
          <w:rFonts w:ascii="Times New Roman" w:eastAsia="方正黑体_GBK" w:hAnsi="Times New Roman" w:hint="eastAsia"/>
          <w:color w:val="000000" w:themeColor="text1"/>
          <w:kern w:val="44"/>
          <w:sz w:val="32"/>
          <w:szCs w:val="32"/>
        </w:rPr>
        <w:t>”</w:t>
      </w:r>
      <w:r>
        <w:rPr>
          <w:rFonts w:ascii="Times New Roman" w:eastAsia="方正黑体_GBK" w:hAnsi="Times New Roman"/>
          <w:color w:val="000000" w:themeColor="text1"/>
          <w:kern w:val="44"/>
          <w:sz w:val="32"/>
          <w:szCs w:val="32"/>
        </w:rPr>
        <w:t>，凝聚奋进力量</w:t>
      </w:r>
    </w:p>
    <w:p w:rsidR="00EA1C3B" w:rsidRDefault="00DE6D7C">
      <w:pPr>
        <w:pBdr>
          <w:bottom w:val="single" w:sz="4" w:space="31" w:color="FFFFFF"/>
        </w:pBdr>
        <w:tabs>
          <w:tab w:val="left" w:pos="626"/>
          <w:tab w:val="left" w:pos="8222"/>
        </w:tabs>
        <w:topLinePunct/>
        <w:snapToGrid w:val="0"/>
        <w:spacing w:line="600" w:lineRule="exact"/>
        <w:ind w:firstLineChars="200" w:firstLine="640"/>
        <w:rPr>
          <w:rFonts w:ascii="Times New Roman" w:eastAsia="方正仿宋简体" w:hAnsi="Times New Roman"/>
          <w:color w:val="000000" w:themeColor="text1"/>
          <w:sz w:val="32"/>
          <w:szCs w:val="32"/>
        </w:rPr>
      </w:pPr>
      <w:r>
        <w:rPr>
          <w:rFonts w:ascii="Times New Roman" w:eastAsia="方正仿宋简体" w:hAnsi="Times New Roman"/>
          <w:color w:val="000000" w:themeColor="text1"/>
          <w:sz w:val="32"/>
          <w:szCs w:val="32"/>
        </w:rPr>
        <w:t>紧紧聚焦乡村治理难题，在农村全面推行</w:t>
      </w:r>
      <w:r>
        <w:rPr>
          <w:rFonts w:ascii="Times New Roman" w:eastAsia="方正仿宋简体" w:hAnsi="Times New Roman" w:hint="eastAsia"/>
          <w:color w:val="000000" w:themeColor="text1"/>
          <w:sz w:val="32"/>
          <w:szCs w:val="32"/>
        </w:rPr>
        <w:t>“</w:t>
      </w:r>
      <w:r>
        <w:rPr>
          <w:rFonts w:ascii="Times New Roman" w:eastAsia="方正仿宋简体" w:hAnsi="Times New Roman"/>
          <w:color w:val="000000" w:themeColor="text1"/>
          <w:sz w:val="32"/>
          <w:szCs w:val="32"/>
        </w:rPr>
        <w:t>乡村八榜</w:t>
      </w:r>
      <w:r>
        <w:rPr>
          <w:rFonts w:ascii="Times New Roman" w:eastAsia="方正仿宋简体" w:hAnsi="Times New Roman" w:hint="eastAsia"/>
          <w:color w:val="000000" w:themeColor="text1"/>
          <w:sz w:val="32"/>
          <w:szCs w:val="32"/>
        </w:rPr>
        <w:t>”</w:t>
      </w:r>
      <w:r>
        <w:rPr>
          <w:rFonts w:ascii="Times New Roman" w:eastAsia="方正仿宋简体" w:hAnsi="Times New Roman"/>
          <w:color w:val="000000" w:themeColor="text1"/>
          <w:sz w:val="32"/>
          <w:szCs w:val="32"/>
        </w:rPr>
        <w:t>，进一步引导基层党员群众爱党爱国爱家乡，凝聚奋进力量，汇聚榜样力量。</w:t>
      </w:r>
      <w:r>
        <w:rPr>
          <w:rFonts w:ascii="Times New Roman" w:eastAsia="方正楷体简体" w:hAnsi="Times New Roman"/>
          <w:color w:val="000000" w:themeColor="text1"/>
          <w:sz w:val="32"/>
          <w:szCs w:val="32"/>
        </w:rPr>
        <w:t>一是严选榜中人，树好先进典型。</w:t>
      </w:r>
      <w:r>
        <w:rPr>
          <w:rFonts w:ascii="Times New Roman" w:eastAsia="方正仿宋简体" w:hAnsi="Times New Roman"/>
          <w:color w:val="000000" w:themeColor="text1"/>
          <w:sz w:val="32"/>
          <w:szCs w:val="32"/>
        </w:rPr>
        <w:t>乡镇党委成立领导小组，各村成立评选小组，设定评选范围，鲜明评选标准。在各村创新设置</w:t>
      </w:r>
      <w:r>
        <w:rPr>
          <w:rFonts w:ascii="Times New Roman" w:eastAsia="方正仿宋简体" w:hAnsi="Times New Roman" w:hint="eastAsia"/>
          <w:color w:val="000000" w:themeColor="text1"/>
          <w:sz w:val="32"/>
          <w:szCs w:val="32"/>
        </w:rPr>
        <w:t>“</w:t>
      </w:r>
      <w:r>
        <w:rPr>
          <w:rFonts w:ascii="Times New Roman" w:eastAsia="方正仿宋简体" w:hAnsi="Times New Roman"/>
          <w:color w:val="000000" w:themeColor="text1"/>
          <w:sz w:val="32"/>
          <w:szCs w:val="32"/>
        </w:rPr>
        <w:t>先锋、致富、善行、乡贤、新风、孝老、学子、巧妇</w:t>
      </w:r>
      <w:r>
        <w:rPr>
          <w:rFonts w:ascii="Times New Roman" w:eastAsia="方正仿宋简体" w:hAnsi="Times New Roman" w:hint="eastAsia"/>
          <w:color w:val="000000" w:themeColor="text1"/>
          <w:sz w:val="32"/>
          <w:szCs w:val="32"/>
        </w:rPr>
        <w:t>”</w:t>
      </w:r>
      <w:r>
        <w:rPr>
          <w:rFonts w:ascii="Times New Roman" w:eastAsia="方正仿宋简体" w:hAnsi="Times New Roman"/>
          <w:color w:val="000000" w:themeColor="text1"/>
          <w:sz w:val="32"/>
          <w:szCs w:val="32"/>
        </w:rPr>
        <w:t>八个榜单，每榜评选先进人物。通过广泛发动、精心组织，深挖各类群体、各个行业入榜线索，发</w:t>
      </w:r>
      <w:r>
        <w:rPr>
          <w:rFonts w:ascii="Times New Roman" w:eastAsia="方正仿宋简体" w:hAnsi="Times New Roman"/>
          <w:color w:val="000000" w:themeColor="text1"/>
          <w:sz w:val="32"/>
          <w:szCs w:val="32"/>
        </w:rPr>
        <w:lastRenderedPageBreak/>
        <w:t>掘先进事迹，并依据人物知名度、美誉度排名，选择十名左右人物进入各个榜单。坚持公平公开、好中选优原则，注重宣传发动、深入挖掘，真正做到了群众评、评群众，群众学、学群众，选出的先进典型可亲可敬、可信可学，广大农村群众在参与评选过程中受到教育、得到提高。截止目前，西昌市共评选榜单人物</w:t>
      </w:r>
      <w:r>
        <w:rPr>
          <w:rFonts w:ascii="Times New Roman" w:eastAsia="方正仿宋简体" w:hAnsi="Times New Roman"/>
          <w:color w:val="000000" w:themeColor="text1"/>
          <w:sz w:val="32"/>
          <w:szCs w:val="32"/>
        </w:rPr>
        <w:t>5856</w:t>
      </w:r>
      <w:r>
        <w:rPr>
          <w:rFonts w:ascii="Times New Roman" w:eastAsia="方正仿宋简体" w:hAnsi="Times New Roman"/>
          <w:color w:val="000000" w:themeColor="text1"/>
          <w:sz w:val="32"/>
          <w:szCs w:val="32"/>
        </w:rPr>
        <w:t>名。</w:t>
      </w:r>
      <w:r>
        <w:rPr>
          <w:rFonts w:ascii="Times New Roman" w:eastAsia="方正楷体简体" w:hAnsi="Times New Roman"/>
          <w:color w:val="000000" w:themeColor="text1"/>
          <w:sz w:val="32"/>
          <w:szCs w:val="32"/>
        </w:rPr>
        <w:t>二是</w:t>
      </w:r>
      <w:r>
        <w:rPr>
          <w:rFonts w:ascii="Times New Roman" w:eastAsia="方正楷体简体" w:hAnsi="Times New Roman"/>
          <w:color w:val="000000" w:themeColor="text1"/>
          <w:sz w:val="32"/>
          <w:szCs w:val="32"/>
        </w:rPr>
        <w:t>举办</w:t>
      </w:r>
      <w:r>
        <w:rPr>
          <w:rFonts w:ascii="Times New Roman" w:eastAsia="方正楷体简体" w:hAnsi="Times New Roman" w:hint="eastAsia"/>
          <w:color w:val="000000" w:themeColor="text1"/>
          <w:sz w:val="32"/>
          <w:szCs w:val="32"/>
        </w:rPr>
        <w:t>“</w:t>
      </w:r>
      <w:r>
        <w:rPr>
          <w:rFonts w:ascii="Times New Roman" w:eastAsia="方正楷体简体" w:hAnsi="Times New Roman"/>
          <w:color w:val="000000" w:themeColor="text1"/>
          <w:sz w:val="32"/>
          <w:szCs w:val="32"/>
        </w:rPr>
        <w:t>故事荟</w:t>
      </w:r>
      <w:r>
        <w:rPr>
          <w:rFonts w:ascii="Times New Roman" w:eastAsia="方正楷体简体" w:hAnsi="Times New Roman" w:hint="eastAsia"/>
          <w:color w:val="000000" w:themeColor="text1"/>
          <w:sz w:val="32"/>
          <w:szCs w:val="32"/>
        </w:rPr>
        <w:t>”</w:t>
      </w:r>
      <w:r>
        <w:rPr>
          <w:rFonts w:ascii="Times New Roman" w:eastAsia="方正楷体简体" w:hAnsi="Times New Roman"/>
          <w:color w:val="000000" w:themeColor="text1"/>
          <w:sz w:val="32"/>
          <w:szCs w:val="32"/>
        </w:rPr>
        <w:t>，讲好人物故事。</w:t>
      </w:r>
      <w:r>
        <w:rPr>
          <w:rFonts w:ascii="Times New Roman" w:eastAsia="方正仿宋简体" w:hAnsi="Times New Roman"/>
          <w:color w:val="000000" w:themeColor="text1"/>
          <w:sz w:val="32"/>
          <w:szCs w:val="32"/>
        </w:rPr>
        <w:t>由乡镇党委组织，在各种节庆和农村重大活动场合，举办</w:t>
      </w:r>
      <w:r>
        <w:rPr>
          <w:rFonts w:ascii="Times New Roman" w:eastAsia="方正仿宋简体" w:hAnsi="Times New Roman" w:hint="eastAsia"/>
          <w:color w:val="000000" w:themeColor="text1"/>
          <w:sz w:val="32"/>
          <w:szCs w:val="32"/>
        </w:rPr>
        <w:t>“</w:t>
      </w:r>
      <w:r>
        <w:rPr>
          <w:rFonts w:ascii="Times New Roman" w:eastAsia="方正仿宋简体" w:hAnsi="Times New Roman"/>
          <w:color w:val="000000" w:themeColor="text1"/>
          <w:sz w:val="32"/>
          <w:szCs w:val="32"/>
        </w:rPr>
        <w:t>乡村八榜故事荟</w:t>
      </w:r>
      <w:r>
        <w:rPr>
          <w:rFonts w:ascii="Times New Roman" w:eastAsia="方正仿宋简体" w:hAnsi="Times New Roman" w:hint="eastAsia"/>
          <w:color w:val="000000" w:themeColor="text1"/>
          <w:sz w:val="32"/>
          <w:szCs w:val="32"/>
        </w:rPr>
        <w:t>”</w:t>
      </w:r>
      <w:r>
        <w:rPr>
          <w:rFonts w:ascii="Times New Roman" w:eastAsia="方正仿宋简体" w:hAnsi="Times New Roman"/>
          <w:color w:val="000000" w:themeColor="text1"/>
          <w:sz w:val="32"/>
          <w:szCs w:val="32"/>
        </w:rPr>
        <w:t>系列文化活动，择优榜单人物讲述感人故事，传递正向能量，践行善行义举。通过先进典型引领，进一步增强了村民荣誉感、认同感，激发了群众主动参与基层治理的内生动力。评选过程成为了基层党组织领导基层治理、凝聚民心民意的过程，在农村掀起了创先争优氛围，激励更多村民自觉向先进看齐。</w:t>
      </w:r>
      <w:r>
        <w:rPr>
          <w:rFonts w:ascii="Times New Roman" w:eastAsia="方正楷体简体" w:hAnsi="Times New Roman"/>
          <w:color w:val="000000" w:themeColor="text1"/>
          <w:sz w:val="32"/>
          <w:szCs w:val="32"/>
        </w:rPr>
        <w:t>三是活用</w:t>
      </w:r>
      <w:r>
        <w:rPr>
          <w:rFonts w:ascii="Times New Roman" w:eastAsia="方正楷体简体" w:hAnsi="Times New Roman" w:hint="eastAsia"/>
          <w:color w:val="000000" w:themeColor="text1"/>
          <w:sz w:val="32"/>
          <w:szCs w:val="32"/>
        </w:rPr>
        <w:t>“</w:t>
      </w:r>
      <w:r>
        <w:rPr>
          <w:rFonts w:ascii="Times New Roman" w:eastAsia="方正楷体简体" w:hAnsi="Times New Roman"/>
          <w:color w:val="000000" w:themeColor="text1"/>
          <w:sz w:val="32"/>
          <w:szCs w:val="32"/>
        </w:rPr>
        <w:t>乡村八榜</w:t>
      </w:r>
      <w:r>
        <w:rPr>
          <w:rFonts w:ascii="Times New Roman" w:eastAsia="方正楷体简体" w:hAnsi="Times New Roman" w:hint="eastAsia"/>
          <w:color w:val="000000" w:themeColor="text1"/>
          <w:sz w:val="32"/>
          <w:szCs w:val="32"/>
        </w:rPr>
        <w:t>”</w:t>
      </w:r>
      <w:r>
        <w:rPr>
          <w:rFonts w:ascii="Times New Roman" w:eastAsia="方正楷体简体" w:hAnsi="Times New Roman"/>
          <w:color w:val="000000" w:themeColor="text1"/>
          <w:sz w:val="32"/>
          <w:szCs w:val="32"/>
        </w:rPr>
        <w:t>，聚好向善民心。</w:t>
      </w:r>
      <w:r>
        <w:rPr>
          <w:rFonts w:ascii="Times New Roman" w:eastAsia="方正仿宋简体" w:hAnsi="Times New Roman"/>
          <w:color w:val="000000" w:themeColor="text1"/>
          <w:sz w:val="32"/>
          <w:szCs w:val="32"/>
        </w:rPr>
        <w:t>各村党组织利用党建月会、农民夜校等平台，组织动员党员群众对收集到的</w:t>
      </w:r>
      <w:r>
        <w:rPr>
          <w:rFonts w:ascii="Times New Roman" w:eastAsia="方正仿宋简体" w:hAnsi="Times New Roman" w:hint="eastAsia"/>
          <w:color w:val="000000" w:themeColor="text1"/>
          <w:sz w:val="32"/>
          <w:szCs w:val="32"/>
        </w:rPr>
        <w:t>“</w:t>
      </w:r>
      <w:r>
        <w:rPr>
          <w:rFonts w:ascii="Times New Roman" w:eastAsia="方正仿宋简体" w:hAnsi="Times New Roman"/>
          <w:color w:val="000000" w:themeColor="text1"/>
          <w:sz w:val="32"/>
          <w:szCs w:val="32"/>
        </w:rPr>
        <w:t>乡村八榜</w:t>
      </w:r>
      <w:r>
        <w:rPr>
          <w:rFonts w:ascii="Times New Roman" w:eastAsia="方正仿宋简体" w:hAnsi="Times New Roman" w:hint="eastAsia"/>
          <w:color w:val="000000" w:themeColor="text1"/>
          <w:sz w:val="32"/>
          <w:szCs w:val="32"/>
        </w:rPr>
        <w:t>”</w:t>
      </w:r>
      <w:r>
        <w:rPr>
          <w:rFonts w:ascii="Times New Roman" w:eastAsia="方正仿宋简体" w:hAnsi="Times New Roman"/>
          <w:color w:val="000000" w:themeColor="text1"/>
          <w:sz w:val="32"/>
          <w:szCs w:val="32"/>
        </w:rPr>
        <w:t>人选进行评定，按季度在</w:t>
      </w:r>
      <w:r>
        <w:rPr>
          <w:rFonts w:ascii="Times New Roman" w:eastAsia="方正仿宋简体" w:hAnsi="Times New Roman" w:hint="eastAsia"/>
          <w:color w:val="000000" w:themeColor="text1"/>
          <w:sz w:val="32"/>
          <w:szCs w:val="32"/>
        </w:rPr>
        <w:t>“</w:t>
      </w:r>
      <w:r>
        <w:rPr>
          <w:rFonts w:ascii="Times New Roman" w:eastAsia="方正仿宋简体" w:hAnsi="Times New Roman"/>
          <w:color w:val="000000" w:themeColor="text1"/>
          <w:sz w:val="32"/>
          <w:szCs w:val="32"/>
        </w:rPr>
        <w:t>乡村八榜</w:t>
      </w:r>
      <w:r>
        <w:rPr>
          <w:rFonts w:ascii="Times New Roman" w:eastAsia="方正仿宋简体" w:hAnsi="Times New Roman" w:hint="eastAsia"/>
          <w:color w:val="000000" w:themeColor="text1"/>
          <w:sz w:val="32"/>
          <w:szCs w:val="32"/>
        </w:rPr>
        <w:t>”</w:t>
      </w:r>
      <w:r>
        <w:rPr>
          <w:rFonts w:ascii="Times New Roman" w:eastAsia="方正仿宋简体" w:hAnsi="Times New Roman"/>
          <w:color w:val="000000" w:themeColor="text1"/>
          <w:sz w:val="32"/>
          <w:szCs w:val="32"/>
        </w:rPr>
        <w:t>上进行公示</w:t>
      </w:r>
      <w:r>
        <w:rPr>
          <w:rFonts w:ascii="Times New Roman" w:eastAsia="方正仿宋简体" w:hAnsi="Times New Roman" w:hint="eastAsia"/>
          <w:color w:val="000000" w:themeColor="text1"/>
          <w:sz w:val="32"/>
          <w:szCs w:val="32"/>
        </w:rPr>
        <w:t>并</w:t>
      </w:r>
      <w:r>
        <w:rPr>
          <w:rFonts w:ascii="Times New Roman" w:eastAsia="方正仿宋简体" w:hAnsi="Times New Roman"/>
          <w:color w:val="000000" w:themeColor="text1"/>
          <w:sz w:val="32"/>
          <w:szCs w:val="32"/>
        </w:rPr>
        <w:t>加强推送，提高知晓率，让党员群众成为</w:t>
      </w:r>
      <w:r>
        <w:rPr>
          <w:rFonts w:ascii="Times New Roman" w:eastAsia="方正仿宋简体" w:hAnsi="Times New Roman" w:hint="eastAsia"/>
          <w:color w:val="000000" w:themeColor="text1"/>
          <w:sz w:val="32"/>
          <w:szCs w:val="32"/>
        </w:rPr>
        <w:t>“</w:t>
      </w:r>
      <w:r>
        <w:rPr>
          <w:rFonts w:ascii="Times New Roman" w:eastAsia="方正仿宋简体" w:hAnsi="Times New Roman"/>
          <w:color w:val="000000" w:themeColor="text1"/>
          <w:sz w:val="32"/>
          <w:szCs w:val="32"/>
        </w:rPr>
        <w:t>乡村八榜</w:t>
      </w:r>
      <w:r>
        <w:rPr>
          <w:rFonts w:ascii="Times New Roman" w:eastAsia="方正仿宋简体" w:hAnsi="Times New Roman" w:hint="eastAsia"/>
          <w:color w:val="000000" w:themeColor="text1"/>
          <w:sz w:val="32"/>
          <w:szCs w:val="32"/>
        </w:rPr>
        <w:t>”</w:t>
      </w:r>
      <w:r>
        <w:rPr>
          <w:rFonts w:ascii="Times New Roman" w:eastAsia="方正仿宋简体" w:hAnsi="Times New Roman"/>
          <w:color w:val="000000" w:themeColor="text1"/>
          <w:sz w:val="32"/>
          <w:szCs w:val="32"/>
        </w:rPr>
        <w:t>的宣传员、监督员和侦察员。村党组织精选事迹突出的首榜人物作为重要素材进村史、入村志，丰富乡村文化，镌刻时代记忆。结合七一、年终等表扬活动，多种形式进行先进典型线索挖掘、事迹宣传，努力营造乡村比学赶超浓厚氛围，引导农村群众自觉遵守社会公德、职业道德、家庭美德，主动参与乡村治理，助力实现乡风文明、乡村振兴。</w:t>
      </w:r>
    </w:p>
    <w:p w:rsidR="00EA1C3B" w:rsidRDefault="00DE6D7C">
      <w:pPr>
        <w:pBdr>
          <w:bottom w:val="single" w:sz="4" w:space="31" w:color="FFFFFF"/>
        </w:pBdr>
        <w:tabs>
          <w:tab w:val="left" w:pos="626"/>
          <w:tab w:val="left" w:pos="8222"/>
        </w:tabs>
        <w:topLinePunct/>
        <w:spacing w:line="600" w:lineRule="exact"/>
        <w:ind w:firstLineChars="200" w:firstLine="640"/>
        <w:outlineLvl w:val="0"/>
        <w:rPr>
          <w:rFonts w:ascii="Times New Roman" w:eastAsia="方正黑体_GBK" w:hAnsi="Times New Roman"/>
          <w:color w:val="000000" w:themeColor="text1"/>
          <w:kern w:val="44"/>
          <w:sz w:val="32"/>
          <w:szCs w:val="32"/>
        </w:rPr>
      </w:pPr>
      <w:r>
        <w:rPr>
          <w:rFonts w:ascii="Times New Roman" w:eastAsia="方正黑体_GBK" w:hAnsi="Times New Roman"/>
          <w:color w:val="000000" w:themeColor="text1"/>
          <w:kern w:val="44"/>
          <w:sz w:val="32"/>
          <w:szCs w:val="32"/>
        </w:rPr>
        <w:lastRenderedPageBreak/>
        <w:t>三、</w:t>
      </w:r>
      <w:r>
        <w:rPr>
          <w:rFonts w:ascii="Times New Roman" w:eastAsia="方正黑体_GBK" w:hAnsi="Times New Roman"/>
          <w:color w:val="000000" w:themeColor="text1"/>
          <w:kern w:val="44"/>
          <w:sz w:val="32"/>
          <w:szCs w:val="32"/>
        </w:rPr>
        <w:t>全面推行</w:t>
      </w:r>
      <w:r>
        <w:rPr>
          <w:rFonts w:ascii="Times New Roman" w:eastAsia="方正黑体_GBK" w:hAnsi="Times New Roman" w:hint="eastAsia"/>
          <w:color w:val="000000" w:themeColor="text1"/>
          <w:kern w:val="44"/>
          <w:sz w:val="32"/>
          <w:szCs w:val="32"/>
        </w:rPr>
        <w:t>“</w:t>
      </w:r>
      <w:r>
        <w:rPr>
          <w:rFonts w:ascii="Times New Roman" w:eastAsia="方正黑体_GBK" w:hAnsi="Times New Roman"/>
          <w:color w:val="000000" w:themeColor="text1"/>
          <w:kern w:val="44"/>
          <w:sz w:val="32"/>
          <w:szCs w:val="32"/>
        </w:rPr>
        <w:t>1+3+N</w:t>
      </w:r>
      <w:r>
        <w:rPr>
          <w:rFonts w:ascii="Times New Roman" w:eastAsia="方正黑体_GBK" w:hAnsi="Times New Roman" w:hint="eastAsia"/>
          <w:color w:val="000000" w:themeColor="text1"/>
          <w:kern w:val="44"/>
          <w:sz w:val="32"/>
          <w:szCs w:val="32"/>
        </w:rPr>
        <w:t>”</w:t>
      </w:r>
      <w:r>
        <w:rPr>
          <w:rFonts w:ascii="Times New Roman" w:eastAsia="方正黑体_GBK" w:hAnsi="Times New Roman"/>
          <w:color w:val="000000" w:themeColor="text1"/>
          <w:kern w:val="44"/>
          <w:sz w:val="32"/>
          <w:szCs w:val="32"/>
        </w:rPr>
        <w:t>，优化社会风气</w:t>
      </w:r>
    </w:p>
    <w:p w:rsidR="00EA1C3B" w:rsidRDefault="00DE6D7C">
      <w:pPr>
        <w:pBdr>
          <w:bottom w:val="single" w:sz="4" w:space="31" w:color="FFFFFF"/>
        </w:pBdr>
        <w:tabs>
          <w:tab w:val="left" w:pos="626"/>
          <w:tab w:val="left" w:pos="8222"/>
        </w:tabs>
        <w:topLinePunct/>
        <w:snapToGrid w:val="0"/>
        <w:spacing w:line="600" w:lineRule="exact"/>
        <w:ind w:firstLineChars="200" w:firstLine="640"/>
        <w:rPr>
          <w:rFonts w:ascii="Times New Roman" w:eastAsia="方正仿宋简体" w:hAnsi="Times New Roman"/>
          <w:color w:val="000000" w:themeColor="text1"/>
          <w:sz w:val="32"/>
          <w:szCs w:val="32"/>
        </w:rPr>
      </w:pPr>
      <w:r>
        <w:rPr>
          <w:rFonts w:ascii="Times New Roman" w:eastAsia="方正仿宋简体" w:hAnsi="Times New Roman"/>
          <w:color w:val="000000" w:themeColor="text1"/>
          <w:sz w:val="32"/>
          <w:szCs w:val="32"/>
        </w:rPr>
        <w:t>紧紧聚焦构建</w:t>
      </w:r>
      <w:r>
        <w:rPr>
          <w:rFonts w:ascii="Times New Roman" w:eastAsia="方正仿宋简体" w:hAnsi="Times New Roman" w:hint="eastAsia"/>
          <w:color w:val="000000" w:themeColor="text1"/>
          <w:sz w:val="32"/>
          <w:szCs w:val="32"/>
        </w:rPr>
        <w:t>“</w:t>
      </w:r>
      <w:r>
        <w:rPr>
          <w:rFonts w:ascii="Times New Roman" w:eastAsia="方正仿宋简体" w:hAnsi="Times New Roman"/>
          <w:color w:val="000000" w:themeColor="text1"/>
          <w:sz w:val="32"/>
          <w:szCs w:val="32"/>
        </w:rPr>
        <w:t>共建共治共享</w:t>
      </w:r>
      <w:r>
        <w:rPr>
          <w:rFonts w:ascii="Times New Roman" w:eastAsia="方正仿宋简体" w:hAnsi="Times New Roman" w:hint="eastAsia"/>
          <w:color w:val="000000" w:themeColor="text1"/>
          <w:sz w:val="32"/>
          <w:szCs w:val="32"/>
        </w:rPr>
        <w:t>”</w:t>
      </w:r>
      <w:r>
        <w:rPr>
          <w:rFonts w:ascii="Times New Roman" w:eastAsia="方正仿宋简体" w:hAnsi="Times New Roman"/>
          <w:color w:val="000000" w:themeColor="text1"/>
          <w:sz w:val="32"/>
          <w:szCs w:val="32"/>
        </w:rPr>
        <w:t>新格局，持之以恒深抓移风易俗，大力推行</w:t>
      </w:r>
      <w:r>
        <w:rPr>
          <w:rFonts w:ascii="Times New Roman" w:eastAsia="方正仿宋简体" w:hAnsi="Times New Roman" w:hint="eastAsia"/>
          <w:color w:val="000000" w:themeColor="text1"/>
          <w:sz w:val="32"/>
          <w:szCs w:val="32"/>
        </w:rPr>
        <w:t>“</w:t>
      </w:r>
      <w:r>
        <w:rPr>
          <w:rFonts w:ascii="Times New Roman" w:eastAsia="方正仿宋简体" w:hAnsi="Times New Roman"/>
          <w:color w:val="000000" w:themeColor="text1"/>
          <w:sz w:val="32"/>
          <w:szCs w:val="32"/>
        </w:rPr>
        <w:t>1+3+N</w:t>
      </w:r>
      <w:r>
        <w:rPr>
          <w:rFonts w:ascii="Times New Roman" w:eastAsia="方正仿宋简体" w:hAnsi="Times New Roman" w:hint="eastAsia"/>
          <w:color w:val="000000" w:themeColor="text1"/>
          <w:sz w:val="32"/>
          <w:szCs w:val="32"/>
        </w:rPr>
        <w:t>”</w:t>
      </w:r>
      <w:r>
        <w:rPr>
          <w:rFonts w:ascii="Times New Roman" w:eastAsia="方正仿宋简体" w:hAnsi="Times New Roman"/>
          <w:color w:val="000000" w:themeColor="text1"/>
          <w:sz w:val="32"/>
          <w:szCs w:val="32"/>
        </w:rPr>
        <w:t>运行机制，不断丰富</w:t>
      </w:r>
      <w:r>
        <w:rPr>
          <w:rFonts w:ascii="Times New Roman" w:eastAsia="方正仿宋简体" w:hAnsi="Times New Roman" w:hint="eastAsia"/>
          <w:color w:val="000000" w:themeColor="text1"/>
          <w:sz w:val="32"/>
          <w:szCs w:val="32"/>
        </w:rPr>
        <w:t>“</w:t>
      </w:r>
      <w:r>
        <w:rPr>
          <w:rFonts w:ascii="Times New Roman" w:eastAsia="方正仿宋简体" w:hAnsi="Times New Roman"/>
          <w:color w:val="000000" w:themeColor="text1"/>
          <w:sz w:val="32"/>
          <w:szCs w:val="32"/>
        </w:rPr>
        <w:t>三治融合</w:t>
      </w:r>
      <w:r>
        <w:rPr>
          <w:rFonts w:ascii="Times New Roman" w:eastAsia="方正仿宋简体" w:hAnsi="Times New Roman" w:hint="eastAsia"/>
          <w:color w:val="000000" w:themeColor="text1"/>
          <w:sz w:val="32"/>
          <w:szCs w:val="32"/>
        </w:rPr>
        <w:t>”</w:t>
      </w:r>
      <w:r>
        <w:rPr>
          <w:rFonts w:ascii="Times New Roman" w:eastAsia="方正仿宋简体" w:hAnsi="Times New Roman"/>
          <w:color w:val="000000" w:themeColor="text1"/>
          <w:sz w:val="32"/>
          <w:szCs w:val="32"/>
        </w:rPr>
        <w:t>实现形式，推进乡村治理体系建设提档升级。</w:t>
      </w:r>
      <w:r>
        <w:rPr>
          <w:rFonts w:ascii="Times New Roman" w:eastAsia="方正楷体简体" w:hAnsi="Times New Roman"/>
          <w:color w:val="000000" w:themeColor="text1"/>
          <w:sz w:val="32"/>
          <w:szCs w:val="32"/>
        </w:rPr>
        <w:t>一是用活</w:t>
      </w:r>
      <w:r>
        <w:rPr>
          <w:rFonts w:ascii="Times New Roman" w:eastAsia="方正楷体简体" w:hAnsi="Times New Roman"/>
          <w:color w:val="000000" w:themeColor="text1"/>
          <w:sz w:val="32"/>
          <w:szCs w:val="32"/>
        </w:rPr>
        <w:t>1</w:t>
      </w:r>
      <w:r>
        <w:rPr>
          <w:rFonts w:ascii="Times New Roman" w:eastAsia="方正楷体简体" w:hAnsi="Times New Roman"/>
          <w:color w:val="000000" w:themeColor="text1"/>
          <w:sz w:val="32"/>
          <w:szCs w:val="32"/>
        </w:rPr>
        <w:t>个</w:t>
      </w:r>
      <w:r>
        <w:rPr>
          <w:rFonts w:ascii="Times New Roman" w:eastAsia="方正楷体简体" w:hAnsi="Times New Roman" w:hint="eastAsia"/>
          <w:color w:val="000000" w:themeColor="text1"/>
          <w:sz w:val="32"/>
          <w:szCs w:val="32"/>
        </w:rPr>
        <w:t>“</w:t>
      </w:r>
      <w:r>
        <w:rPr>
          <w:rFonts w:ascii="Times New Roman" w:eastAsia="方正楷体简体" w:hAnsi="Times New Roman"/>
          <w:color w:val="000000" w:themeColor="text1"/>
          <w:sz w:val="32"/>
          <w:szCs w:val="32"/>
        </w:rPr>
        <w:t>红黑榜</w:t>
      </w:r>
      <w:r>
        <w:rPr>
          <w:rFonts w:ascii="Times New Roman" w:eastAsia="方正楷体简体" w:hAnsi="Times New Roman" w:hint="eastAsia"/>
          <w:color w:val="000000" w:themeColor="text1"/>
          <w:sz w:val="32"/>
          <w:szCs w:val="32"/>
        </w:rPr>
        <w:t>”</w:t>
      </w:r>
      <w:r>
        <w:rPr>
          <w:rFonts w:ascii="Times New Roman" w:eastAsia="方正楷体简体" w:hAnsi="Times New Roman"/>
          <w:color w:val="000000" w:themeColor="text1"/>
          <w:sz w:val="32"/>
          <w:szCs w:val="32"/>
        </w:rPr>
        <w:t>。</w:t>
      </w:r>
      <w:r>
        <w:rPr>
          <w:rFonts w:ascii="Times New Roman" w:eastAsia="方正仿宋简体" w:hAnsi="Times New Roman"/>
          <w:color w:val="000000" w:themeColor="text1"/>
          <w:sz w:val="32"/>
          <w:szCs w:val="32"/>
        </w:rPr>
        <w:t>规范</w:t>
      </w:r>
      <w:r>
        <w:rPr>
          <w:rFonts w:ascii="Times New Roman" w:eastAsia="方正仿宋简体" w:hAnsi="Times New Roman" w:hint="eastAsia"/>
          <w:color w:val="000000" w:themeColor="text1"/>
          <w:sz w:val="32"/>
          <w:szCs w:val="32"/>
        </w:rPr>
        <w:t>“</w:t>
      </w:r>
      <w:r>
        <w:rPr>
          <w:rFonts w:ascii="Times New Roman" w:eastAsia="方正仿宋简体" w:hAnsi="Times New Roman"/>
          <w:color w:val="000000" w:themeColor="text1"/>
          <w:sz w:val="32"/>
          <w:szCs w:val="32"/>
        </w:rPr>
        <w:t>红黑榜</w:t>
      </w:r>
      <w:r>
        <w:rPr>
          <w:rFonts w:ascii="Times New Roman" w:eastAsia="方正仿宋简体" w:hAnsi="Times New Roman" w:hint="eastAsia"/>
          <w:color w:val="000000" w:themeColor="text1"/>
          <w:sz w:val="32"/>
          <w:szCs w:val="32"/>
        </w:rPr>
        <w:t>”</w:t>
      </w:r>
      <w:r>
        <w:rPr>
          <w:rFonts w:ascii="Times New Roman" w:eastAsia="方正仿宋简体" w:hAnsi="Times New Roman"/>
          <w:color w:val="000000" w:themeColor="text1"/>
          <w:sz w:val="32"/>
          <w:szCs w:val="32"/>
        </w:rPr>
        <w:t>运行流程，按照</w:t>
      </w:r>
      <w:r>
        <w:rPr>
          <w:rFonts w:ascii="Times New Roman" w:eastAsia="方正仿宋简体" w:hAnsi="Times New Roman" w:hint="eastAsia"/>
          <w:color w:val="000000" w:themeColor="text1"/>
          <w:sz w:val="32"/>
          <w:szCs w:val="32"/>
        </w:rPr>
        <w:t>“</w:t>
      </w:r>
      <w:r>
        <w:rPr>
          <w:rFonts w:ascii="Times New Roman" w:eastAsia="方正仿宋简体" w:hAnsi="Times New Roman"/>
          <w:color w:val="000000" w:themeColor="text1"/>
          <w:sz w:val="32"/>
          <w:szCs w:val="32"/>
        </w:rPr>
        <w:t>知榜、评榜、管榜</w:t>
      </w:r>
      <w:r>
        <w:rPr>
          <w:rFonts w:ascii="Times New Roman" w:eastAsia="方正仿宋简体" w:hAnsi="Times New Roman" w:hint="eastAsia"/>
          <w:color w:val="000000" w:themeColor="text1"/>
          <w:sz w:val="32"/>
          <w:szCs w:val="32"/>
        </w:rPr>
        <w:t>”</w:t>
      </w:r>
      <w:r>
        <w:rPr>
          <w:rFonts w:ascii="Times New Roman" w:eastAsia="方正仿宋简体" w:hAnsi="Times New Roman"/>
          <w:color w:val="000000" w:themeColor="text1"/>
          <w:sz w:val="32"/>
          <w:szCs w:val="32"/>
        </w:rPr>
        <w:t>流程组织实施，把不文明行为和违背村规民约的人和事，上</w:t>
      </w:r>
      <w:r>
        <w:rPr>
          <w:rFonts w:ascii="Times New Roman" w:eastAsia="方正仿宋简体" w:hAnsi="Times New Roman" w:hint="eastAsia"/>
          <w:color w:val="000000" w:themeColor="text1"/>
          <w:sz w:val="32"/>
          <w:szCs w:val="32"/>
        </w:rPr>
        <w:t>“</w:t>
      </w:r>
      <w:r>
        <w:rPr>
          <w:rFonts w:ascii="Times New Roman" w:eastAsia="方正仿宋简体" w:hAnsi="Times New Roman"/>
          <w:color w:val="000000" w:themeColor="text1"/>
          <w:sz w:val="32"/>
          <w:szCs w:val="32"/>
        </w:rPr>
        <w:t>黑</w:t>
      </w:r>
      <w:r>
        <w:rPr>
          <w:rFonts w:ascii="Times New Roman" w:eastAsia="方正仿宋简体" w:hAnsi="Times New Roman" w:hint="eastAsia"/>
          <w:color w:val="000000" w:themeColor="text1"/>
          <w:sz w:val="32"/>
          <w:szCs w:val="32"/>
        </w:rPr>
        <w:t>”</w:t>
      </w:r>
      <w:r>
        <w:rPr>
          <w:rFonts w:ascii="Times New Roman" w:eastAsia="方正仿宋简体" w:hAnsi="Times New Roman"/>
          <w:color w:val="000000" w:themeColor="text1"/>
          <w:sz w:val="32"/>
          <w:szCs w:val="32"/>
        </w:rPr>
        <w:t>榜晒丑行；把好人好事和遵守村规民约的典型，上</w:t>
      </w:r>
      <w:r>
        <w:rPr>
          <w:rFonts w:ascii="Times New Roman" w:eastAsia="方正仿宋简体" w:hAnsi="Times New Roman" w:hint="eastAsia"/>
          <w:color w:val="000000" w:themeColor="text1"/>
          <w:sz w:val="32"/>
          <w:szCs w:val="32"/>
        </w:rPr>
        <w:t>“</w:t>
      </w:r>
      <w:r>
        <w:rPr>
          <w:rFonts w:ascii="Times New Roman" w:eastAsia="方正仿宋简体" w:hAnsi="Times New Roman"/>
          <w:color w:val="000000" w:themeColor="text1"/>
          <w:sz w:val="32"/>
          <w:szCs w:val="32"/>
        </w:rPr>
        <w:t>红</w:t>
      </w:r>
      <w:r>
        <w:rPr>
          <w:rFonts w:ascii="Times New Roman" w:eastAsia="方正仿宋简体" w:hAnsi="Times New Roman" w:hint="eastAsia"/>
          <w:color w:val="000000" w:themeColor="text1"/>
          <w:sz w:val="32"/>
          <w:szCs w:val="32"/>
        </w:rPr>
        <w:t>”</w:t>
      </w:r>
      <w:r>
        <w:rPr>
          <w:rFonts w:ascii="Times New Roman" w:eastAsia="方正仿宋简体" w:hAnsi="Times New Roman"/>
          <w:color w:val="000000" w:themeColor="text1"/>
          <w:sz w:val="32"/>
          <w:szCs w:val="32"/>
        </w:rPr>
        <w:t>榜树榜样。引导村民</w:t>
      </w:r>
      <w:r>
        <w:rPr>
          <w:rFonts w:ascii="Times New Roman" w:eastAsia="方正仿宋简体" w:hAnsi="Times New Roman" w:hint="eastAsia"/>
          <w:color w:val="000000" w:themeColor="text1"/>
          <w:sz w:val="32"/>
          <w:szCs w:val="32"/>
        </w:rPr>
        <w:t>“</w:t>
      </w:r>
      <w:r>
        <w:rPr>
          <w:rFonts w:ascii="Times New Roman" w:eastAsia="方正仿宋简体" w:hAnsi="Times New Roman"/>
          <w:color w:val="000000" w:themeColor="text1"/>
          <w:sz w:val="32"/>
          <w:szCs w:val="32"/>
        </w:rPr>
        <w:t>向上、向好、向善</w:t>
      </w:r>
      <w:r>
        <w:rPr>
          <w:rFonts w:ascii="Times New Roman" w:eastAsia="方正仿宋简体" w:hAnsi="Times New Roman" w:hint="eastAsia"/>
          <w:color w:val="000000" w:themeColor="text1"/>
          <w:sz w:val="32"/>
          <w:szCs w:val="32"/>
        </w:rPr>
        <w:t>”</w:t>
      </w:r>
      <w:r>
        <w:rPr>
          <w:rFonts w:ascii="Times New Roman" w:eastAsia="方正仿宋简体" w:hAnsi="Times New Roman"/>
          <w:color w:val="000000" w:themeColor="text1"/>
          <w:sz w:val="32"/>
          <w:szCs w:val="32"/>
        </w:rPr>
        <w:t>，进一步塑造农村社会文明风尚。</w:t>
      </w:r>
      <w:r>
        <w:rPr>
          <w:rFonts w:ascii="Times New Roman" w:eastAsia="方正楷体简体" w:hAnsi="Times New Roman"/>
          <w:color w:val="000000" w:themeColor="text1"/>
          <w:sz w:val="32"/>
          <w:szCs w:val="32"/>
        </w:rPr>
        <w:t>二是健全</w:t>
      </w:r>
      <w:r>
        <w:rPr>
          <w:rFonts w:ascii="Times New Roman" w:eastAsia="方正楷体简体" w:hAnsi="Times New Roman"/>
          <w:color w:val="000000" w:themeColor="text1"/>
          <w:sz w:val="32"/>
          <w:szCs w:val="32"/>
        </w:rPr>
        <w:t>3</w:t>
      </w:r>
      <w:r>
        <w:rPr>
          <w:rFonts w:ascii="Times New Roman" w:eastAsia="方正楷体简体" w:hAnsi="Times New Roman"/>
          <w:color w:val="000000" w:themeColor="text1"/>
          <w:sz w:val="32"/>
          <w:szCs w:val="32"/>
        </w:rPr>
        <w:t>个工作机制。</w:t>
      </w:r>
      <w:r>
        <w:rPr>
          <w:rFonts w:ascii="Times New Roman" w:eastAsia="方正仿宋简体" w:hAnsi="Times New Roman"/>
          <w:color w:val="000000" w:themeColor="text1"/>
          <w:sz w:val="32"/>
          <w:szCs w:val="32"/>
        </w:rPr>
        <w:t>全市</w:t>
      </w:r>
      <w:r>
        <w:rPr>
          <w:rFonts w:ascii="Times New Roman" w:eastAsia="方正仿宋简体" w:hAnsi="Times New Roman"/>
          <w:color w:val="000000" w:themeColor="text1"/>
          <w:sz w:val="32"/>
          <w:szCs w:val="32"/>
        </w:rPr>
        <w:t>129</w:t>
      </w:r>
      <w:r>
        <w:rPr>
          <w:rFonts w:ascii="Times New Roman" w:eastAsia="方正仿宋简体" w:hAnsi="Times New Roman"/>
          <w:color w:val="000000" w:themeColor="text1"/>
          <w:sz w:val="32"/>
          <w:szCs w:val="32"/>
        </w:rPr>
        <w:t>个村、</w:t>
      </w:r>
      <w:r>
        <w:rPr>
          <w:rFonts w:ascii="Times New Roman" w:eastAsia="方正仿宋简体" w:hAnsi="Times New Roman"/>
          <w:color w:val="000000" w:themeColor="text1"/>
          <w:sz w:val="32"/>
          <w:szCs w:val="32"/>
        </w:rPr>
        <w:t>45</w:t>
      </w:r>
      <w:r>
        <w:rPr>
          <w:rFonts w:ascii="Times New Roman" w:eastAsia="方正仿宋简体" w:hAnsi="Times New Roman"/>
          <w:color w:val="000000" w:themeColor="text1"/>
          <w:sz w:val="32"/>
          <w:szCs w:val="32"/>
        </w:rPr>
        <w:t>个社区均成立了村（社区）红白理事会，</w:t>
      </w:r>
      <w:r>
        <w:rPr>
          <w:rFonts w:ascii="Times New Roman" w:eastAsia="方正仿宋简体" w:hAnsi="Times New Roman" w:hint="eastAsia"/>
          <w:color w:val="000000" w:themeColor="text1"/>
          <w:sz w:val="32"/>
          <w:szCs w:val="32"/>
        </w:rPr>
        <w:t>并</w:t>
      </w:r>
      <w:r>
        <w:rPr>
          <w:rFonts w:ascii="Times New Roman" w:eastAsia="方正仿宋简体" w:hAnsi="Times New Roman"/>
          <w:color w:val="000000" w:themeColor="text1"/>
          <w:sz w:val="32"/>
          <w:szCs w:val="32"/>
        </w:rPr>
        <w:t>推选</w:t>
      </w:r>
      <w:r>
        <w:rPr>
          <w:rFonts w:ascii="Times New Roman" w:eastAsia="方正仿宋简体" w:hAnsi="Times New Roman" w:hint="eastAsia"/>
          <w:color w:val="000000" w:themeColor="text1"/>
          <w:sz w:val="32"/>
          <w:szCs w:val="32"/>
        </w:rPr>
        <w:t>1</w:t>
      </w:r>
      <w:r>
        <w:rPr>
          <w:rFonts w:ascii="Times New Roman" w:eastAsia="方正仿宋简体" w:hAnsi="Times New Roman" w:hint="eastAsia"/>
          <w:color w:val="000000" w:themeColor="text1"/>
          <w:sz w:val="32"/>
          <w:szCs w:val="32"/>
        </w:rPr>
        <w:t>名</w:t>
      </w:r>
      <w:r>
        <w:rPr>
          <w:rFonts w:ascii="Times New Roman" w:eastAsia="方正仿宋简体" w:hAnsi="Times New Roman"/>
          <w:color w:val="000000" w:themeColor="text1"/>
          <w:sz w:val="32"/>
          <w:szCs w:val="32"/>
        </w:rPr>
        <w:t>德高望重的长者为红白理事会理事长，全市共推选产生红白理事会成员</w:t>
      </w:r>
      <w:r>
        <w:rPr>
          <w:rFonts w:ascii="Times New Roman" w:eastAsia="方正仿宋简体" w:hAnsi="Times New Roman"/>
          <w:color w:val="000000" w:themeColor="text1"/>
          <w:sz w:val="32"/>
          <w:szCs w:val="32"/>
        </w:rPr>
        <w:t>626</w:t>
      </w:r>
      <w:r>
        <w:rPr>
          <w:rFonts w:ascii="Times New Roman" w:eastAsia="方正仿宋简体" w:hAnsi="Times New Roman"/>
          <w:color w:val="000000" w:themeColor="text1"/>
          <w:sz w:val="32"/>
          <w:szCs w:val="32"/>
        </w:rPr>
        <w:t>人。由村（居）务监督委员会记录红黑榜情况，年终进行综合评估并公示，其结果与乡村八榜、四好家庭等评优评先进行挂钩，形成长效机制。推行村（社区）红白事宜预先报备、事中核查、事后评估公示运行机制。村（社区）内有红白事宜，事主要事先及时报告理事会，理事会在听取事主意见的基础上共同研究，严格按照理事会制度统筹安排并监督实施。</w:t>
      </w:r>
      <w:r>
        <w:rPr>
          <w:rFonts w:ascii="Times New Roman" w:eastAsia="方正楷体简体" w:hAnsi="Times New Roman"/>
          <w:color w:val="000000" w:themeColor="text1"/>
          <w:sz w:val="32"/>
          <w:szCs w:val="32"/>
        </w:rPr>
        <w:t>三是多方主体（</w:t>
      </w:r>
      <w:r>
        <w:rPr>
          <w:rFonts w:ascii="Times New Roman" w:eastAsia="方正楷体简体" w:hAnsi="Times New Roman"/>
          <w:color w:val="000000" w:themeColor="text1"/>
          <w:sz w:val="32"/>
          <w:szCs w:val="32"/>
        </w:rPr>
        <w:t>N</w:t>
      </w:r>
      <w:r>
        <w:rPr>
          <w:rFonts w:ascii="Times New Roman" w:eastAsia="方正楷体简体" w:hAnsi="Times New Roman"/>
          <w:color w:val="000000" w:themeColor="text1"/>
          <w:sz w:val="32"/>
          <w:szCs w:val="32"/>
        </w:rPr>
        <w:t>）共治。</w:t>
      </w:r>
      <w:r>
        <w:rPr>
          <w:rFonts w:ascii="Times New Roman" w:eastAsia="方正仿宋简体" w:hAnsi="Times New Roman"/>
          <w:color w:val="000000" w:themeColor="text1"/>
          <w:sz w:val="32"/>
          <w:szCs w:val="32"/>
        </w:rPr>
        <w:t>贯彻落实《凉山彝族自治州移风易俗条例》，村（社区）党组织加强领导，村（居）民委员会加强指导，村（居）务监</w:t>
      </w:r>
      <w:r>
        <w:rPr>
          <w:rFonts w:ascii="Times New Roman" w:eastAsia="方正仿宋简体" w:hAnsi="Times New Roman"/>
          <w:color w:val="000000" w:themeColor="text1"/>
          <w:sz w:val="32"/>
          <w:szCs w:val="32"/>
        </w:rPr>
        <w:t>督委员会加强监管，红白理事会加强落实，村（居）民共同遵守，引导多方主体共同治理农村社会风气</w:t>
      </w:r>
      <w:r>
        <w:rPr>
          <w:rFonts w:ascii="Times New Roman" w:eastAsia="方正仿宋简体" w:hAnsi="Times New Roman" w:hint="eastAsia"/>
          <w:color w:val="000000" w:themeColor="text1"/>
          <w:sz w:val="32"/>
          <w:szCs w:val="32"/>
        </w:rPr>
        <w:t>。</w:t>
      </w:r>
    </w:p>
    <w:p w:rsidR="00EA1C3B" w:rsidRDefault="00DE6D7C">
      <w:pPr>
        <w:spacing w:line="600" w:lineRule="exact"/>
      </w:pPr>
      <w:r>
        <w:rPr>
          <w:rFonts w:ascii="Times New Roman" w:eastAsia="方正仿宋简体" w:hAnsi="Times New Roman" w:hint="eastAsia"/>
          <w:color w:val="000000" w:themeColor="text1"/>
          <w:sz w:val="32"/>
          <w:szCs w:val="32"/>
        </w:rPr>
        <w:lastRenderedPageBreak/>
        <w:br w:type="page"/>
      </w:r>
    </w:p>
    <w:p w:rsidR="00EA1C3B" w:rsidRDefault="00DE6D7C">
      <w:pPr>
        <w:spacing w:line="600" w:lineRule="exact"/>
        <w:rPr>
          <w:rFonts w:ascii="Times New Roman" w:eastAsia="方正楷体简体" w:hAnsi="Times New Roman"/>
          <w:bCs/>
          <w:color w:val="000000" w:themeColor="text1"/>
          <w:sz w:val="32"/>
          <w:szCs w:val="32"/>
        </w:rPr>
      </w:pPr>
      <w:r>
        <w:rPr>
          <w:rFonts w:ascii="Times New Roman" w:eastAsia="方正楷体简体" w:hAnsi="Times New Roman"/>
          <w:bCs/>
          <w:color w:val="000000" w:themeColor="text1"/>
          <w:sz w:val="32"/>
          <w:szCs w:val="32"/>
        </w:rPr>
        <w:lastRenderedPageBreak/>
        <w:t>广元市利州区三堆镇：</w:t>
      </w:r>
    </w:p>
    <w:p w:rsidR="00EA1C3B" w:rsidRDefault="00EA1C3B">
      <w:pPr>
        <w:pStyle w:val="2"/>
        <w:spacing w:line="600" w:lineRule="exact"/>
        <w:ind w:leftChars="0" w:left="0" w:firstLine="640"/>
        <w:rPr>
          <w:rFonts w:ascii="Times New Roman" w:eastAsia="方正仿宋简体" w:hAnsi="Times New Roman"/>
          <w:bCs/>
          <w:color w:val="000000" w:themeColor="text1"/>
          <w:w w:val="100"/>
          <w:sz w:val="32"/>
          <w:szCs w:val="32"/>
        </w:rPr>
      </w:pPr>
    </w:p>
    <w:p w:rsidR="00EA1C3B" w:rsidRDefault="00DE6D7C">
      <w:pPr>
        <w:adjustRightInd w:val="0"/>
        <w:snapToGrid w:val="0"/>
        <w:spacing w:line="600" w:lineRule="exact"/>
        <w:jc w:val="center"/>
        <w:outlineLvl w:val="0"/>
        <w:rPr>
          <w:rFonts w:ascii="Times New Roman" w:eastAsia="方正小标宋_GBK" w:hAnsi="Times New Roman"/>
          <w:bCs/>
          <w:color w:val="000000" w:themeColor="text1"/>
          <w:sz w:val="44"/>
          <w:szCs w:val="44"/>
        </w:rPr>
      </w:pPr>
      <w:r>
        <w:rPr>
          <w:rFonts w:ascii="Times New Roman" w:eastAsia="方正小标宋_GBK" w:hAnsi="Times New Roman"/>
          <w:bCs/>
          <w:color w:val="000000" w:themeColor="text1"/>
          <w:sz w:val="44"/>
          <w:szCs w:val="44"/>
        </w:rPr>
        <w:t>推行</w:t>
      </w:r>
      <w:r>
        <w:rPr>
          <w:rFonts w:ascii="Times New Roman" w:eastAsia="方正小标宋_GBK" w:hAnsi="Times New Roman" w:hint="eastAsia"/>
          <w:bCs/>
          <w:color w:val="000000" w:themeColor="text1"/>
          <w:sz w:val="44"/>
          <w:szCs w:val="44"/>
        </w:rPr>
        <w:t>“</w:t>
      </w:r>
      <w:r>
        <w:rPr>
          <w:rFonts w:ascii="Times New Roman" w:eastAsia="方正小标宋_GBK" w:hAnsi="Times New Roman"/>
          <w:bCs/>
          <w:color w:val="000000" w:themeColor="text1"/>
          <w:sz w:val="44"/>
          <w:szCs w:val="44"/>
        </w:rPr>
        <w:t>三公治村</w:t>
      </w:r>
      <w:r>
        <w:rPr>
          <w:rFonts w:ascii="Times New Roman" w:eastAsia="方正小标宋_GBK" w:hAnsi="Times New Roman" w:hint="eastAsia"/>
          <w:bCs/>
          <w:color w:val="000000" w:themeColor="text1"/>
          <w:sz w:val="44"/>
          <w:szCs w:val="44"/>
        </w:rPr>
        <w:t>”</w:t>
      </w:r>
      <w:r>
        <w:rPr>
          <w:rFonts w:ascii="Times New Roman" w:eastAsia="方正小标宋_GBK" w:hAnsi="Times New Roman"/>
          <w:bCs/>
          <w:color w:val="000000" w:themeColor="text1"/>
          <w:sz w:val="44"/>
          <w:szCs w:val="44"/>
        </w:rPr>
        <w:t>乡村治理</w:t>
      </w:r>
      <w:r>
        <w:rPr>
          <w:rFonts w:ascii="Times New Roman" w:eastAsia="方正小标宋_GBK" w:hAnsi="Times New Roman"/>
          <w:bCs/>
          <w:color w:val="000000" w:themeColor="text1"/>
          <w:sz w:val="44"/>
          <w:szCs w:val="44"/>
        </w:rPr>
        <w:t>新模式</w:t>
      </w:r>
    </w:p>
    <w:p w:rsidR="00EA1C3B" w:rsidRDefault="00EA1C3B">
      <w:pPr>
        <w:adjustRightInd w:val="0"/>
        <w:snapToGrid w:val="0"/>
        <w:spacing w:line="600" w:lineRule="exact"/>
        <w:ind w:firstLineChars="200" w:firstLine="640"/>
        <w:rPr>
          <w:rFonts w:ascii="Times New Roman" w:eastAsia="方正仿宋简体" w:hAnsi="Times New Roman"/>
          <w:bCs/>
          <w:color w:val="000000" w:themeColor="text1"/>
          <w:sz w:val="32"/>
          <w:szCs w:val="32"/>
        </w:rPr>
      </w:pPr>
    </w:p>
    <w:p w:rsidR="00EA1C3B" w:rsidRDefault="00DE6D7C">
      <w:pPr>
        <w:adjustRightInd w:val="0"/>
        <w:snapToGrid w:val="0"/>
        <w:spacing w:line="600" w:lineRule="exact"/>
        <w:ind w:firstLineChars="200" w:firstLine="640"/>
        <w:rPr>
          <w:rFonts w:ascii="Times New Roman" w:eastAsia="方正仿宋简体" w:hAnsi="Times New Roman"/>
          <w:bCs/>
          <w:color w:val="000000" w:themeColor="text1"/>
          <w:sz w:val="32"/>
          <w:szCs w:val="32"/>
        </w:rPr>
      </w:pPr>
      <w:r>
        <w:rPr>
          <w:rFonts w:ascii="Times New Roman" w:eastAsia="方正仿宋简体" w:hAnsi="Times New Roman"/>
          <w:bCs/>
          <w:color w:val="000000" w:themeColor="text1"/>
          <w:sz w:val="32"/>
          <w:szCs w:val="32"/>
        </w:rPr>
        <w:t>三堆镇位于广元市利州区西北部，距中心城区</w:t>
      </w:r>
      <w:r>
        <w:rPr>
          <w:rFonts w:ascii="Times New Roman" w:eastAsia="方正仿宋简体" w:hAnsi="Times New Roman"/>
          <w:bCs/>
          <w:color w:val="000000" w:themeColor="text1"/>
          <w:sz w:val="32"/>
          <w:szCs w:val="32"/>
        </w:rPr>
        <w:t>35</w:t>
      </w:r>
      <w:r>
        <w:rPr>
          <w:rFonts w:ascii="Times New Roman" w:eastAsia="方正仿宋简体" w:hAnsi="Times New Roman"/>
          <w:bCs/>
          <w:color w:val="000000" w:themeColor="text1"/>
          <w:sz w:val="32"/>
          <w:szCs w:val="32"/>
        </w:rPr>
        <w:t>公里，幅员面积</w:t>
      </w:r>
      <w:r>
        <w:rPr>
          <w:rFonts w:ascii="Times New Roman" w:eastAsia="方正仿宋简体" w:hAnsi="Times New Roman"/>
          <w:bCs/>
          <w:color w:val="000000" w:themeColor="text1"/>
          <w:sz w:val="32"/>
          <w:szCs w:val="32"/>
        </w:rPr>
        <w:t>225</w:t>
      </w:r>
      <w:r>
        <w:rPr>
          <w:rFonts w:ascii="Times New Roman" w:eastAsia="方正仿宋简体" w:hAnsi="Times New Roman"/>
          <w:bCs/>
          <w:color w:val="000000" w:themeColor="text1"/>
          <w:sz w:val="32"/>
          <w:szCs w:val="32"/>
        </w:rPr>
        <w:t>平方公里，辖</w:t>
      </w:r>
      <w:r>
        <w:rPr>
          <w:rFonts w:ascii="Times New Roman" w:eastAsia="方正仿宋简体" w:hAnsi="Times New Roman"/>
          <w:bCs/>
          <w:color w:val="000000" w:themeColor="text1"/>
          <w:sz w:val="32"/>
          <w:szCs w:val="32"/>
        </w:rPr>
        <w:t>14</w:t>
      </w:r>
      <w:r>
        <w:rPr>
          <w:rFonts w:ascii="Times New Roman" w:eastAsia="方正仿宋简体" w:hAnsi="Times New Roman"/>
          <w:bCs/>
          <w:color w:val="000000" w:themeColor="text1"/>
          <w:sz w:val="32"/>
          <w:szCs w:val="32"/>
        </w:rPr>
        <w:t>个村（社区），总人口</w:t>
      </w:r>
      <w:r>
        <w:rPr>
          <w:rFonts w:ascii="Times New Roman" w:eastAsia="方正仿宋简体" w:hAnsi="Times New Roman"/>
          <w:bCs/>
          <w:color w:val="000000" w:themeColor="text1"/>
          <w:sz w:val="32"/>
          <w:szCs w:val="32"/>
        </w:rPr>
        <w:t>3.45</w:t>
      </w:r>
      <w:r>
        <w:rPr>
          <w:rFonts w:ascii="Times New Roman" w:eastAsia="方正仿宋简体" w:hAnsi="Times New Roman"/>
          <w:bCs/>
          <w:color w:val="000000" w:themeColor="text1"/>
          <w:sz w:val="32"/>
          <w:szCs w:val="32"/>
        </w:rPr>
        <w:t>万，是全国重点镇、四川省百镇建设试点镇、四川省特色小镇。近年来，</w:t>
      </w:r>
      <w:r>
        <w:rPr>
          <w:rFonts w:ascii="Times New Roman" w:eastAsia="方正仿宋简体" w:hAnsi="Times New Roman"/>
          <w:bCs/>
          <w:color w:val="000000" w:themeColor="text1"/>
          <w:sz w:val="32"/>
          <w:szCs w:val="32"/>
        </w:rPr>
        <w:t>三堆镇以解决农村群众参与不够、惠民政策落实不均、基层议事不规范等问题为重点，</w:t>
      </w:r>
      <w:r>
        <w:rPr>
          <w:rFonts w:ascii="Times New Roman" w:eastAsia="方正仿宋简体" w:hAnsi="Times New Roman"/>
          <w:bCs/>
          <w:color w:val="000000" w:themeColor="text1"/>
          <w:sz w:val="32"/>
          <w:szCs w:val="32"/>
        </w:rPr>
        <w:t>创新建立</w:t>
      </w:r>
      <w:r>
        <w:rPr>
          <w:rFonts w:ascii="Times New Roman" w:eastAsia="方正仿宋简体" w:hAnsi="Times New Roman"/>
          <w:bCs/>
          <w:color w:val="000000" w:themeColor="text1"/>
          <w:sz w:val="32"/>
          <w:szCs w:val="32"/>
        </w:rPr>
        <w:t>以</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公开理财、公平惠民、公正议事</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为主要内容的</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三公治村</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模式，</w:t>
      </w:r>
      <w:r>
        <w:rPr>
          <w:rFonts w:ascii="Times New Roman" w:eastAsia="方正仿宋简体" w:hAnsi="Times New Roman"/>
          <w:bCs/>
          <w:color w:val="000000" w:themeColor="text1"/>
          <w:sz w:val="32"/>
          <w:szCs w:val="32"/>
        </w:rPr>
        <w:t>推动发展，服务群众，凝聚人心</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实现党得民心、民得实惠，</w:t>
      </w:r>
      <w:r>
        <w:rPr>
          <w:rFonts w:ascii="Times New Roman" w:eastAsia="方正仿宋简体" w:hAnsi="Times New Roman"/>
          <w:bCs/>
          <w:color w:val="000000" w:themeColor="text1"/>
          <w:sz w:val="32"/>
          <w:szCs w:val="32"/>
        </w:rPr>
        <w:t>建成人人有责、人人尽责、人人享有的农村社会治理</w:t>
      </w:r>
      <w:r>
        <w:rPr>
          <w:rFonts w:ascii="Times New Roman" w:eastAsia="方正仿宋简体" w:hAnsi="Times New Roman"/>
          <w:bCs/>
          <w:color w:val="000000" w:themeColor="text1"/>
          <w:sz w:val="32"/>
          <w:szCs w:val="32"/>
        </w:rPr>
        <w:t>共同体，</w:t>
      </w:r>
      <w:r>
        <w:rPr>
          <w:rFonts w:ascii="Times New Roman" w:eastAsia="方正仿宋简体" w:hAnsi="Times New Roman"/>
          <w:bCs/>
          <w:color w:val="000000" w:themeColor="text1"/>
          <w:sz w:val="32"/>
          <w:szCs w:val="32"/>
        </w:rPr>
        <w:t>提升乡村治理效能。</w:t>
      </w:r>
      <w:r>
        <w:rPr>
          <w:rFonts w:ascii="Times New Roman" w:eastAsia="方正仿宋简体" w:hAnsi="Times New Roman"/>
          <w:bCs/>
          <w:color w:val="000000" w:themeColor="text1"/>
          <w:sz w:val="32"/>
          <w:szCs w:val="32"/>
        </w:rPr>
        <w:t>该镇</w:t>
      </w:r>
      <w:r>
        <w:rPr>
          <w:rFonts w:ascii="Times New Roman" w:eastAsia="方正仿宋简体" w:hAnsi="Times New Roman"/>
          <w:bCs/>
          <w:color w:val="000000" w:themeColor="text1"/>
          <w:sz w:val="32"/>
          <w:szCs w:val="32"/>
        </w:rPr>
        <w:t>井田村</w:t>
      </w:r>
      <w:r>
        <w:rPr>
          <w:rFonts w:ascii="Times New Roman" w:eastAsia="方正仿宋简体" w:hAnsi="Times New Roman"/>
          <w:bCs/>
          <w:color w:val="000000" w:themeColor="text1"/>
          <w:sz w:val="32"/>
          <w:szCs w:val="32"/>
        </w:rPr>
        <w:t>成功</w:t>
      </w:r>
      <w:r>
        <w:rPr>
          <w:rFonts w:ascii="Times New Roman" w:eastAsia="方正仿宋简体" w:hAnsi="Times New Roman"/>
          <w:bCs/>
          <w:color w:val="000000" w:themeColor="text1"/>
          <w:sz w:val="32"/>
          <w:szCs w:val="32"/>
        </w:rPr>
        <w:t>创建为全省首</w:t>
      </w:r>
      <w:r>
        <w:rPr>
          <w:rFonts w:ascii="Times New Roman" w:eastAsia="方正仿宋简体" w:hAnsi="Times New Roman"/>
          <w:bCs/>
          <w:color w:val="000000" w:themeColor="text1"/>
          <w:spacing w:val="-6"/>
          <w:sz w:val="32"/>
          <w:szCs w:val="32"/>
        </w:rPr>
        <w:t>批乡村治理示范村</w:t>
      </w:r>
      <w:r>
        <w:rPr>
          <w:rFonts w:ascii="Times New Roman" w:eastAsia="方正仿宋简体" w:hAnsi="Times New Roman"/>
          <w:bCs/>
          <w:color w:val="000000" w:themeColor="text1"/>
          <w:spacing w:val="-6"/>
          <w:sz w:val="32"/>
          <w:szCs w:val="32"/>
        </w:rPr>
        <w:t>，</w:t>
      </w:r>
      <w:r>
        <w:rPr>
          <w:rFonts w:ascii="Times New Roman" w:eastAsia="方正仿宋简体" w:hAnsi="Times New Roman"/>
          <w:bCs/>
          <w:color w:val="000000" w:themeColor="text1"/>
          <w:spacing w:val="-6"/>
          <w:sz w:val="32"/>
          <w:szCs w:val="32"/>
        </w:rPr>
        <w:t>小河村创建为市级城乡基层治理示范村。</w:t>
      </w:r>
    </w:p>
    <w:p w:rsidR="00EA1C3B" w:rsidRDefault="00DE6D7C">
      <w:pPr>
        <w:adjustRightInd w:val="0"/>
        <w:snapToGrid w:val="0"/>
        <w:spacing w:line="600" w:lineRule="exact"/>
        <w:ind w:firstLineChars="200" w:firstLine="640"/>
        <w:outlineLvl w:val="0"/>
        <w:rPr>
          <w:rFonts w:ascii="Times New Roman" w:eastAsia="方正黑体_GBK" w:hAnsi="Times New Roman"/>
          <w:bCs/>
          <w:color w:val="000000" w:themeColor="text1"/>
          <w:sz w:val="32"/>
          <w:szCs w:val="32"/>
        </w:rPr>
      </w:pPr>
      <w:r>
        <w:rPr>
          <w:rFonts w:ascii="Times New Roman" w:eastAsia="方正黑体_GBK" w:hAnsi="Times New Roman"/>
          <w:bCs/>
          <w:color w:val="000000" w:themeColor="text1"/>
          <w:sz w:val="32"/>
          <w:szCs w:val="32"/>
        </w:rPr>
        <w:t>一、抓实公开理财，让群众成为</w:t>
      </w:r>
      <w:r>
        <w:rPr>
          <w:rFonts w:ascii="Times New Roman" w:eastAsia="方正黑体_GBK" w:hAnsi="Times New Roman" w:hint="eastAsia"/>
          <w:bCs/>
          <w:color w:val="000000" w:themeColor="text1"/>
          <w:sz w:val="32"/>
          <w:szCs w:val="32"/>
        </w:rPr>
        <w:t>“</w:t>
      </w:r>
      <w:r>
        <w:rPr>
          <w:rFonts w:ascii="Times New Roman" w:eastAsia="方正黑体_GBK" w:hAnsi="Times New Roman"/>
          <w:bCs/>
          <w:color w:val="000000" w:themeColor="text1"/>
          <w:sz w:val="32"/>
          <w:szCs w:val="32"/>
        </w:rPr>
        <w:t>明白人</w:t>
      </w:r>
      <w:r>
        <w:rPr>
          <w:rFonts w:ascii="Times New Roman" w:eastAsia="方正黑体_GBK" w:hAnsi="Times New Roman" w:hint="eastAsia"/>
          <w:bCs/>
          <w:color w:val="000000" w:themeColor="text1"/>
          <w:sz w:val="32"/>
          <w:szCs w:val="32"/>
        </w:rPr>
        <w:t>”</w:t>
      </w:r>
    </w:p>
    <w:p w:rsidR="00EA1C3B" w:rsidRDefault="00DE6D7C">
      <w:pPr>
        <w:adjustRightInd w:val="0"/>
        <w:snapToGrid w:val="0"/>
        <w:spacing w:line="600" w:lineRule="exact"/>
        <w:ind w:firstLineChars="200" w:firstLine="640"/>
        <w:rPr>
          <w:rFonts w:ascii="Times New Roman" w:eastAsia="方正仿宋简体" w:hAnsi="Times New Roman"/>
          <w:bCs/>
          <w:color w:val="000000" w:themeColor="text1"/>
          <w:sz w:val="32"/>
          <w:szCs w:val="32"/>
        </w:rPr>
      </w:pPr>
      <w:r>
        <w:rPr>
          <w:rFonts w:ascii="Times New Roman" w:eastAsia="方正仿宋简体" w:hAnsi="Times New Roman"/>
          <w:bCs/>
          <w:color w:val="000000" w:themeColor="text1"/>
          <w:sz w:val="32"/>
          <w:szCs w:val="32"/>
        </w:rPr>
        <w:t>村级财务是农村群众最关心的村级事务。三堆镇</w:t>
      </w:r>
      <w:r>
        <w:rPr>
          <w:rFonts w:ascii="Times New Roman" w:eastAsia="方正仿宋简体" w:hAnsi="Times New Roman"/>
          <w:bCs/>
          <w:color w:val="000000" w:themeColor="text1"/>
          <w:sz w:val="32"/>
          <w:szCs w:val="32"/>
        </w:rPr>
        <w:t>以</w:t>
      </w:r>
      <w:r>
        <w:rPr>
          <w:rFonts w:ascii="Times New Roman" w:eastAsia="方正仿宋简体" w:hAnsi="Times New Roman"/>
          <w:bCs/>
          <w:color w:val="000000" w:themeColor="text1"/>
          <w:sz w:val="32"/>
          <w:szCs w:val="32"/>
        </w:rPr>
        <w:t>加强和规范村级财务公开工作</w:t>
      </w:r>
      <w:r>
        <w:rPr>
          <w:rFonts w:ascii="Times New Roman" w:eastAsia="方正仿宋简体" w:hAnsi="Times New Roman"/>
          <w:bCs/>
          <w:color w:val="000000" w:themeColor="text1"/>
          <w:sz w:val="32"/>
          <w:szCs w:val="32"/>
        </w:rPr>
        <w:t>为突破口</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狠抓村级财务公开理财，确保</w:t>
      </w:r>
      <w:r>
        <w:rPr>
          <w:rFonts w:ascii="Times New Roman" w:eastAsia="方正仿宋简体" w:hAnsi="Times New Roman"/>
          <w:bCs/>
          <w:color w:val="000000" w:themeColor="text1"/>
          <w:sz w:val="32"/>
          <w:szCs w:val="32"/>
        </w:rPr>
        <w:t>村民</w:t>
      </w:r>
      <w:r>
        <w:rPr>
          <w:rFonts w:ascii="Times New Roman" w:eastAsia="方正仿宋简体" w:hAnsi="Times New Roman"/>
          <w:bCs/>
          <w:color w:val="000000" w:themeColor="text1"/>
          <w:sz w:val="32"/>
          <w:szCs w:val="32"/>
        </w:rPr>
        <w:t>充分享有</w:t>
      </w:r>
      <w:r>
        <w:rPr>
          <w:rFonts w:ascii="Times New Roman" w:eastAsia="方正仿宋简体" w:hAnsi="Times New Roman"/>
          <w:bCs/>
          <w:color w:val="000000" w:themeColor="text1"/>
          <w:sz w:val="32"/>
          <w:szCs w:val="32"/>
        </w:rPr>
        <w:t>知情权</w:t>
      </w:r>
      <w:r>
        <w:rPr>
          <w:rFonts w:ascii="Times New Roman" w:eastAsia="方正仿宋简体" w:hAnsi="Times New Roman"/>
          <w:bCs/>
          <w:color w:val="000000" w:themeColor="text1"/>
          <w:sz w:val="32"/>
          <w:szCs w:val="32"/>
        </w:rPr>
        <w:t>，保障群众的</w:t>
      </w:r>
      <w:r>
        <w:rPr>
          <w:rFonts w:ascii="Times New Roman" w:eastAsia="方正仿宋简体" w:hAnsi="Times New Roman"/>
          <w:bCs/>
          <w:color w:val="000000" w:themeColor="text1"/>
          <w:sz w:val="32"/>
          <w:szCs w:val="32"/>
        </w:rPr>
        <w:t>监督权。</w:t>
      </w:r>
      <w:r>
        <w:rPr>
          <w:rFonts w:ascii="Times New Roman" w:eastAsia="方正楷体简体" w:hAnsi="Times New Roman"/>
          <w:bCs/>
          <w:color w:val="000000" w:themeColor="text1"/>
          <w:sz w:val="32"/>
          <w:szCs w:val="32"/>
        </w:rPr>
        <w:t>一是强化监督确保必须公开。</w:t>
      </w:r>
      <w:r>
        <w:rPr>
          <w:rFonts w:ascii="Times New Roman" w:eastAsia="方正仿宋简体" w:hAnsi="Times New Roman"/>
          <w:bCs/>
          <w:color w:val="000000" w:themeColor="text1"/>
          <w:sz w:val="32"/>
          <w:szCs w:val="32"/>
        </w:rPr>
        <w:t>建立健全以镇纪委、财政所、农业服务中心为主要力量的镇级监管体系，在各村成立由村民代表推选产生的民主理财小组，专职监督村级财务活动、审核村级财务账目，</w:t>
      </w:r>
      <w:r>
        <w:rPr>
          <w:rFonts w:ascii="Times New Roman" w:eastAsia="方正仿宋简体" w:hAnsi="Times New Roman"/>
          <w:bCs/>
          <w:color w:val="000000" w:themeColor="text1"/>
          <w:sz w:val="32"/>
          <w:szCs w:val="32"/>
        </w:rPr>
        <w:t>着力</w:t>
      </w:r>
      <w:r>
        <w:rPr>
          <w:rFonts w:ascii="Times New Roman" w:eastAsia="方正仿宋简体" w:hAnsi="Times New Roman"/>
          <w:bCs/>
          <w:color w:val="000000" w:themeColor="text1"/>
          <w:sz w:val="32"/>
          <w:szCs w:val="32"/>
        </w:rPr>
        <w:t>形成内外双向、同时监督</w:t>
      </w:r>
      <w:r>
        <w:rPr>
          <w:rFonts w:ascii="Times New Roman" w:eastAsia="方正仿宋简体" w:hAnsi="Times New Roman"/>
          <w:bCs/>
          <w:color w:val="000000" w:themeColor="text1"/>
          <w:sz w:val="32"/>
          <w:szCs w:val="32"/>
        </w:rPr>
        <w:t>的格局</w:t>
      </w:r>
      <w:r>
        <w:rPr>
          <w:rFonts w:ascii="Times New Roman" w:eastAsia="方正仿宋简体" w:hAnsi="Times New Roman"/>
          <w:bCs/>
          <w:color w:val="000000" w:themeColor="text1"/>
          <w:sz w:val="32"/>
          <w:szCs w:val="32"/>
        </w:rPr>
        <w:t>，确保村级财务公开成为</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必答题</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w:t>
      </w:r>
      <w:r>
        <w:rPr>
          <w:rFonts w:ascii="Times New Roman" w:eastAsia="方正楷体简体" w:hAnsi="Times New Roman"/>
          <w:bCs/>
          <w:color w:val="000000" w:themeColor="text1"/>
          <w:sz w:val="32"/>
          <w:szCs w:val="32"/>
        </w:rPr>
        <w:t>二是联合会审确保真实公开。</w:t>
      </w:r>
      <w:r>
        <w:rPr>
          <w:rFonts w:ascii="Times New Roman" w:eastAsia="方正仿宋简体" w:hAnsi="Times New Roman"/>
          <w:bCs/>
          <w:color w:val="000000" w:themeColor="text1"/>
          <w:sz w:val="32"/>
          <w:szCs w:val="32"/>
        </w:rPr>
        <w:lastRenderedPageBreak/>
        <w:t>建立健全村级财务</w:t>
      </w:r>
      <w:r>
        <w:rPr>
          <w:rFonts w:ascii="Times New Roman" w:eastAsia="方正仿宋简体" w:hAnsi="Times New Roman"/>
          <w:bCs/>
          <w:color w:val="000000" w:themeColor="text1"/>
          <w:sz w:val="32"/>
          <w:szCs w:val="32"/>
        </w:rPr>
        <w:t>由村文书、村支书（村主任）、第一书记、包村镇干部、包村镇领导、镇主要领导逐级审签</w:t>
      </w:r>
      <w:r>
        <w:rPr>
          <w:rFonts w:ascii="Times New Roman" w:eastAsia="方正仿宋简体" w:hAnsi="Times New Roman"/>
          <w:bCs/>
          <w:color w:val="000000" w:themeColor="text1"/>
          <w:sz w:val="32"/>
          <w:szCs w:val="32"/>
        </w:rPr>
        <w:t>制度，</w:t>
      </w:r>
      <w:r>
        <w:rPr>
          <w:rFonts w:ascii="Times New Roman" w:eastAsia="方正仿宋简体" w:hAnsi="Times New Roman"/>
          <w:bCs/>
          <w:color w:val="000000" w:themeColor="text1"/>
          <w:sz w:val="32"/>
          <w:szCs w:val="32"/>
        </w:rPr>
        <w:t>村级财务支出事项必须经</w:t>
      </w:r>
      <w:r>
        <w:rPr>
          <w:rFonts w:ascii="Times New Roman" w:eastAsia="方正仿宋简体" w:hAnsi="Times New Roman"/>
          <w:bCs/>
          <w:color w:val="000000" w:themeColor="text1"/>
          <w:sz w:val="32"/>
          <w:szCs w:val="32"/>
        </w:rPr>
        <w:t>村两委商议、村民代表审议，</w:t>
      </w:r>
      <w:r>
        <w:rPr>
          <w:rFonts w:ascii="Times New Roman" w:eastAsia="方正仿宋简体" w:hAnsi="Times New Roman"/>
          <w:bCs/>
          <w:color w:val="000000" w:themeColor="text1"/>
          <w:sz w:val="32"/>
          <w:szCs w:val="32"/>
        </w:rPr>
        <w:t>再经</w:t>
      </w:r>
      <w:r>
        <w:rPr>
          <w:rFonts w:ascii="Times New Roman" w:eastAsia="方正仿宋简体" w:hAnsi="Times New Roman"/>
          <w:bCs/>
          <w:color w:val="000000" w:themeColor="text1"/>
          <w:sz w:val="32"/>
          <w:szCs w:val="32"/>
        </w:rPr>
        <w:t>村务监督委员会、镇农业服务中心共同审核把关</w:t>
      </w:r>
      <w:r>
        <w:rPr>
          <w:rFonts w:ascii="Times New Roman" w:eastAsia="方正仿宋简体" w:hAnsi="Times New Roman"/>
          <w:bCs/>
          <w:color w:val="000000" w:themeColor="text1"/>
          <w:sz w:val="32"/>
          <w:szCs w:val="32"/>
        </w:rPr>
        <w:t>，并逐级审签后方能办理</w:t>
      </w:r>
      <w:r>
        <w:rPr>
          <w:rFonts w:ascii="Times New Roman" w:eastAsia="方正仿宋简体" w:hAnsi="Times New Roman"/>
          <w:bCs/>
          <w:color w:val="000000" w:themeColor="text1"/>
          <w:sz w:val="32"/>
          <w:szCs w:val="32"/>
        </w:rPr>
        <w:t>，确保每笔支出规范使用、公开透明。</w:t>
      </w:r>
      <w:r>
        <w:rPr>
          <w:rFonts w:ascii="Times New Roman" w:eastAsia="方正楷体简体" w:hAnsi="Times New Roman"/>
          <w:bCs/>
          <w:color w:val="000000" w:themeColor="text1"/>
          <w:sz w:val="32"/>
          <w:szCs w:val="32"/>
        </w:rPr>
        <w:t>三是规范内容确保全面公开。</w:t>
      </w:r>
      <w:r>
        <w:rPr>
          <w:rFonts w:ascii="Times New Roman" w:eastAsia="方正仿宋简体" w:hAnsi="Times New Roman"/>
          <w:bCs/>
          <w:color w:val="000000" w:themeColor="text1"/>
          <w:sz w:val="32"/>
          <w:szCs w:val="32"/>
        </w:rPr>
        <w:t>对财务明细</w:t>
      </w:r>
      <w:r>
        <w:rPr>
          <w:rFonts w:ascii="Times New Roman" w:eastAsia="方正仿宋简体" w:hAnsi="Times New Roman"/>
          <w:bCs/>
          <w:color w:val="000000" w:themeColor="text1"/>
          <w:sz w:val="32"/>
          <w:szCs w:val="32"/>
        </w:rPr>
        <w:t>内容坚持</w:t>
      </w:r>
      <w:r>
        <w:rPr>
          <w:rFonts w:ascii="Times New Roman" w:eastAsia="方正仿宋简体" w:hAnsi="Times New Roman"/>
          <w:bCs/>
          <w:color w:val="000000" w:themeColor="text1"/>
          <w:sz w:val="32"/>
          <w:szCs w:val="32"/>
        </w:rPr>
        <w:t>做到</w:t>
      </w:r>
      <w:r>
        <w:rPr>
          <w:rFonts w:ascii="Times New Roman" w:eastAsia="方正仿宋简体" w:hAnsi="Times New Roman"/>
          <w:bCs/>
          <w:color w:val="000000" w:themeColor="text1"/>
          <w:sz w:val="32"/>
          <w:szCs w:val="32"/>
        </w:rPr>
        <w:t>应公开尽公开，建立村级财务公开清单，全面公开财务收支、收益分配、财政奖补资金、集体资产经营等情况，</w:t>
      </w:r>
      <w:r>
        <w:rPr>
          <w:rFonts w:ascii="Times New Roman" w:eastAsia="方正仿宋简体" w:hAnsi="Times New Roman"/>
          <w:bCs/>
          <w:color w:val="000000" w:themeColor="text1"/>
          <w:sz w:val="32"/>
          <w:szCs w:val="32"/>
        </w:rPr>
        <w:t>充分体现</w:t>
      </w:r>
      <w:r>
        <w:rPr>
          <w:rFonts w:ascii="Times New Roman" w:eastAsia="方正仿宋简体" w:hAnsi="Times New Roman"/>
          <w:bCs/>
          <w:color w:val="000000" w:themeColor="text1"/>
          <w:sz w:val="32"/>
          <w:szCs w:val="32"/>
        </w:rPr>
        <w:t>真实性、完整性、及时性，确保群众看得清楚、看得明白</w:t>
      </w:r>
      <w:r>
        <w:rPr>
          <w:rFonts w:ascii="Times New Roman" w:eastAsia="方正仿宋简体" w:hAnsi="Times New Roman"/>
          <w:bCs/>
          <w:color w:val="000000" w:themeColor="text1"/>
          <w:sz w:val="32"/>
          <w:szCs w:val="32"/>
        </w:rPr>
        <w:t>、看得服气</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同时，</w:t>
      </w:r>
      <w:r>
        <w:rPr>
          <w:rFonts w:ascii="Times New Roman" w:eastAsia="方正仿宋简体" w:hAnsi="Times New Roman"/>
          <w:bCs/>
          <w:color w:val="000000" w:themeColor="text1"/>
          <w:sz w:val="32"/>
          <w:szCs w:val="32"/>
        </w:rPr>
        <w:t>坚持</w:t>
      </w:r>
      <w:r>
        <w:rPr>
          <w:rFonts w:ascii="Times New Roman" w:eastAsia="方正仿宋简体" w:hAnsi="Times New Roman"/>
          <w:bCs/>
          <w:color w:val="000000" w:themeColor="text1"/>
          <w:sz w:val="32"/>
          <w:szCs w:val="32"/>
        </w:rPr>
        <w:t>做到</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线上</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线下</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相</w:t>
      </w:r>
      <w:r>
        <w:rPr>
          <w:rFonts w:ascii="Times New Roman" w:eastAsia="方正仿宋简体" w:hAnsi="Times New Roman"/>
          <w:bCs/>
          <w:color w:val="000000" w:themeColor="text1"/>
          <w:sz w:val="32"/>
          <w:szCs w:val="32"/>
        </w:rPr>
        <w:t>结合，通过村务公示栏、村村响广播、村民微信群、</w:t>
      </w:r>
      <w:r>
        <w:rPr>
          <w:rFonts w:ascii="Times New Roman" w:eastAsia="方正仿宋简体" w:hAnsi="Times New Roman"/>
          <w:bCs/>
          <w:color w:val="000000" w:themeColor="text1"/>
          <w:sz w:val="32"/>
          <w:szCs w:val="32"/>
        </w:rPr>
        <w:t>QQ</w:t>
      </w:r>
      <w:r>
        <w:rPr>
          <w:rFonts w:ascii="Times New Roman" w:eastAsia="方正仿宋简体" w:hAnsi="Times New Roman"/>
          <w:bCs/>
          <w:color w:val="000000" w:themeColor="text1"/>
          <w:sz w:val="32"/>
          <w:szCs w:val="32"/>
        </w:rPr>
        <w:t>群等方式进行</w:t>
      </w:r>
      <w:r>
        <w:rPr>
          <w:rFonts w:ascii="Times New Roman" w:eastAsia="方正仿宋简体" w:hAnsi="Times New Roman"/>
          <w:bCs/>
          <w:color w:val="000000" w:themeColor="text1"/>
          <w:sz w:val="32"/>
          <w:szCs w:val="32"/>
        </w:rPr>
        <w:t>公开</w:t>
      </w:r>
      <w:r>
        <w:rPr>
          <w:rFonts w:ascii="Times New Roman" w:eastAsia="方正仿宋简体" w:hAnsi="Times New Roman"/>
          <w:bCs/>
          <w:color w:val="000000" w:themeColor="text1"/>
          <w:sz w:val="32"/>
          <w:szCs w:val="32"/>
        </w:rPr>
        <w:t>公示，提高</w:t>
      </w:r>
      <w:r>
        <w:rPr>
          <w:rFonts w:ascii="Times New Roman" w:eastAsia="方正仿宋简体" w:hAnsi="Times New Roman"/>
          <w:bCs/>
          <w:color w:val="000000" w:themeColor="text1"/>
          <w:sz w:val="32"/>
          <w:szCs w:val="32"/>
        </w:rPr>
        <w:t>公开</w:t>
      </w:r>
      <w:r>
        <w:rPr>
          <w:rFonts w:ascii="Times New Roman" w:eastAsia="方正仿宋简体" w:hAnsi="Times New Roman"/>
          <w:bCs/>
          <w:color w:val="000000" w:themeColor="text1"/>
          <w:sz w:val="32"/>
          <w:szCs w:val="32"/>
        </w:rPr>
        <w:t>公示覆盖面</w:t>
      </w:r>
      <w:r>
        <w:rPr>
          <w:rFonts w:ascii="Times New Roman" w:eastAsia="方正仿宋简体" w:hAnsi="Times New Roman"/>
          <w:bCs/>
          <w:color w:val="000000" w:themeColor="text1"/>
          <w:sz w:val="32"/>
          <w:szCs w:val="32"/>
        </w:rPr>
        <w:t>，不留</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死角</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，全面提高群众</w:t>
      </w:r>
      <w:r>
        <w:rPr>
          <w:rFonts w:ascii="Times New Roman" w:eastAsia="方正仿宋简体" w:hAnsi="Times New Roman"/>
          <w:bCs/>
          <w:color w:val="000000" w:themeColor="text1"/>
          <w:sz w:val="32"/>
          <w:szCs w:val="32"/>
        </w:rPr>
        <w:t>知晓率。</w:t>
      </w:r>
    </w:p>
    <w:p w:rsidR="00EA1C3B" w:rsidRDefault="00DE6D7C">
      <w:pPr>
        <w:adjustRightInd w:val="0"/>
        <w:snapToGrid w:val="0"/>
        <w:spacing w:line="600" w:lineRule="exact"/>
        <w:ind w:firstLineChars="200" w:firstLine="640"/>
        <w:outlineLvl w:val="0"/>
        <w:rPr>
          <w:rFonts w:ascii="Times New Roman" w:eastAsia="方正黑体_GBK" w:hAnsi="Times New Roman"/>
          <w:bCs/>
          <w:color w:val="000000" w:themeColor="text1"/>
          <w:sz w:val="32"/>
          <w:szCs w:val="32"/>
        </w:rPr>
      </w:pPr>
      <w:r>
        <w:rPr>
          <w:rFonts w:ascii="Times New Roman" w:eastAsia="方正黑体_GBK" w:hAnsi="Times New Roman"/>
          <w:bCs/>
          <w:color w:val="000000" w:themeColor="text1"/>
          <w:sz w:val="32"/>
          <w:szCs w:val="32"/>
        </w:rPr>
        <w:t>二、突出公平惠民，让群众成为</w:t>
      </w:r>
      <w:r>
        <w:rPr>
          <w:rFonts w:ascii="Times New Roman" w:eastAsia="方正黑体_GBK" w:hAnsi="Times New Roman" w:hint="eastAsia"/>
          <w:bCs/>
          <w:color w:val="000000" w:themeColor="text1"/>
          <w:sz w:val="32"/>
          <w:szCs w:val="32"/>
        </w:rPr>
        <w:t>“</w:t>
      </w:r>
      <w:r>
        <w:rPr>
          <w:rFonts w:ascii="Times New Roman" w:eastAsia="方正黑体_GBK" w:hAnsi="Times New Roman"/>
          <w:bCs/>
          <w:color w:val="000000" w:themeColor="text1"/>
          <w:sz w:val="32"/>
          <w:szCs w:val="32"/>
        </w:rPr>
        <w:t>满意人</w:t>
      </w:r>
      <w:r>
        <w:rPr>
          <w:rFonts w:ascii="Times New Roman" w:eastAsia="方正黑体_GBK" w:hAnsi="Times New Roman" w:hint="eastAsia"/>
          <w:bCs/>
          <w:color w:val="000000" w:themeColor="text1"/>
          <w:sz w:val="32"/>
          <w:szCs w:val="32"/>
        </w:rPr>
        <w:t>”</w:t>
      </w:r>
    </w:p>
    <w:p w:rsidR="00EA1C3B" w:rsidRDefault="00DE6D7C">
      <w:pPr>
        <w:adjustRightInd w:val="0"/>
        <w:snapToGrid w:val="0"/>
        <w:spacing w:line="600" w:lineRule="exact"/>
        <w:ind w:firstLineChars="200" w:firstLine="640"/>
        <w:rPr>
          <w:rFonts w:ascii="Times New Roman" w:eastAsia="方正仿宋简体" w:hAnsi="Times New Roman"/>
          <w:bCs/>
          <w:color w:val="000000" w:themeColor="text1"/>
          <w:sz w:val="32"/>
          <w:szCs w:val="32"/>
        </w:rPr>
      </w:pPr>
      <w:r>
        <w:rPr>
          <w:rFonts w:ascii="Times New Roman" w:eastAsia="方正仿宋简体" w:hAnsi="Times New Roman"/>
          <w:bCs/>
          <w:color w:val="000000" w:themeColor="text1"/>
          <w:sz w:val="32"/>
          <w:szCs w:val="32"/>
        </w:rPr>
        <w:t>通过实行</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着力改善民生助民、结对共建共创惠民、丰富文化生活乐民、提升服务水平便民、创建平安村居安民、加强政策宣传育民</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的</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六民服务法</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，不折不扣地落实各项政策，</w:t>
      </w:r>
      <w:r>
        <w:rPr>
          <w:rFonts w:ascii="Times New Roman" w:eastAsia="方正仿宋简体" w:hAnsi="Times New Roman"/>
          <w:bCs/>
          <w:color w:val="000000" w:themeColor="text1"/>
          <w:sz w:val="32"/>
          <w:szCs w:val="32"/>
        </w:rPr>
        <w:t>努力让群众共享发展成果。</w:t>
      </w:r>
      <w:r>
        <w:rPr>
          <w:rFonts w:ascii="Times New Roman" w:eastAsia="方正楷体简体" w:hAnsi="Times New Roman"/>
          <w:bCs/>
          <w:color w:val="000000" w:themeColor="text1"/>
          <w:sz w:val="32"/>
          <w:szCs w:val="32"/>
        </w:rPr>
        <w:t>一是做大惠民</w:t>
      </w:r>
      <w:r>
        <w:rPr>
          <w:rFonts w:ascii="Times New Roman" w:eastAsia="方正楷体简体" w:hAnsi="Times New Roman" w:hint="eastAsia"/>
          <w:bCs/>
          <w:color w:val="000000" w:themeColor="text1"/>
          <w:sz w:val="32"/>
          <w:szCs w:val="32"/>
        </w:rPr>
        <w:t>“</w:t>
      </w:r>
      <w:r>
        <w:rPr>
          <w:rFonts w:ascii="Times New Roman" w:eastAsia="方正楷体简体" w:hAnsi="Times New Roman"/>
          <w:bCs/>
          <w:color w:val="000000" w:themeColor="text1"/>
          <w:sz w:val="32"/>
          <w:szCs w:val="32"/>
        </w:rPr>
        <w:t>蛋糕</w:t>
      </w:r>
      <w:r>
        <w:rPr>
          <w:rFonts w:ascii="Times New Roman" w:eastAsia="方正楷体简体" w:hAnsi="Times New Roman" w:hint="eastAsia"/>
          <w:bCs/>
          <w:color w:val="000000" w:themeColor="text1"/>
          <w:sz w:val="32"/>
          <w:szCs w:val="32"/>
        </w:rPr>
        <w:t>”</w:t>
      </w:r>
      <w:r>
        <w:rPr>
          <w:rFonts w:ascii="Times New Roman" w:eastAsia="方正楷体简体" w:hAnsi="Times New Roman"/>
          <w:bCs/>
          <w:color w:val="000000" w:themeColor="text1"/>
          <w:sz w:val="32"/>
          <w:szCs w:val="32"/>
        </w:rPr>
        <w:t>。</w:t>
      </w:r>
      <w:r>
        <w:rPr>
          <w:rFonts w:ascii="Times New Roman" w:eastAsia="方正仿宋简体" w:hAnsi="Times New Roman"/>
          <w:bCs/>
          <w:color w:val="000000" w:themeColor="text1"/>
          <w:sz w:val="32"/>
          <w:szCs w:val="32"/>
        </w:rPr>
        <w:t>坚持</w:t>
      </w:r>
      <w:r>
        <w:rPr>
          <w:rFonts w:ascii="Times New Roman" w:eastAsia="方正仿宋简体" w:hAnsi="Times New Roman"/>
          <w:bCs/>
          <w:color w:val="000000" w:themeColor="text1"/>
          <w:sz w:val="32"/>
          <w:szCs w:val="32"/>
        </w:rPr>
        <w:t>以</w:t>
      </w:r>
      <w:r>
        <w:rPr>
          <w:rFonts w:ascii="Times New Roman" w:eastAsia="方正仿宋简体" w:hAnsi="Times New Roman"/>
          <w:bCs/>
          <w:color w:val="000000" w:themeColor="text1"/>
          <w:sz w:val="32"/>
          <w:szCs w:val="32"/>
        </w:rPr>
        <w:t>优先发展</w:t>
      </w:r>
      <w:r>
        <w:rPr>
          <w:rFonts w:ascii="Times New Roman" w:eastAsia="方正仿宋简体" w:hAnsi="Times New Roman"/>
          <w:bCs/>
          <w:color w:val="000000" w:themeColor="text1"/>
          <w:sz w:val="32"/>
          <w:szCs w:val="32"/>
        </w:rPr>
        <w:t>助农增收</w:t>
      </w:r>
      <w:r>
        <w:rPr>
          <w:rFonts w:ascii="Times New Roman" w:eastAsia="方正仿宋简体" w:hAnsi="Times New Roman"/>
          <w:bCs/>
          <w:color w:val="000000" w:themeColor="text1"/>
          <w:sz w:val="32"/>
          <w:szCs w:val="32"/>
        </w:rPr>
        <w:t>产业</w:t>
      </w:r>
      <w:r>
        <w:rPr>
          <w:rFonts w:ascii="Times New Roman" w:eastAsia="方正仿宋简体" w:hAnsi="Times New Roman"/>
          <w:bCs/>
          <w:color w:val="000000" w:themeColor="text1"/>
          <w:sz w:val="32"/>
          <w:szCs w:val="32"/>
        </w:rPr>
        <w:t>为主抓手</w:t>
      </w:r>
      <w:r>
        <w:rPr>
          <w:rFonts w:ascii="Times New Roman" w:eastAsia="方正仿宋简体" w:hAnsi="Times New Roman"/>
          <w:bCs/>
          <w:color w:val="000000" w:themeColor="text1"/>
          <w:sz w:val="32"/>
          <w:szCs w:val="32"/>
        </w:rPr>
        <w:t>，依托优质核桃、特色蔬菜、生态畜牧等特色产业，相继建成井田现代农业、宝珠食用菌产业等支撑性</w:t>
      </w:r>
      <w:r>
        <w:rPr>
          <w:rFonts w:ascii="Times New Roman" w:eastAsia="方正仿宋简体" w:hAnsi="Times New Roman"/>
          <w:bCs/>
          <w:color w:val="000000" w:themeColor="text1"/>
          <w:sz w:val="32"/>
          <w:szCs w:val="32"/>
        </w:rPr>
        <w:t>产业</w:t>
      </w:r>
      <w:r>
        <w:rPr>
          <w:rFonts w:ascii="Times New Roman" w:eastAsia="方正仿宋简体" w:hAnsi="Times New Roman"/>
          <w:bCs/>
          <w:color w:val="000000" w:themeColor="text1"/>
          <w:sz w:val="32"/>
          <w:szCs w:val="32"/>
        </w:rPr>
        <w:t>园区</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在全市率先成立镇级集体经济合作总社，</w:t>
      </w:r>
      <w:r>
        <w:rPr>
          <w:rFonts w:ascii="Times New Roman" w:eastAsia="方正仿宋简体" w:hAnsi="Times New Roman"/>
          <w:bCs/>
          <w:color w:val="000000" w:themeColor="text1"/>
          <w:sz w:val="32"/>
          <w:szCs w:val="32"/>
        </w:rPr>
        <w:t>进一步</w:t>
      </w:r>
      <w:r>
        <w:rPr>
          <w:rFonts w:ascii="Times New Roman" w:eastAsia="方正仿宋简体" w:hAnsi="Times New Roman"/>
          <w:bCs/>
          <w:color w:val="000000" w:themeColor="text1"/>
          <w:sz w:val="32"/>
          <w:szCs w:val="32"/>
        </w:rPr>
        <w:t>做大做强村级集体经济，全镇集体经济收入总额连续</w:t>
      </w:r>
      <w:r>
        <w:rPr>
          <w:rFonts w:ascii="Times New Roman" w:eastAsia="方正仿宋简体" w:hAnsi="Times New Roman"/>
          <w:bCs/>
          <w:color w:val="000000" w:themeColor="text1"/>
          <w:sz w:val="32"/>
          <w:szCs w:val="32"/>
        </w:rPr>
        <w:t>3</w:t>
      </w:r>
      <w:r>
        <w:rPr>
          <w:rFonts w:ascii="Times New Roman" w:eastAsia="方正仿宋简体" w:hAnsi="Times New Roman"/>
          <w:bCs/>
          <w:color w:val="000000" w:themeColor="text1"/>
          <w:sz w:val="32"/>
          <w:szCs w:val="32"/>
        </w:rPr>
        <w:t>年保持</w:t>
      </w:r>
      <w:r>
        <w:rPr>
          <w:rFonts w:ascii="Times New Roman" w:eastAsia="方正仿宋简体" w:hAnsi="Times New Roman"/>
          <w:bCs/>
          <w:color w:val="000000" w:themeColor="text1"/>
          <w:sz w:val="32"/>
          <w:szCs w:val="32"/>
        </w:rPr>
        <w:t>10%</w:t>
      </w:r>
      <w:r>
        <w:rPr>
          <w:rFonts w:ascii="Times New Roman" w:eastAsia="方正仿宋简体" w:hAnsi="Times New Roman"/>
          <w:bCs/>
          <w:color w:val="000000" w:themeColor="text1"/>
          <w:sz w:val="32"/>
          <w:szCs w:val="32"/>
        </w:rPr>
        <w:t>以上的增速</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202</w:t>
      </w:r>
      <w:r>
        <w:rPr>
          <w:rFonts w:ascii="Times New Roman" w:eastAsia="方正仿宋简体" w:hAnsi="Times New Roman"/>
          <w:bCs/>
          <w:color w:val="000000" w:themeColor="text1"/>
          <w:sz w:val="32"/>
          <w:szCs w:val="32"/>
        </w:rPr>
        <w:t>1</w:t>
      </w:r>
      <w:r>
        <w:rPr>
          <w:rFonts w:ascii="Times New Roman" w:eastAsia="方正仿宋简体" w:hAnsi="Times New Roman"/>
          <w:bCs/>
          <w:color w:val="000000" w:themeColor="text1"/>
          <w:sz w:val="32"/>
          <w:szCs w:val="32"/>
        </w:rPr>
        <w:t>年全镇实现村级集体经济利润</w:t>
      </w:r>
      <w:r>
        <w:rPr>
          <w:rFonts w:ascii="Times New Roman" w:eastAsia="方正仿宋简体" w:hAnsi="Times New Roman"/>
          <w:bCs/>
          <w:color w:val="000000" w:themeColor="text1"/>
          <w:sz w:val="32"/>
          <w:szCs w:val="32"/>
        </w:rPr>
        <w:t>200</w:t>
      </w:r>
      <w:r>
        <w:rPr>
          <w:rFonts w:ascii="Times New Roman" w:eastAsia="方正仿宋简体" w:hAnsi="Times New Roman"/>
          <w:bCs/>
          <w:color w:val="000000" w:themeColor="text1"/>
          <w:sz w:val="32"/>
          <w:szCs w:val="32"/>
        </w:rPr>
        <w:t>万元。</w:t>
      </w:r>
      <w:r>
        <w:rPr>
          <w:rFonts w:ascii="Times New Roman" w:eastAsia="方正楷体简体" w:hAnsi="Times New Roman"/>
          <w:bCs/>
          <w:color w:val="000000" w:themeColor="text1"/>
          <w:sz w:val="32"/>
          <w:szCs w:val="32"/>
        </w:rPr>
        <w:t>二是护好惠民</w:t>
      </w:r>
      <w:r>
        <w:rPr>
          <w:rFonts w:ascii="Times New Roman" w:eastAsia="方正楷体简体" w:hAnsi="Times New Roman" w:hint="eastAsia"/>
          <w:bCs/>
          <w:color w:val="000000" w:themeColor="text1"/>
          <w:sz w:val="32"/>
          <w:szCs w:val="32"/>
        </w:rPr>
        <w:t>“</w:t>
      </w:r>
      <w:r>
        <w:rPr>
          <w:rFonts w:ascii="Times New Roman" w:eastAsia="方正楷体简体" w:hAnsi="Times New Roman"/>
          <w:bCs/>
          <w:color w:val="000000" w:themeColor="text1"/>
          <w:sz w:val="32"/>
          <w:szCs w:val="32"/>
        </w:rPr>
        <w:t>蛋糕</w:t>
      </w:r>
      <w:r>
        <w:rPr>
          <w:rFonts w:ascii="Times New Roman" w:eastAsia="方正楷体简体" w:hAnsi="Times New Roman" w:hint="eastAsia"/>
          <w:bCs/>
          <w:color w:val="000000" w:themeColor="text1"/>
          <w:sz w:val="32"/>
          <w:szCs w:val="32"/>
        </w:rPr>
        <w:t>”</w:t>
      </w:r>
      <w:r>
        <w:rPr>
          <w:rFonts w:ascii="Times New Roman" w:eastAsia="方正楷体简体" w:hAnsi="Times New Roman"/>
          <w:bCs/>
          <w:color w:val="000000" w:themeColor="text1"/>
          <w:sz w:val="32"/>
          <w:szCs w:val="32"/>
        </w:rPr>
        <w:t>。</w:t>
      </w:r>
      <w:r>
        <w:rPr>
          <w:rFonts w:ascii="Times New Roman" w:eastAsia="方正仿宋简体" w:hAnsi="Times New Roman"/>
          <w:bCs/>
          <w:color w:val="000000" w:themeColor="text1"/>
          <w:sz w:val="32"/>
          <w:szCs w:val="32"/>
        </w:rPr>
        <w:t>制定</w:t>
      </w:r>
      <w:r>
        <w:rPr>
          <w:rFonts w:ascii="Times New Roman" w:eastAsia="方正仿宋简体" w:hAnsi="Times New Roman"/>
          <w:bCs/>
          <w:color w:val="000000" w:themeColor="text1"/>
          <w:sz w:val="32"/>
          <w:szCs w:val="32"/>
        </w:rPr>
        <w:lastRenderedPageBreak/>
        <w:t>出台并严格执行</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五严禁</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规定（严禁优亲厚友、严禁吃拿卡要、严禁虚报冒领、严禁截留挪用、严禁贪污私分），</w:t>
      </w:r>
      <w:r>
        <w:rPr>
          <w:rFonts w:ascii="Times New Roman" w:eastAsia="方正仿宋简体" w:hAnsi="Times New Roman"/>
          <w:bCs/>
          <w:color w:val="000000" w:themeColor="text1"/>
          <w:sz w:val="32"/>
          <w:szCs w:val="32"/>
        </w:rPr>
        <w:t>实现集体经济收益安全并</w:t>
      </w:r>
      <w:r>
        <w:rPr>
          <w:rFonts w:ascii="Times New Roman" w:eastAsia="方正仿宋简体" w:hAnsi="Times New Roman"/>
          <w:bCs/>
          <w:color w:val="000000" w:themeColor="text1"/>
          <w:sz w:val="32"/>
          <w:szCs w:val="32"/>
        </w:rPr>
        <w:t>公平惠及群众，确保惠民蛋糕不被私</w:t>
      </w:r>
      <w:r>
        <w:rPr>
          <w:rFonts w:ascii="Times New Roman" w:eastAsia="方正仿宋简体" w:hAnsi="Times New Roman"/>
          <w:bCs/>
          <w:color w:val="000000" w:themeColor="text1"/>
          <w:sz w:val="32"/>
          <w:szCs w:val="32"/>
        </w:rPr>
        <w:t>吞</w:t>
      </w:r>
      <w:r>
        <w:rPr>
          <w:rFonts w:ascii="Times New Roman" w:eastAsia="方正仿宋简体" w:hAnsi="Times New Roman"/>
          <w:bCs/>
          <w:color w:val="000000" w:themeColor="text1"/>
          <w:sz w:val="32"/>
          <w:szCs w:val="32"/>
        </w:rPr>
        <w:t>侵占。</w:t>
      </w:r>
      <w:r>
        <w:rPr>
          <w:rFonts w:ascii="Times New Roman" w:eastAsia="方正楷体简体" w:hAnsi="Times New Roman"/>
          <w:bCs/>
          <w:color w:val="000000" w:themeColor="text1"/>
          <w:sz w:val="32"/>
          <w:szCs w:val="32"/>
        </w:rPr>
        <w:t>三是分好惠民</w:t>
      </w:r>
      <w:r>
        <w:rPr>
          <w:rFonts w:ascii="Times New Roman" w:eastAsia="方正楷体简体" w:hAnsi="Times New Roman" w:hint="eastAsia"/>
          <w:bCs/>
          <w:color w:val="000000" w:themeColor="text1"/>
          <w:sz w:val="32"/>
          <w:szCs w:val="32"/>
        </w:rPr>
        <w:t>“</w:t>
      </w:r>
      <w:r>
        <w:rPr>
          <w:rFonts w:ascii="Times New Roman" w:eastAsia="方正楷体简体" w:hAnsi="Times New Roman"/>
          <w:bCs/>
          <w:color w:val="000000" w:themeColor="text1"/>
          <w:sz w:val="32"/>
          <w:szCs w:val="32"/>
        </w:rPr>
        <w:t>蛋糕</w:t>
      </w:r>
      <w:r>
        <w:rPr>
          <w:rFonts w:ascii="Times New Roman" w:eastAsia="方正楷体简体" w:hAnsi="Times New Roman" w:hint="eastAsia"/>
          <w:bCs/>
          <w:color w:val="000000" w:themeColor="text1"/>
          <w:sz w:val="32"/>
          <w:szCs w:val="32"/>
        </w:rPr>
        <w:t>”</w:t>
      </w:r>
      <w:r>
        <w:rPr>
          <w:rFonts w:ascii="Times New Roman" w:eastAsia="方正楷体简体" w:hAnsi="Times New Roman"/>
          <w:bCs/>
          <w:color w:val="000000" w:themeColor="text1"/>
          <w:sz w:val="32"/>
          <w:szCs w:val="32"/>
        </w:rPr>
        <w:t>。</w:t>
      </w:r>
      <w:r>
        <w:rPr>
          <w:rFonts w:ascii="Times New Roman" w:eastAsia="方正仿宋简体" w:hAnsi="Times New Roman"/>
          <w:bCs/>
          <w:color w:val="000000" w:themeColor="text1"/>
          <w:sz w:val="32"/>
          <w:szCs w:val="32"/>
        </w:rPr>
        <w:t>坚持激励群众与</w:t>
      </w:r>
      <w:r>
        <w:rPr>
          <w:rFonts w:ascii="Times New Roman" w:eastAsia="方正仿宋简体" w:hAnsi="Times New Roman"/>
          <w:bCs/>
          <w:color w:val="000000" w:themeColor="text1"/>
          <w:sz w:val="32"/>
          <w:szCs w:val="32"/>
        </w:rPr>
        <w:t>持续</w:t>
      </w:r>
      <w:r>
        <w:rPr>
          <w:rFonts w:ascii="Times New Roman" w:eastAsia="方正仿宋简体" w:hAnsi="Times New Roman"/>
          <w:bCs/>
          <w:color w:val="000000" w:themeColor="text1"/>
          <w:sz w:val="32"/>
          <w:szCs w:val="32"/>
        </w:rPr>
        <w:t>发展相结合，</w:t>
      </w:r>
      <w:r>
        <w:rPr>
          <w:rFonts w:ascii="Times New Roman" w:eastAsia="方正仿宋简体" w:hAnsi="Times New Roman"/>
          <w:bCs/>
          <w:color w:val="000000" w:themeColor="text1"/>
          <w:sz w:val="32"/>
          <w:szCs w:val="32"/>
        </w:rPr>
        <w:t>由镇集体经济合作总社主导，各分社</w:t>
      </w:r>
      <w:r>
        <w:rPr>
          <w:rFonts w:ascii="Times New Roman" w:eastAsia="方正仿宋简体" w:hAnsi="Times New Roman"/>
          <w:bCs/>
          <w:color w:val="000000" w:themeColor="text1"/>
          <w:sz w:val="32"/>
          <w:szCs w:val="32"/>
        </w:rPr>
        <w:t>每年拿出</w:t>
      </w:r>
      <w:r>
        <w:rPr>
          <w:rFonts w:ascii="Times New Roman" w:eastAsia="方正仿宋简体" w:hAnsi="Times New Roman"/>
          <w:bCs/>
          <w:color w:val="000000" w:themeColor="text1"/>
          <w:sz w:val="32"/>
          <w:szCs w:val="32"/>
        </w:rPr>
        <w:t>部分</w:t>
      </w:r>
      <w:r>
        <w:rPr>
          <w:rFonts w:ascii="Times New Roman" w:eastAsia="方正仿宋简体" w:hAnsi="Times New Roman"/>
          <w:bCs/>
          <w:color w:val="000000" w:themeColor="text1"/>
          <w:sz w:val="32"/>
          <w:szCs w:val="32"/>
        </w:rPr>
        <w:t>集体经济</w:t>
      </w:r>
      <w:r>
        <w:rPr>
          <w:rFonts w:ascii="Times New Roman" w:eastAsia="方正仿宋简体" w:hAnsi="Times New Roman"/>
          <w:bCs/>
          <w:color w:val="000000" w:themeColor="text1"/>
          <w:sz w:val="32"/>
          <w:szCs w:val="32"/>
        </w:rPr>
        <w:t>收益</w:t>
      </w:r>
      <w:r>
        <w:rPr>
          <w:rFonts w:ascii="Times New Roman" w:eastAsia="方正仿宋简体" w:hAnsi="Times New Roman"/>
          <w:bCs/>
          <w:color w:val="000000" w:themeColor="text1"/>
          <w:sz w:val="32"/>
          <w:szCs w:val="32"/>
        </w:rPr>
        <w:t>给群众</w:t>
      </w:r>
      <w:r>
        <w:rPr>
          <w:rFonts w:ascii="Times New Roman" w:eastAsia="方正仿宋简体" w:hAnsi="Times New Roman"/>
          <w:bCs/>
          <w:color w:val="000000" w:themeColor="text1"/>
          <w:sz w:val="32"/>
          <w:szCs w:val="32"/>
        </w:rPr>
        <w:t>分红</w:t>
      </w:r>
      <w:r>
        <w:rPr>
          <w:rFonts w:ascii="Times New Roman" w:eastAsia="方正仿宋简体" w:hAnsi="Times New Roman"/>
          <w:bCs/>
          <w:color w:val="000000" w:themeColor="text1"/>
          <w:sz w:val="32"/>
          <w:szCs w:val="32"/>
        </w:rPr>
        <w:t>和改造提升基础设施，让群众共享发展成果。</w:t>
      </w:r>
      <w:r>
        <w:rPr>
          <w:rFonts w:ascii="Times New Roman" w:eastAsia="方正仿宋简体" w:hAnsi="Times New Roman"/>
          <w:bCs/>
          <w:color w:val="000000" w:themeColor="text1"/>
          <w:sz w:val="32"/>
          <w:szCs w:val="32"/>
        </w:rPr>
        <w:t>2020</w:t>
      </w:r>
      <w:r>
        <w:rPr>
          <w:rFonts w:ascii="Times New Roman" w:eastAsia="方正仿宋简体" w:hAnsi="Times New Roman"/>
          <w:bCs/>
          <w:color w:val="000000" w:themeColor="text1"/>
          <w:sz w:val="32"/>
          <w:szCs w:val="32"/>
        </w:rPr>
        <w:t>年，全镇集体经济利润分红</w:t>
      </w:r>
      <w:r>
        <w:rPr>
          <w:rFonts w:ascii="Times New Roman" w:eastAsia="方正仿宋简体" w:hAnsi="Times New Roman"/>
          <w:bCs/>
          <w:color w:val="000000" w:themeColor="text1"/>
          <w:sz w:val="32"/>
          <w:szCs w:val="32"/>
        </w:rPr>
        <w:t>100</w:t>
      </w:r>
      <w:r>
        <w:rPr>
          <w:rFonts w:ascii="Times New Roman" w:eastAsia="方正仿宋简体" w:hAnsi="Times New Roman"/>
          <w:bCs/>
          <w:color w:val="000000" w:themeColor="text1"/>
          <w:sz w:val="32"/>
          <w:szCs w:val="32"/>
        </w:rPr>
        <w:t>万元，人均</w:t>
      </w:r>
      <w:r>
        <w:rPr>
          <w:rFonts w:ascii="Times New Roman" w:eastAsia="方正仿宋简体" w:hAnsi="Times New Roman"/>
          <w:bCs/>
          <w:color w:val="000000" w:themeColor="text1"/>
          <w:sz w:val="32"/>
          <w:szCs w:val="32"/>
        </w:rPr>
        <w:t>50</w:t>
      </w:r>
      <w:r>
        <w:rPr>
          <w:rFonts w:ascii="Times New Roman" w:eastAsia="方正仿宋简体" w:hAnsi="Times New Roman"/>
          <w:bCs/>
          <w:color w:val="000000" w:themeColor="text1"/>
          <w:sz w:val="32"/>
          <w:szCs w:val="32"/>
        </w:rPr>
        <w:t>元以上。同时，将结余的集体经济投入扩大再生产，进一步增强发展基础和后劲，确保村级经济发展可持续。</w:t>
      </w:r>
    </w:p>
    <w:p w:rsidR="00EA1C3B" w:rsidRDefault="00DE6D7C">
      <w:pPr>
        <w:adjustRightInd w:val="0"/>
        <w:snapToGrid w:val="0"/>
        <w:spacing w:line="600" w:lineRule="exact"/>
        <w:ind w:firstLineChars="200" w:firstLine="640"/>
        <w:outlineLvl w:val="0"/>
        <w:rPr>
          <w:rFonts w:ascii="Times New Roman" w:eastAsia="方正黑体_GBK" w:hAnsi="Times New Roman"/>
          <w:bCs/>
          <w:color w:val="000000" w:themeColor="text1"/>
          <w:sz w:val="32"/>
          <w:szCs w:val="32"/>
        </w:rPr>
      </w:pPr>
      <w:r>
        <w:rPr>
          <w:rFonts w:ascii="Times New Roman" w:eastAsia="方正黑体_GBK" w:hAnsi="Times New Roman"/>
          <w:bCs/>
          <w:color w:val="000000" w:themeColor="text1"/>
          <w:sz w:val="32"/>
          <w:szCs w:val="32"/>
        </w:rPr>
        <w:t>三、坚持公正议事，让群众成为</w:t>
      </w:r>
      <w:r>
        <w:rPr>
          <w:rFonts w:ascii="Times New Roman" w:eastAsia="方正黑体_GBK" w:hAnsi="Times New Roman" w:hint="eastAsia"/>
          <w:bCs/>
          <w:color w:val="000000" w:themeColor="text1"/>
          <w:sz w:val="32"/>
          <w:szCs w:val="32"/>
        </w:rPr>
        <w:t>“</w:t>
      </w:r>
      <w:r>
        <w:rPr>
          <w:rFonts w:ascii="Times New Roman" w:eastAsia="方正黑体_GBK" w:hAnsi="Times New Roman"/>
          <w:bCs/>
          <w:color w:val="000000" w:themeColor="text1"/>
          <w:sz w:val="32"/>
          <w:szCs w:val="32"/>
        </w:rPr>
        <w:t>当家人</w:t>
      </w:r>
      <w:r>
        <w:rPr>
          <w:rFonts w:ascii="Times New Roman" w:eastAsia="方正黑体_GBK" w:hAnsi="Times New Roman" w:hint="eastAsia"/>
          <w:bCs/>
          <w:color w:val="000000" w:themeColor="text1"/>
          <w:sz w:val="32"/>
          <w:szCs w:val="32"/>
        </w:rPr>
        <w:t>”</w:t>
      </w:r>
    </w:p>
    <w:p w:rsidR="00EA1C3B" w:rsidRDefault="00DE6D7C">
      <w:pPr>
        <w:pStyle w:val="2"/>
        <w:spacing w:line="600" w:lineRule="exact"/>
        <w:ind w:leftChars="0" w:left="0" w:firstLine="640"/>
        <w:rPr>
          <w:rFonts w:ascii="Times New Roman" w:eastAsia="方正仿宋简体" w:hAnsi="Times New Roman"/>
          <w:bCs/>
          <w:color w:val="000000" w:themeColor="text1"/>
          <w:w w:val="100"/>
          <w:sz w:val="32"/>
          <w:szCs w:val="32"/>
        </w:rPr>
        <w:sectPr w:rsidR="00EA1C3B">
          <w:headerReference w:type="default" r:id="rId10"/>
          <w:pgSz w:w="11906" w:h="16838"/>
          <w:pgMar w:top="1440" w:right="1800" w:bottom="1440" w:left="1800" w:header="851" w:footer="992" w:gutter="0"/>
          <w:cols w:space="425"/>
          <w:docGrid w:type="lines" w:linePitch="312"/>
        </w:sectPr>
      </w:pPr>
      <w:r>
        <w:rPr>
          <w:rFonts w:ascii="Times New Roman" w:eastAsia="方正仿宋简体" w:hAnsi="Times New Roman"/>
          <w:bCs/>
          <w:color w:val="000000" w:themeColor="text1"/>
          <w:w w:val="100"/>
          <w:sz w:val="32"/>
          <w:szCs w:val="32"/>
        </w:rPr>
        <w:t>群众是乡村治理的主体</w:t>
      </w:r>
      <w:r>
        <w:rPr>
          <w:rFonts w:ascii="Times New Roman" w:eastAsia="方正仿宋简体" w:hAnsi="Times New Roman"/>
          <w:bCs/>
          <w:color w:val="000000" w:themeColor="text1"/>
          <w:w w:val="100"/>
          <w:sz w:val="32"/>
          <w:szCs w:val="32"/>
        </w:rPr>
        <w:t>，只有充分发动群众参与、发挥群众创造性和主观能动性，才能实现乡村治理效能最大化</w:t>
      </w:r>
      <w:r>
        <w:rPr>
          <w:rFonts w:ascii="Times New Roman" w:eastAsia="方正仿宋简体" w:hAnsi="Times New Roman"/>
          <w:bCs/>
          <w:color w:val="000000" w:themeColor="text1"/>
          <w:w w:val="100"/>
          <w:sz w:val="32"/>
          <w:szCs w:val="32"/>
        </w:rPr>
        <w:t>。三堆镇</w:t>
      </w:r>
      <w:r>
        <w:rPr>
          <w:rFonts w:ascii="Times New Roman" w:eastAsia="方正仿宋简体" w:hAnsi="Times New Roman"/>
          <w:bCs/>
          <w:color w:val="000000" w:themeColor="text1"/>
          <w:w w:val="100"/>
          <w:sz w:val="32"/>
          <w:szCs w:val="32"/>
        </w:rPr>
        <w:t>紧扣</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四议两公开一监督</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工作要求，提出并</w:t>
      </w:r>
      <w:r>
        <w:rPr>
          <w:rFonts w:ascii="Times New Roman" w:eastAsia="方正仿宋简体" w:hAnsi="Times New Roman"/>
          <w:bCs/>
          <w:color w:val="000000" w:themeColor="text1"/>
          <w:w w:val="100"/>
          <w:sz w:val="32"/>
          <w:szCs w:val="32"/>
        </w:rPr>
        <w:t>坚持</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群众事群众议、群众难党员帮</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基本要求</w:t>
      </w:r>
      <w:r>
        <w:rPr>
          <w:rFonts w:ascii="Times New Roman" w:eastAsia="方正仿宋简体" w:hAnsi="Times New Roman"/>
          <w:bCs/>
          <w:color w:val="000000" w:themeColor="text1"/>
          <w:w w:val="100"/>
          <w:sz w:val="32"/>
          <w:szCs w:val="32"/>
        </w:rPr>
        <w:t>，充分调动党员群众参与村级事务管理的主动性、积极性。</w:t>
      </w:r>
      <w:r>
        <w:rPr>
          <w:rFonts w:ascii="Times New Roman" w:eastAsia="方正楷体简体" w:hAnsi="Times New Roman"/>
          <w:bCs/>
          <w:color w:val="000000" w:themeColor="text1"/>
          <w:w w:val="100"/>
          <w:sz w:val="32"/>
          <w:szCs w:val="32"/>
        </w:rPr>
        <w:t>一是搭建平台让群众</w:t>
      </w:r>
      <w:r>
        <w:rPr>
          <w:rFonts w:ascii="Times New Roman" w:eastAsia="方正楷体简体" w:hAnsi="Times New Roman" w:hint="eastAsia"/>
          <w:bCs/>
          <w:color w:val="000000" w:themeColor="text1"/>
          <w:w w:val="100"/>
          <w:sz w:val="32"/>
          <w:szCs w:val="32"/>
        </w:rPr>
        <w:t>“</w:t>
      </w:r>
      <w:r>
        <w:rPr>
          <w:rFonts w:ascii="Times New Roman" w:eastAsia="方正楷体简体" w:hAnsi="Times New Roman"/>
          <w:bCs/>
          <w:color w:val="000000" w:themeColor="text1"/>
          <w:w w:val="100"/>
          <w:sz w:val="32"/>
          <w:szCs w:val="32"/>
        </w:rPr>
        <w:t>议</w:t>
      </w:r>
      <w:r>
        <w:rPr>
          <w:rFonts w:ascii="Times New Roman" w:eastAsia="方正楷体简体" w:hAnsi="Times New Roman" w:hint="eastAsia"/>
          <w:bCs/>
          <w:color w:val="000000" w:themeColor="text1"/>
          <w:w w:val="100"/>
          <w:sz w:val="32"/>
          <w:szCs w:val="32"/>
        </w:rPr>
        <w:t>”</w:t>
      </w:r>
      <w:r>
        <w:rPr>
          <w:rFonts w:ascii="Times New Roman" w:eastAsia="方正楷体简体" w:hAnsi="Times New Roman"/>
          <w:bCs/>
          <w:color w:val="000000" w:themeColor="text1"/>
          <w:w w:val="100"/>
          <w:sz w:val="32"/>
          <w:szCs w:val="32"/>
        </w:rPr>
        <w:t>。</w:t>
      </w:r>
      <w:r>
        <w:rPr>
          <w:rFonts w:ascii="Times New Roman" w:eastAsia="方正仿宋简体" w:hAnsi="Times New Roman"/>
          <w:bCs/>
          <w:color w:val="000000" w:themeColor="text1"/>
          <w:w w:val="100"/>
          <w:sz w:val="32"/>
          <w:szCs w:val="32"/>
        </w:rPr>
        <w:t>每个村都组建了</w:t>
      </w:r>
      <w:r>
        <w:rPr>
          <w:rFonts w:ascii="Times New Roman" w:eastAsia="方正仿宋简体" w:hAnsi="Times New Roman"/>
          <w:bCs/>
          <w:color w:val="000000" w:themeColor="text1"/>
          <w:w w:val="100"/>
          <w:sz w:val="32"/>
          <w:szCs w:val="32"/>
        </w:rPr>
        <w:t>由</w:t>
      </w:r>
      <w:r>
        <w:rPr>
          <w:rFonts w:ascii="Times New Roman" w:eastAsia="方正仿宋简体" w:hAnsi="Times New Roman"/>
          <w:bCs/>
          <w:color w:val="000000" w:themeColor="text1"/>
          <w:w w:val="100"/>
          <w:sz w:val="32"/>
          <w:szCs w:val="32"/>
        </w:rPr>
        <w:t>20</w:t>
      </w:r>
      <w:r>
        <w:rPr>
          <w:rFonts w:ascii="Times New Roman" w:eastAsia="方正仿宋简体" w:hAnsi="Times New Roman"/>
          <w:bCs/>
          <w:color w:val="000000" w:themeColor="text1"/>
          <w:w w:val="100"/>
          <w:sz w:val="32"/>
          <w:szCs w:val="32"/>
        </w:rPr>
        <w:t>—</w:t>
      </w:r>
      <w:r>
        <w:rPr>
          <w:rFonts w:ascii="Times New Roman" w:eastAsia="方正仿宋简体" w:hAnsi="Times New Roman"/>
          <w:bCs/>
          <w:color w:val="000000" w:themeColor="text1"/>
          <w:w w:val="100"/>
          <w:sz w:val="32"/>
          <w:szCs w:val="32"/>
        </w:rPr>
        <w:t>30</w:t>
      </w:r>
      <w:r>
        <w:rPr>
          <w:rFonts w:ascii="Times New Roman" w:eastAsia="方正仿宋简体" w:hAnsi="Times New Roman"/>
          <w:bCs/>
          <w:color w:val="000000" w:themeColor="text1"/>
          <w:w w:val="100"/>
          <w:sz w:val="32"/>
          <w:szCs w:val="32"/>
        </w:rPr>
        <w:t>人</w:t>
      </w:r>
      <w:r>
        <w:rPr>
          <w:rFonts w:ascii="Times New Roman" w:eastAsia="方正仿宋简体" w:hAnsi="Times New Roman"/>
          <w:bCs/>
          <w:color w:val="000000" w:themeColor="text1"/>
          <w:w w:val="100"/>
          <w:sz w:val="32"/>
          <w:szCs w:val="32"/>
        </w:rPr>
        <w:t>组成的</w:t>
      </w:r>
      <w:r>
        <w:rPr>
          <w:rFonts w:ascii="Times New Roman" w:eastAsia="方正仿宋简体" w:hAnsi="Times New Roman"/>
          <w:bCs/>
          <w:color w:val="000000" w:themeColor="text1"/>
          <w:w w:val="100"/>
          <w:sz w:val="32"/>
          <w:szCs w:val="32"/>
        </w:rPr>
        <w:t>党群议事会，成员为申请议事的村民、村两委成员、党员代表、镇干部和乡贤能人等</w:t>
      </w:r>
      <w:r>
        <w:rPr>
          <w:rFonts w:ascii="Times New Roman" w:eastAsia="方正仿宋简体" w:hAnsi="Times New Roman"/>
          <w:bCs/>
          <w:color w:val="000000" w:themeColor="text1"/>
          <w:w w:val="100"/>
          <w:sz w:val="32"/>
          <w:szCs w:val="32"/>
        </w:rPr>
        <w:t>，</w:t>
      </w:r>
      <w:r>
        <w:rPr>
          <w:rFonts w:ascii="Times New Roman" w:eastAsia="方正仿宋简体" w:hAnsi="Times New Roman"/>
          <w:bCs/>
          <w:color w:val="000000" w:themeColor="text1"/>
          <w:w w:val="100"/>
          <w:sz w:val="32"/>
          <w:szCs w:val="32"/>
        </w:rPr>
        <w:t>每月定期召开会议，对于最低生活保障、医疗救助、救灾补助以及宅基地等事关群众切身利益的事项，经过党群议事会进行评定</w:t>
      </w:r>
      <w:r>
        <w:rPr>
          <w:rFonts w:ascii="Times New Roman" w:eastAsia="方正仿宋简体" w:hAnsi="Times New Roman"/>
          <w:bCs/>
          <w:color w:val="000000" w:themeColor="text1"/>
          <w:w w:val="100"/>
          <w:sz w:val="32"/>
          <w:szCs w:val="32"/>
        </w:rPr>
        <w:t>，通过后方可实施</w:t>
      </w:r>
      <w:r>
        <w:rPr>
          <w:rFonts w:ascii="Times New Roman" w:eastAsia="方正仿宋简体" w:hAnsi="Times New Roman"/>
          <w:bCs/>
          <w:color w:val="000000" w:themeColor="text1"/>
          <w:w w:val="100"/>
          <w:sz w:val="32"/>
          <w:szCs w:val="32"/>
        </w:rPr>
        <w:t>。</w:t>
      </w:r>
      <w:r>
        <w:rPr>
          <w:rFonts w:ascii="Times New Roman" w:eastAsia="方正楷体简体" w:hAnsi="Times New Roman"/>
          <w:bCs/>
          <w:color w:val="000000" w:themeColor="text1"/>
          <w:w w:val="100"/>
          <w:sz w:val="32"/>
          <w:szCs w:val="32"/>
        </w:rPr>
        <w:t>二是分级管理让干部</w:t>
      </w:r>
      <w:r>
        <w:rPr>
          <w:rFonts w:ascii="Times New Roman" w:eastAsia="方正楷体简体" w:hAnsi="Times New Roman" w:hint="eastAsia"/>
          <w:bCs/>
          <w:color w:val="000000" w:themeColor="text1"/>
          <w:w w:val="100"/>
          <w:sz w:val="32"/>
          <w:szCs w:val="32"/>
        </w:rPr>
        <w:t>“</w:t>
      </w:r>
      <w:r>
        <w:rPr>
          <w:rFonts w:ascii="Times New Roman" w:eastAsia="方正楷体简体" w:hAnsi="Times New Roman"/>
          <w:bCs/>
          <w:color w:val="000000" w:themeColor="text1"/>
          <w:w w:val="100"/>
          <w:sz w:val="32"/>
          <w:szCs w:val="32"/>
        </w:rPr>
        <w:t>办</w:t>
      </w:r>
      <w:r>
        <w:rPr>
          <w:rFonts w:ascii="Times New Roman" w:eastAsia="方正楷体简体" w:hAnsi="Times New Roman" w:hint="eastAsia"/>
          <w:bCs/>
          <w:color w:val="000000" w:themeColor="text1"/>
          <w:w w:val="100"/>
          <w:sz w:val="32"/>
          <w:szCs w:val="32"/>
        </w:rPr>
        <w:t>”</w:t>
      </w:r>
      <w:r>
        <w:rPr>
          <w:rFonts w:ascii="Times New Roman" w:eastAsia="方正楷体简体" w:hAnsi="Times New Roman"/>
          <w:bCs/>
          <w:color w:val="000000" w:themeColor="text1"/>
          <w:w w:val="100"/>
          <w:sz w:val="32"/>
          <w:szCs w:val="32"/>
        </w:rPr>
        <w:t>。</w:t>
      </w:r>
      <w:r>
        <w:rPr>
          <w:rFonts w:ascii="Times New Roman" w:eastAsia="方正仿宋简体" w:hAnsi="Times New Roman"/>
          <w:bCs/>
          <w:color w:val="000000" w:themeColor="text1"/>
          <w:w w:val="100"/>
          <w:sz w:val="32"/>
          <w:szCs w:val="32"/>
        </w:rPr>
        <w:t>建立覆盖镇村两级的分级分类代办制度，推行便民服务代办制度，各村均配备</w:t>
      </w:r>
      <w:r>
        <w:rPr>
          <w:rFonts w:ascii="Times New Roman" w:eastAsia="方正仿宋简体" w:hAnsi="Times New Roman"/>
          <w:bCs/>
          <w:color w:val="000000" w:themeColor="text1"/>
          <w:w w:val="100"/>
          <w:sz w:val="32"/>
          <w:szCs w:val="32"/>
        </w:rPr>
        <w:t>1-2</w:t>
      </w:r>
      <w:r>
        <w:rPr>
          <w:rFonts w:ascii="Times New Roman" w:eastAsia="方正仿宋简体" w:hAnsi="Times New Roman"/>
          <w:bCs/>
          <w:color w:val="000000" w:themeColor="text1"/>
          <w:w w:val="100"/>
          <w:sz w:val="32"/>
          <w:szCs w:val="32"/>
        </w:rPr>
        <w:t>名专（兼）职便民服务代办员，</w:t>
      </w:r>
      <w:r>
        <w:rPr>
          <w:rFonts w:ascii="Times New Roman" w:eastAsia="方正仿宋简体" w:hAnsi="Times New Roman"/>
          <w:bCs/>
          <w:color w:val="000000" w:themeColor="text1"/>
          <w:w w:val="100"/>
          <w:sz w:val="32"/>
          <w:szCs w:val="32"/>
        </w:rPr>
        <w:t>为群众面对面办理</w:t>
      </w:r>
      <w:r>
        <w:rPr>
          <w:rFonts w:ascii="Times New Roman" w:eastAsia="方正仿宋简体" w:hAnsi="Times New Roman"/>
          <w:bCs/>
          <w:color w:val="000000" w:themeColor="text1"/>
          <w:w w:val="100"/>
          <w:sz w:val="32"/>
          <w:szCs w:val="32"/>
        </w:rPr>
        <w:t>145</w:t>
      </w:r>
      <w:r>
        <w:rPr>
          <w:rFonts w:ascii="Times New Roman" w:eastAsia="方正仿宋简体" w:hAnsi="Times New Roman"/>
          <w:bCs/>
          <w:color w:val="000000" w:themeColor="text1"/>
          <w:w w:val="100"/>
          <w:sz w:val="32"/>
          <w:szCs w:val="32"/>
        </w:rPr>
        <w:t>项公共服务事项，确保群众的</w:t>
      </w:r>
      <w:r>
        <w:rPr>
          <w:rFonts w:ascii="Times New Roman" w:eastAsia="方正仿宋简体" w:hAnsi="Times New Roman"/>
          <w:bCs/>
          <w:color w:val="000000" w:themeColor="text1"/>
          <w:w w:val="100"/>
          <w:sz w:val="32"/>
          <w:szCs w:val="32"/>
        </w:rPr>
        <w:lastRenderedPageBreak/>
        <w:t>事情有人管、有人办。近几年</w:t>
      </w:r>
      <w:r>
        <w:rPr>
          <w:rFonts w:ascii="Times New Roman" w:eastAsia="方正仿宋简体" w:hAnsi="Times New Roman"/>
          <w:bCs/>
          <w:color w:val="000000" w:themeColor="text1"/>
          <w:w w:val="100"/>
          <w:sz w:val="32"/>
          <w:szCs w:val="32"/>
        </w:rPr>
        <w:t>来</w:t>
      </w:r>
      <w:r>
        <w:rPr>
          <w:rFonts w:ascii="Times New Roman" w:eastAsia="方正仿宋简体" w:hAnsi="Times New Roman"/>
          <w:bCs/>
          <w:color w:val="000000" w:themeColor="text1"/>
          <w:w w:val="100"/>
          <w:sz w:val="32"/>
          <w:szCs w:val="32"/>
        </w:rPr>
        <w:t>，全镇累计代办事项</w:t>
      </w:r>
      <w:r>
        <w:rPr>
          <w:rFonts w:ascii="Times New Roman" w:eastAsia="方正仿宋简体" w:hAnsi="Times New Roman"/>
          <w:bCs/>
          <w:color w:val="000000" w:themeColor="text1"/>
          <w:w w:val="100"/>
          <w:sz w:val="32"/>
          <w:szCs w:val="32"/>
        </w:rPr>
        <w:t>3400</w:t>
      </w:r>
      <w:r>
        <w:rPr>
          <w:rFonts w:ascii="Times New Roman" w:eastAsia="方正仿宋简体" w:hAnsi="Times New Roman"/>
          <w:bCs/>
          <w:color w:val="000000" w:themeColor="text1"/>
          <w:w w:val="100"/>
          <w:sz w:val="32"/>
          <w:szCs w:val="32"/>
        </w:rPr>
        <w:t>余项。</w:t>
      </w:r>
      <w:r>
        <w:rPr>
          <w:rFonts w:ascii="Times New Roman" w:eastAsia="方正楷体简体" w:hAnsi="Times New Roman"/>
          <w:bCs/>
          <w:color w:val="000000" w:themeColor="text1"/>
          <w:w w:val="100"/>
          <w:sz w:val="32"/>
          <w:szCs w:val="32"/>
        </w:rPr>
        <w:t>三是定期问访让事办</w:t>
      </w:r>
      <w:r>
        <w:rPr>
          <w:rFonts w:ascii="Times New Roman" w:eastAsia="方正楷体简体" w:hAnsi="Times New Roman" w:hint="eastAsia"/>
          <w:bCs/>
          <w:color w:val="000000" w:themeColor="text1"/>
          <w:w w:val="100"/>
          <w:sz w:val="32"/>
          <w:szCs w:val="32"/>
        </w:rPr>
        <w:t>“</w:t>
      </w:r>
      <w:r>
        <w:rPr>
          <w:rFonts w:ascii="Times New Roman" w:eastAsia="方正楷体简体" w:hAnsi="Times New Roman"/>
          <w:bCs/>
          <w:color w:val="000000" w:themeColor="text1"/>
          <w:w w:val="100"/>
          <w:sz w:val="32"/>
          <w:szCs w:val="32"/>
        </w:rPr>
        <w:t>好</w:t>
      </w:r>
      <w:r>
        <w:rPr>
          <w:rFonts w:ascii="Times New Roman" w:eastAsia="方正楷体简体" w:hAnsi="Times New Roman" w:hint="eastAsia"/>
          <w:bCs/>
          <w:color w:val="000000" w:themeColor="text1"/>
          <w:w w:val="100"/>
          <w:sz w:val="32"/>
          <w:szCs w:val="32"/>
        </w:rPr>
        <w:t>”</w:t>
      </w:r>
      <w:r>
        <w:rPr>
          <w:rFonts w:ascii="Times New Roman" w:eastAsia="方正楷体简体" w:hAnsi="Times New Roman"/>
          <w:bCs/>
          <w:color w:val="000000" w:themeColor="text1"/>
          <w:w w:val="100"/>
          <w:sz w:val="32"/>
          <w:szCs w:val="32"/>
        </w:rPr>
        <w:t>。</w:t>
      </w:r>
      <w:r>
        <w:rPr>
          <w:rFonts w:ascii="Times New Roman" w:eastAsia="方正仿宋简体" w:hAnsi="Times New Roman"/>
          <w:bCs/>
          <w:color w:val="000000" w:themeColor="text1"/>
          <w:w w:val="100"/>
          <w:sz w:val="32"/>
          <w:szCs w:val="32"/>
        </w:rPr>
        <w:t>建立健全访贫问苦、访民问需、访贤问策</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三访三问</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工作机制，</w:t>
      </w:r>
      <w:r>
        <w:rPr>
          <w:rFonts w:ascii="Times New Roman" w:eastAsia="方正仿宋简体" w:hAnsi="Times New Roman"/>
          <w:bCs/>
          <w:color w:val="000000" w:themeColor="text1"/>
          <w:w w:val="100"/>
          <w:sz w:val="32"/>
          <w:szCs w:val="32"/>
        </w:rPr>
        <w:t>组织镇村干部</w:t>
      </w:r>
      <w:r>
        <w:rPr>
          <w:rFonts w:ascii="Times New Roman" w:eastAsia="方正仿宋简体" w:hAnsi="Times New Roman"/>
          <w:bCs/>
          <w:color w:val="000000" w:themeColor="text1"/>
          <w:w w:val="100"/>
          <w:sz w:val="32"/>
          <w:szCs w:val="32"/>
        </w:rPr>
        <w:t>每月开展一次</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大走访</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活动，对群众事项办理情况进行</w:t>
      </w:r>
      <w:r>
        <w:rPr>
          <w:rFonts w:ascii="Times New Roman" w:eastAsia="方正仿宋简体" w:hAnsi="Times New Roman"/>
          <w:bCs/>
          <w:color w:val="000000" w:themeColor="text1"/>
          <w:w w:val="100"/>
          <w:sz w:val="32"/>
          <w:szCs w:val="32"/>
        </w:rPr>
        <w:t>全面回访，对群众不满意的</w:t>
      </w:r>
      <w:r>
        <w:rPr>
          <w:rFonts w:ascii="Times New Roman" w:eastAsia="方正仿宋简体" w:hAnsi="Times New Roman"/>
          <w:bCs/>
          <w:color w:val="000000" w:themeColor="text1"/>
          <w:w w:val="100"/>
          <w:sz w:val="32"/>
          <w:szCs w:val="32"/>
        </w:rPr>
        <w:t>事项</w:t>
      </w:r>
      <w:r>
        <w:rPr>
          <w:rFonts w:ascii="Times New Roman" w:eastAsia="方正仿宋简体" w:hAnsi="Times New Roman"/>
          <w:bCs/>
          <w:color w:val="000000" w:themeColor="text1"/>
          <w:w w:val="100"/>
          <w:sz w:val="32"/>
          <w:szCs w:val="32"/>
        </w:rPr>
        <w:t>限期重新办理。</w:t>
      </w:r>
      <w:r>
        <w:rPr>
          <w:rFonts w:ascii="Times New Roman" w:eastAsia="方正仿宋简体" w:hAnsi="Times New Roman"/>
          <w:bCs/>
          <w:color w:val="000000" w:themeColor="text1"/>
          <w:w w:val="100"/>
          <w:sz w:val="32"/>
          <w:szCs w:val="32"/>
        </w:rPr>
        <w:t>同时，</w:t>
      </w:r>
      <w:r>
        <w:rPr>
          <w:rFonts w:ascii="Times New Roman" w:eastAsia="方正仿宋简体" w:hAnsi="Times New Roman"/>
          <w:bCs/>
          <w:color w:val="000000" w:themeColor="text1"/>
          <w:w w:val="100"/>
          <w:sz w:val="32"/>
          <w:szCs w:val="32"/>
        </w:rPr>
        <w:t>结合</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大走访</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活动，同步开展群众困难排查、矛盾纠纷调处等工作，矛盾纠纷调处成功率达</w:t>
      </w:r>
      <w:r>
        <w:rPr>
          <w:rFonts w:ascii="Times New Roman" w:eastAsia="方正仿宋简体" w:hAnsi="Times New Roman"/>
          <w:bCs/>
          <w:color w:val="000000" w:themeColor="text1"/>
          <w:w w:val="100"/>
          <w:sz w:val="32"/>
          <w:szCs w:val="32"/>
        </w:rPr>
        <w:t>95%</w:t>
      </w:r>
      <w:r>
        <w:rPr>
          <w:rFonts w:ascii="Times New Roman" w:eastAsia="方正仿宋简体" w:hAnsi="Times New Roman"/>
          <w:bCs/>
          <w:color w:val="000000" w:themeColor="text1"/>
          <w:w w:val="100"/>
          <w:sz w:val="32"/>
          <w:szCs w:val="32"/>
        </w:rPr>
        <w:t>以上，群众满意</w:t>
      </w:r>
      <w:r>
        <w:rPr>
          <w:rFonts w:ascii="Times New Roman" w:eastAsia="方正仿宋简体" w:hAnsi="Times New Roman"/>
          <w:bCs/>
          <w:color w:val="000000" w:themeColor="text1"/>
          <w:w w:val="100"/>
          <w:sz w:val="32"/>
          <w:szCs w:val="32"/>
        </w:rPr>
        <w:t>度</w:t>
      </w:r>
      <w:r>
        <w:rPr>
          <w:rFonts w:ascii="Times New Roman" w:eastAsia="方正仿宋简体" w:hAnsi="Times New Roman"/>
          <w:bCs/>
          <w:color w:val="000000" w:themeColor="text1"/>
          <w:w w:val="100"/>
          <w:sz w:val="32"/>
          <w:szCs w:val="32"/>
        </w:rPr>
        <w:t>持续提升。</w:t>
      </w:r>
    </w:p>
    <w:p w:rsidR="00EA1C3B" w:rsidRDefault="00DE6D7C">
      <w:pPr>
        <w:spacing w:line="600" w:lineRule="exact"/>
        <w:rPr>
          <w:rFonts w:ascii="Times New Roman" w:eastAsia="方正楷体简体" w:hAnsi="Times New Roman"/>
          <w:bCs/>
          <w:color w:val="000000"/>
          <w:sz w:val="32"/>
          <w:szCs w:val="32"/>
          <w:shd w:val="clear" w:color="auto" w:fill="FFFFFF"/>
        </w:rPr>
      </w:pPr>
      <w:r>
        <w:rPr>
          <w:rFonts w:ascii="Times New Roman" w:eastAsia="方正楷体简体" w:hAnsi="Times New Roman"/>
          <w:bCs/>
          <w:color w:val="000000"/>
          <w:sz w:val="32"/>
          <w:szCs w:val="32"/>
          <w:shd w:val="clear" w:color="auto" w:fill="FFFFFF"/>
        </w:rPr>
        <w:lastRenderedPageBreak/>
        <w:t>隆昌市圣灯镇：</w:t>
      </w:r>
    </w:p>
    <w:p w:rsidR="00EA1C3B" w:rsidRDefault="00EA1C3B">
      <w:pPr>
        <w:spacing w:line="600" w:lineRule="exact"/>
        <w:ind w:firstLineChars="200" w:firstLine="640"/>
        <w:rPr>
          <w:rFonts w:ascii="Times New Roman" w:eastAsia="方正仿宋简体" w:hAnsi="Times New Roman"/>
          <w:bCs/>
          <w:color w:val="000000"/>
          <w:sz w:val="32"/>
          <w:szCs w:val="32"/>
          <w:shd w:val="clear" w:color="auto" w:fill="FFFFFF"/>
        </w:rPr>
      </w:pPr>
    </w:p>
    <w:p w:rsidR="00EA1C3B" w:rsidRDefault="00DE6D7C">
      <w:pPr>
        <w:shd w:val="clear" w:color="auto" w:fill="FFFFFF"/>
        <w:spacing w:line="600" w:lineRule="exact"/>
        <w:jc w:val="center"/>
        <w:outlineLvl w:val="0"/>
        <w:rPr>
          <w:rFonts w:ascii="Times New Roman" w:eastAsia="方正小标宋_GBK" w:hAnsi="Times New Roman"/>
          <w:bCs/>
          <w:color w:val="000000" w:themeColor="text1"/>
          <w:kern w:val="0"/>
          <w:sz w:val="44"/>
          <w:szCs w:val="44"/>
        </w:rPr>
      </w:pPr>
      <w:r>
        <w:rPr>
          <w:rFonts w:ascii="Times New Roman" w:eastAsia="方正小标宋_GBK" w:hAnsi="Times New Roman"/>
          <w:bCs/>
          <w:color w:val="000000" w:themeColor="text1"/>
          <w:kern w:val="0"/>
          <w:sz w:val="44"/>
          <w:szCs w:val="44"/>
        </w:rPr>
        <w:t>探索</w:t>
      </w:r>
      <w:r>
        <w:rPr>
          <w:rFonts w:ascii="Times New Roman" w:eastAsia="方正小标宋_GBK" w:hAnsi="Times New Roman" w:hint="eastAsia"/>
          <w:bCs/>
          <w:color w:val="000000" w:themeColor="text1"/>
          <w:kern w:val="0"/>
          <w:sz w:val="44"/>
          <w:szCs w:val="44"/>
        </w:rPr>
        <w:t>“</w:t>
      </w:r>
      <w:r>
        <w:rPr>
          <w:rFonts w:ascii="Times New Roman" w:eastAsia="方正小标宋_GBK" w:hAnsi="Times New Roman"/>
          <w:bCs/>
          <w:color w:val="000000" w:themeColor="text1"/>
          <w:kern w:val="0"/>
          <w:sz w:val="44"/>
          <w:szCs w:val="44"/>
        </w:rPr>
        <w:t>村务助理</w:t>
      </w:r>
      <w:r>
        <w:rPr>
          <w:rFonts w:ascii="Times New Roman" w:eastAsia="方正小标宋_GBK" w:hAnsi="Times New Roman" w:hint="eastAsia"/>
          <w:bCs/>
          <w:color w:val="000000" w:themeColor="text1"/>
          <w:kern w:val="0"/>
          <w:sz w:val="44"/>
          <w:szCs w:val="44"/>
        </w:rPr>
        <w:t>”</w:t>
      </w:r>
      <w:r>
        <w:rPr>
          <w:rFonts w:ascii="Times New Roman" w:eastAsia="方正小标宋_GBK" w:hAnsi="Times New Roman"/>
          <w:bCs/>
          <w:color w:val="000000" w:themeColor="text1"/>
          <w:kern w:val="0"/>
          <w:sz w:val="44"/>
          <w:szCs w:val="44"/>
        </w:rPr>
        <w:t>微治理模式</w:t>
      </w:r>
    </w:p>
    <w:p w:rsidR="00EA1C3B" w:rsidRDefault="00EA1C3B">
      <w:pPr>
        <w:spacing w:line="600" w:lineRule="exact"/>
        <w:ind w:firstLineChars="200" w:firstLine="640"/>
        <w:rPr>
          <w:rFonts w:ascii="Times New Roman" w:eastAsia="方正仿宋简体" w:hAnsi="Times New Roman"/>
          <w:bCs/>
          <w:color w:val="000000"/>
          <w:sz w:val="32"/>
          <w:szCs w:val="32"/>
          <w:shd w:val="clear" w:color="auto" w:fill="FFFFFF"/>
        </w:rPr>
      </w:pPr>
    </w:p>
    <w:p w:rsidR="00EA1C3B" w:rsidRDefault="00DE6D7C">
      <w:pPr>
        <w:spacing w:line="600" w:lineRule="exact"/>
        <w:ind w:firstLineChars="200" w:firstLine="640"/>
        <w:rPr>
          <w:rFonts w:ascii="Times New Roman" w:eastAsia="方正仿宋简体" w:hAnsi="Times New Roman"/>
          <w:bCs/>
          <w:color w:val="000000"/>
          <w:sz w:val="32"/>
          <w:szCs w:val="32"/>
          <w:shd w:val="clear" w:color="auto" w:fill="FFFFFF"/>
        </w:rPr>
      </w:pPr>
      <w:r>
        <w:rPr>
          <w:rFonts w:ascii="Times New Roman" w:eastAsia="方正仿宋简体" w:hAnsi="Times New Roman"/>
          <w:bCs/>
          <w:color w:val="000000"/>
          <w:sz w:val="32"/>
          <w:szCs w:val="32"/>
          <w:shd w:val="clear" w:color="auto" w:fill="FFFFFF"/>
        </w:rPr>
        <w:t>隆昌市圣灯镇立足农村群众小聚居、广分布等实际，按照</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1234</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工作思路，大胆探索推行</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村务助理</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微治理模式，充分发挥</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村务助理</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人熟、地熟、事熟的优势，有效破解农村服务对象多、人员力量弱、精准治理难等问题，形成了一套提升农村基层治理效能的好经验。</w:t>
      </w:r>
    </w:p>
    <w:p w:rsidR="00EA1C3B" w:rsidRDefault="00DE6D7C">
      <w:pPr>
        <w:numPr>
          <w:ilvl w:val="0"/>
          <w:numId w:val="5"/>
        </w:numPr>
        <w:spacing w:line="600" w:lineRule="exact"/>
        <w:ind w:firstLineChars="200" w:firstLine="640"/>
        <w:outlineLvl w:val="0"/>
        <w:rPr>
          <w:rFonts w:ascii="Times New Roman" w:eastAsia="方正黑体_GBK" w:hAnsi="Times New Roman"/>
          <w:bCs/>
          <w:color w:val="000000"/>
          <w:sz w:val="32"/>
          <w:szCs w:val="32"/>
          <w:shd w:val="clear" w:color="auto" w:fill="FFFFFF"/>
        </w:rPr>
      </w:pPr>
      <w:r>
        <w:rPr>
          <w:rFonts w:ascii="Times New Roman" w:eastAsia="方正黑体_GBK" w:hAnsi="Times New Roman"/>
          <w:bCs/>
          <w:color w:val="000000"/>
          <w:sz w:val="32"/>
          <w:szCs w:val="32"/>
          <w:shd w:val="clear" w:color="auto" w:fill="FFFFFF"/>
        </w:rPr>
        <w:t>强化</w:t>
      </w:r>
      <w:r>
        <w:rPr>
          <w:rFonts w:ascii="Times New Roman" w:eastAsia="方正黑体_GBK" w:hAnsi="Times New Roman" w:hint="eastAsia"/>
          <w:bCs/>
          <w:color w:val="000000"/>
          <w:sz w:val="32"/>
          <w:szCs w:val="32"/>
          <w:shd w:val="clear" w:color="auto" w:fill="FFFFFF"/>
        </w:rPr>
        <w:t>“</w:t>
      </w:r>
      <w:r>
        <w:rPr>
          <w:rFonts w:ascii="Times New Roman" w:eastAsia="方正黑体_GBK" w:hAnsi="Times New Roman"/>
          <w:bCs/>
          <w:color w:val="000000"/>
          <w:sz w:val="32"/>
          <w:szCs w:val="32"/>
          <w:shd w:val="clear" w:color="auto" w:fill="FFFFFF"/>
        </w:rPr>
        <w:t>一个引领</w:t>
      </w:r>
      <w:r>
        <w:rPr>
          <w:rFonts w:ascii="Times New Roman" w:eastAsia="方正黑体_GBK" w:hAnsi="Times New Roman" w:hint="eastAsia"/>
          <w:bCs/>
          <w:color w:val="000000"/>
          <w:sz w:val="32"/>
          <w:szCs w:val="32"/>
          <w:shd w:val="clear" w:color="auto" w:fill="FFFFFF"/>
        </w:rPr>
        <w:t>”</w:t>
      </w:r>
      <w:r>
        <w:rPr>
          <w:rFonts w:ascii="Times New Roman" w:eastAsia="方正黑体_GBK" w:hAnsi="Times New Roman"/>
          <w:bCs/>
          <w:color w:val="000000"/>
          <w:sz w:val="32"/>
          <w:szCs w:val="32"/>
          <w:shd w:val="clear" w:color="auto" w:fill="FFFFFF"/>
        </w:rPr>
        <w:t>，在党建赋能中凝聚治理合力</w:t>
      </w:r>
    </w:p>
    <w:p w:rsidR="00EA1C3B" w:rsidRDefault="00DE6D7C">
      <w:pPr>
        <w:spacing w:line="600" w:lineRule="exact"/>
        <w:ind w:firstLineChars="200" w:firstLine="640"/>
        <w:rPr>
          <w:rFonts w:ascii="Times New Roman" w:eastAsia="方正仿宋简体" w:hAnsi="Times New Roman"/>
          <w:bCs/>
          <w:color w:val="000000"/>
          <w:sz w:val="32"/>
          <w:szCs w:val="32"/>
          <w:shd w:val="clear" w:color="auto" w:fill="FFFFFF"/>
        </w:rPr>
      </w:pPr>
      <w:r>
        <w:rPr>
          <w:rFonts w:ascii="Times New Roman" w:eastAsia="方正仿宋简体" w:hAnsi="Times New Roman"/>
          <w:bCs/>
          <w:color w:val="000000"/>
          <w:sz w:val="32"/>
          <w:szCs w:val="32"/>
          <w:shd w:val="clear" w:color="auto" w:fill="FFFFFF"/>
        </w:rPr>
        <w:t>突出</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党委全面领导、基层组织堡垒、党员先锋示范</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，镇党委研究制定《关于探索实施</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村务助理</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微治理的意见》《</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村务助理</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服务群众工作方案》等制度文件，成立以党委书记为组长的专项工作领导小组，下设</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村务助理</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协调服务中心，由组织委员具体负责。各村（社区）党组织认真落实</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农村党建引领乡村振兴</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行动，对照</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两通报两清单</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抓实基层党组织建设，切实发挥基层党组织组织群众、宣传群众、凝聚群众、服务群众的政治功能，增强群众</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自治</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意识。注重发挥党员先锋模范作用，依托辖区内农村无职党员、退休村社干部、企业在职党员、退伍军人等党员群</w:t>
      </w:r>
      <w:r>
        <w:rPr>
          <w:rFonts w:ascii="Times New Roman" w:eastAsia="方正仿宋简体" w:hAnsi="Times New Roman"/>
          <w:bCs/>
          <w:color w:val="000000"/>
          <w:sz w:val="32"/>
          <w:szCs w:val="32"/>
          <w:shd w:val="clear" w:color="auto" w:fill="FFFFFF"/>
        </w:rPr>
        <w:t>体，示范引领普通群众主动参与基层治理与服务，凝聚起基层治理的强大合力。</w:t>
      </w:r>
    </w:p>
    <w:p w:rsidR="00EA1C3B" w:rsidRDefault="00DE6D7C">
      <w:pPr>
        <w:numPr>
          <w:ilvl w:val="0"/>
          <w:numId w:val="5"/>
        </w:numPr>
        <w:spacing w:line="600" w:lineRule="exact"/>
        <w:ind w:firstLineChars="200" w:firstLine="640"/>
        <w:outlineLvl w:val="0"/>
        <w:rPr>
          <w:rFonts w:ascii="Times New Roman" w:eastAsia="方正黑体_GBK" w:hAnsi="Times New Roman"/>
          <w:bCs/>
          <w:color w:val="000000"/>
          <w:sz w:val="32"/>
          <w:szCs w:val="32"/>
          <w:shd w:val="clear" w:color="auto" w:fill="FFFFFF"/>
        </w:rPr>
      </w:pPr>
      <w:r>
        <w:rPr>
          <w:rFonts w:ascii="Times New Roman" w:eastAsia="方正黑体_GBK" w:hAnsi="Times New Roman"/>
          <w:bCs/>
          <w:color w:val="000000"/>
          <w:sz w:val="32"/>
          <w:szCs w:val="32"/>
          <w:shd w:val="clear" w:color="auto" w:fill="FFFFFF"/>
        </w:rPr>
        <w:t>坚持</w:t>
      </w:r>
      <w:r>
        <w:rPr>
          <w:rFonts w:ascii="Times New Roman" w:eastAsia="方正黑体_GBK" w:hAnsi="Times New Roman" w:hint="eastAsia"/>
          <w:bCs/>
          <w:color w:val="000000"/>
          <w:sz w:val="32"/>
          <w:szCs w:val="32"/>
          <w:shd w:val="clear" w:color="auto" w:fill="FFFFFF"/>
        </w:rPr>
        <w:t>“</w:t>
      </w:r>
      <w:r>
        <w:rPr>
          <w:rFonts w:ascii="Times New Roman" w:eastAsia="方正黑体_GBK" w:hAnsi="Times New Roman"/>
          <w:bCs/>
          <w:color w:val="000000"/>
          <w:sz w:val="32"/>
          <w:szCs w:val="32"/>
          <w:shd w:val="clear" w:color="auto" w:fill="FFFFFF"/>
        </w:rPr>
        <w:t>两翼并举</w:t>
      </w:r>
      <w:r>
        <w:rPr>
          <w:rFonts w:ascii="Times New Roman" w:eastAsia="方正黑体_GBK" w:hAnsi="Times New Roman" w:hint="eastAsia"/>
          <w:bCs/>
          <w:color w:val="000000"/>
          <w:sz w:val="32"/>
          <w:szCs w:val="32"/>
          <w:shd w:val="clear" w:color="auto" w:fill="FFFFFF"/>
        </w:rPr>
        <w:t>”</w:t>
      </w:r>
      <w:r>
        <w:rPr>
          <w:rFonts w:ascii="Times New Roman" w:eastAsia="方正黑体_GBK" w:hAnsi="Times New Roman"/>
          <w:bCs/>
          <w:color w:val="000000"/>
          <w:sz w:val="32"/>
          <w:szCs w:val="32"/>
          <w:shd w:val="clear" w:color="auto" w:fill="FFFFFF"/>
        </w:rPr>
        <w:t>，在优化体系中实现互促共进</w:t>
      </w:r>
    </w:p>
    <w:p w:rsidR="00EA1C3B" w:rsidRDefault="00DE6D7C">
      <w:pPr>
        <w:spacing w:line="600" w:lineRule="exact"/>
        <w:ind w:firstLineChars="200" w:firstLine="640"/>
        <w:rPr>
          <w:rFonts w:ascii="Times New Roman" w:eastAsia="方正仿宋简体" w:hAnsi="Times New Roman"/>
          <w:bCs/>
          <w:color w:val="000000"/>
          <w:sz w:val="32"/>
          <w:szCs w:val="32"/>
          <w:shd w:val="clear" w:color="auto" w:fill="FFFFFF"/>
        </w:rPr>
      </w:pPr>
      <w:r>
        <w:rPr>
          <w:rFonts w:ascii="Times New Roman" w:eastAsia="方正仿宋简体" w:hAnsi="Times New Roman"/>
          <w:bCs/>
          <w:color w:val="000000"/>
          <w:sz w:val="32"/>
          <w:szCs w:val="32"/>
          <w:shd w:val="clear" w:color="auto" w:fill="FFFFFF"/>
        </w:rPr>
        <w:lastRenderedPageBreak/>
        <w:t>在现行</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镇党委</w:t>
      </w:r>
      <w:r>
        <w:rPr>
          <w:rFonts w:ascii="Times New Roman" w:eastAsia="方正仿宋简体" w:hAnsi="Times New Roman"/>
          <w:bCs/>
          <w:color w:val="000000"/>
          <w:sz w:val="32"/>
          <w:szCs w:val="32"/>
          <w:shd w:val="clear" w:color="auto" w:fill="FFFFFF"/>
        </w:rPr>
        <w:t>—</w:t>
      </w:r>
      <w:r>
        <w:rPr>
          <w:rFonts w:ascii="Times New Roman" w:eastAsia="方正仿宋简体" w:hAnsi="Times New Roman"/>
          <w:bCs/>
          <w:color w:val="000000"/>
          <w:sz w:val="32"/>
          <w:szCs w:val="32"/>
          <w:shd w:val="clear" w:color="auto" w:fill="FFFFFF"/>
        </w:rPr>
        <w:t>村（社区）党组织</w:t>
      </w:r>
      <w:r>
        <w:rPr>
          <w:rFonts w:ascii="Times New Roman" w:eastAsia="方正仿宋简体" w:hAnsi="Times New Roman"/>
          <w:bCs/>
          <w:color w:val="000000"/>
          <w:sz w:val="32"/>
          <w:szCs w:val="32"/>
          <w:shd w:val="clear" w:color="auto" w:fill="FFFFFF"/>
        </w:rPr>
        <w:t>—</w:t>
      </w:r>
      <w:r>
        <w:rPr>
          <w:rFonts w:ascii="Times New Roman" w:eastAsia="方正仿宋简体" w:hAnsi="Times New Roman"/>
          <w:bCs/>
          <w:color w:val="000000"/>
          <w:sz w:val="32"/>
          <w:szCs w:val="32"/>
          <w:shd w:val="clear" w:color="auto" w:fill="FFFFFF"/>
        </w:rPr>
        <w:t>党小组</w:t>
      </w:r>
      <w:r>
        <w:rPr>
          <w:rFonts w:ascii="Times New Roman" w:eastAsia="方正仿宋简体" w:hAnsi="Times New Roman"/>
          <w:bCs/>
          <w:color w:val="000000"/>
          <w:sz w:val="32"/>
          <w:szCs w:val="32"/>
          <w:shd w:val="clear" w:color="auto" w:fill="FFFFFF"/>
        </w:rPr>
        <w:t>—</w:t>
      </w:r>
      <w:r>
        <w:rPr>
          <w:rFonts w:ascii="Times New Roman" w:eastAsia="方正仿宋简体" w:hAnsi="Times New Roman"/>
          <w:bCs/>
          <w:color w:val="000000"/>
          <w:sz w:val="32"/>
          <w:szCs w:val="32"/>
          <w:shd w:val="clear" w:color="auto" w:fill="FFFFFF"/>
        </w:rPr>
        <w:t>村民</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的组织领导体系基础上，探索搭建</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镇党委</w:t>
      </w:r>
      <w:r>
        <w:rPr>
          <w:rFonts w:ascii="Times New Roman" w:eastAsia="方正仿宋简体" w:hAnsi="Times New Roman"/>
          <w:bCs/>
          <w:color w:val="000000"/>
          <w:sz w:val="32"/>
          <w:szCs w:val="32"/>
          <w:shd w:val="clear" w:color="auto" w:fill="FFFFFF"/>
        </w:rPr>
        <w:t>—</w:t>
      </w:r>
      <w:r>
        <w:rPr>
          <w:rFonts w:ascii="Times New Roman" w:eastAsia="方正仿宋简体" w:hAnsi="Times New Roman"/>
          <w:bCs/>
          <w:color w:val="000000"/>
          <w:sz w:val="32"/>
          <w:szCs w:val="32"/>
          <w:shd w:val="clear" w:color="auto" w:fill="FFFFFF"/>
        </w:rPr>
        <w:t>协调服务中心</w:t>
      </w:r>
      <w:r>
        <w:rPr>
          <w:rFonts w:ascii="Times New Roman" w:eastAsia="方正仿宋简体" w:hAnsi="Times New Roman"/>
          <w:bCs/>
          <w:color w:val="000000"/>
          <w:sz w:val="32"/>
          <w:szCs w:val="32"/>
          <w:shd w:val="clear" w:color="auto" w:fill="FFFFFF"/>
        </w:rPr>
        <w:t>—</w:t>
      </w:r>
      <w:r>
        <w:rPr>
          <w:rFonts w:ascii="Times New Roman" w:eastAsia="方正仿宋简体" w:hAnsi="Times New Roman"/>
          <w:bCs/>
          <w:color w:val="000000"/>
          <w:sz w:val="32"/>
          <w:szCs w:val="32"/>
          <w:shd w:val="clear" w:color="auto" w:fill="FFFFFF"/>
        </w:rPr>
        <w:t>村务助理</w:t>
      </w:r>
      <w:r>
        <w:rPr>
          <w:rFonts w:ascii="Times New Roman" w:eastAsia="方正仿宋简体" w:hAnsi="Times New Roman"/>
          <w:bCs/>
          <w:color w:val="000000"/>
          <w:sz w:val="32"/>
          <w:szCs w:val="32"/>
          <w:shd w:val="clear" w:color="auto" w:fill="FFFFFF"/>
        </w:rPr>
        <w:t>—</w:t>
      </w:r>
      <w:r>
        <w:rPr>
          <w:rFonts w:ascii="Times New Roman" w:eastAsia="方正仿宋简体" w:hAnsi="Times New Roman"/>
          <w:bCs/>
          <w:color w:val="000000"/>
          <w:sz w:val="32"/>
          <w:szCs w:val="32"/>
          <w:shd w:val="clear" w:color="auto" w:fill="FFFFFF"/>
        </w:rPr>
        <w:t>村民</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的治理服务体系，即</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村务助理</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发现和收集问题，交由镇协调服务中心登记转办、业务部门认领办理，并定期反馈办理结果，两套体系既可独立运作、又可相互补充，形成同步推进、上下联动、良性互动的工作格局。</w:t>
      </w:r>
      <w:r>
        <w:rPr>
          <w:rFonts w:ascii="Times New Roman" w:eastAsia="方正仿宋简体" w:hAnsi="Times New Roman"/>
          <w:bCs/>
          <w:color w:val="000000"/>
          <w:spacing w:val="-6"/>
          <w:sz w:val="32"/>
          <w:szCs w:val="32"/>
          <w:shd w:val="clear" w:color="auto" w:fill="FFFFFF"/>
        </w:rPr>
        <w:t>同时，为确保</w:t>
      </w:r>
      <w:r>
        <w:rPr>
          <w:rFonts w:ascii="Times New Roman" w:eastAsia="方正仿宋简体" w:hAnsi="Times New Roman" w:hint="eastAsia"/>
          <w:bCs/>
          <w:color w:val="000000"/>
          <w:spacing w:val="-6"/>
          <w:sz w:val="32"/>
          <w:szCs w:val="32"/>
          <w:shd w:val="clear" w:color="auto" w:fill="FFFFFF"/>
        </w:rPr>
        <w:t>“</w:t>
      </w:r>
      <w:r>
        <w:rPr>
          <w:rFonts w:ascii="Times New Roman" w:eastAsia="方正仿宋简体" w:hAnsi="Times New Roman"/>
          <w:bCs/>
          <w:color w:val="000000"/>
          <w:spacing w:val="-6"/>
          <w:sz w:val="32"/>
          <w:szCs w:val="32"/>
          <w:shd w:val="clear" w:color="auto" w:fill="FFFFFF"/>
        </w:rPr>
        <w:t>村务助理</w:t>
      </w:r>
      <w:r>
        <w:rPr>
          <w:rFonts w:ascii="Times New Roman" w:eastAsia="方正仿宋简体" w:hAnsi="Times New Roman" w:hint="eastAsia"/>
          <w:bCs/>
          <w:color w:val="000000"/>
          <w:spacing w:val="-6"/>
          <w:sz w:val="32"/>
          <w:szCs w:val="32"/>
          <w:shd w:val="clear" w:color="auto" w:fill="FFFFFF"/>
        </w:rPr>
        <w:t>”</w:t>
      </w:r>
      <w:r>
        <w:rPr>
          <w:rFonts w:ascii="Times New Roman" w:eastAsia="方正仿宋简体" w:hAnsi="Times New Roman"/>
          <w:bCs/>
          <w:color w:val="000000"/>
          <w:spacing w:val="-6"/>
          <w:sz w:val="32"/>
          <w:szCs w:val="32"/>
          <w:shd w:val="clear" w:color="auto" w:fill="FFFFFF"/>
        </w:rPr>
        <w:t>反映的问题规范高效办理，配套制定了反映有热线、记录有台账、落实有专人、承接有部门、办理有时限、信息有反馈、办结有销号的</w:t>
      </w:r>
      <w:r>
        <w:rPr>
          <w:rFonts w:ascii="Times New Roman" w:eastAsia="方正仿宋简体" w:hAnsi="Times New Roman" w:hint="eastAsia"/>
          <w:bCs/>
          <w:color w:val="000000"/>
          <w:spacing w:val="-6"/>
          <w:sz w:val="32"/>
          <w:szCs w:val="32"/>
          <w:shd w:val="clear" w:color="auto" w:fill="FFFFFF"/>
        </w:rPr>
        <w:t>“</w:t>
      </w:r>
      <w:r>
        <w:rPr>
          <w:rFonts w:ascii="Times New Roman" w:eastAsia="方正仿宋简体" w:hAnsi="Times New Roman"/>
          <w:bCs/>
          <w:color w:val="000000"/>
          <w:spacing w:val="-6"/>
          <w:sz w:val="32"/>
          <w:szCs w:val="32"/>
          <w:shd w:val="clear" w:color="auto" w:fill="FFFFFF"/>
        </w:rPr>
        <w:t>七有</w:t>
      </w:r>
      <w:r>
        <w:rPr>
          <w:rFonts w:ascii="Times New Roman" w:eastAsia="方正仿宋简体" w:hAnsi="Times New Roman" w:hint="eastAsia"/>
          <w:bCs/>
          <w:color w:val="000000"/>
          <w:spacing w:val="-6"/>
          <w:sz w:val="32"/>
          <w:szCs w:val="32"/>
          <w:shd w:val="clear" w:color="auto" w:fill="FFFFFF"/>
        </w:rPr>
        <w:t>”</w:t>
      </w:r>
      <w:r>
        <w:rPr>
          <w:rFonts w:ascii="Times New Roman" w:eastAsia="方正仿宋简体" w:hAnsi="Times New Roman"/>
          <w:bCs/>
          <w:color w:val="000000"/>
          <w:spacing w:val="-6"/>
          <w:sz w:val="32"/>
          <w:szCs w:val="32"/>
          <w:shd w:val="clear" w:color="auto" w:fill="FFFFFF"/>
        </w:rPr>
        <w:t>工作标准，实现基层治理问题</w:t>
      </w:r>
      <w:r>
        <w:rPr>
          <w:rFonts w:ascii="Times New Roman" w:eastAsia="方正仿宋简体" w:hAnsi="Times New Roman" w:hint="eastAsia"/>
          <w:bCs/>
          <w:color w:val="000000"/>
          <w:spacing w:val="-6"/>
          <w:sz w:val="32"/>
          <w:szCs w:val="32"/>
          <w:shd w:val="clear" w:color="auto" w:fill="FFFFFF"/>
        </w:rPr>
        <w:t>“</w:t>
      </w:r>
      <w:r>
        <w:rPr>
          <w:rFonts w:ascii="Times New Roman" w:eastAsia="方正仿宋简体" w:hAnsi="Times New Roman"/>
          <w:bCs/>
          <w:color w:val="000000"/>
          <w:spacing w:val="-6"/>
          <w:sz w:val="32"/>
          <w:szCs w:val="32"/>
          <w:shd w:val="clear" w:color="auto" w:fill="FFFFFF"/>
        </w:rPr>
        <w:t>收、报、录、转、办、反、销</w:t>
      </w:r>
      <w:r>
        <w:rPr>
          <w:rFonts w:ascii="Times New Roman" w:eastAsia="方正仿宋简体" w:hAnsi="Times New Roman" w:hint="eastAsia"/>
          <w:bCs/>
          <w:color w:val="000000"/>
          <w:spacing w:val="-6"/>
          <w:sz w:val="32"/>
          <w:szCs w:val="32"/>
          <w:shd w:val="clear" w:color="auto" w:fill="FFFFFF"/>
        </w:rPr>
        <w:t>”</w:t>
      </w:r>
      <w:r>
        <w:rPr>
          <w:rFonts w:ascii="Times New Roman" w:eastAsia="方正仿宋简体" w:hAnsi="Times New Roman"/>
          <w:bCs/>
          <w:color w:val="000000"/>
          <w:spacing w:val="-6"/>
          <w:sz w:val="32"/>
          <w:szCs w:val="32"/>
          <w:shd w:val="clear" w:color="auto" w:fill="FFFFFF"/>
        </w:rPr>
        <w:t>的闭环管理。</w:t>
      </w:r>
    </w:p>
    <w:p w:rsidR="00EA1C3B" w:rsidRDefault="00DE6D7C">
      <w:pPr>
        <w:numPr>
          <w:ilvl w:val="0"/>
          <w:numId w:val="5"/>
        </w:numPr>
        <w:spacing w:line="600" w:lineRule="exact"/>
        <w:ind w:firstLineChars="200" w:firstLine="640"/>
        <w:outlineLvl w:val="0"/>
        <w:rPr>
          <w:rFonts w:ascii="Times New Roman" w:eastAsia="方正黑体_GBK" w:hAnsi="Times New Roman"/>
          <w:bCs/>
          <w:color w:val="000000"/>
          <w:sz w:val="32"/>
          <w:szCs w:val="32"/>
          <w:shd w:val="clear" w:color="auto" w:fill="FFFFFF"/>
        </w:rPr>
      </w:pPr>
      <w:r>
        <w:rPr>
          <w:rFonts w:ascii="Times New Roman" w:eastAsia="方正黑体_GBK" w:hAnsi="Times New Roman"/>
          <w:bCs/>
          <w:color w:val="000000"/>
          <w:sz w:val="32"/>
          <w:szCs w:val="32"/>
          <w:shd w:val="clear" w:color="auto" w:fill="FFFFFF"/>
        </w:rPr>
        <w:t>突出</w:t>
      </w:r>
      <w:r>
        <w:rPr>
          <w:rFonts w:ascii="Times New Roman" w:eastAsia="方正黑体_GBK" w:hAnsi="Times New Roman" w:hint="eastAsia"/>
          <w:bCs/>
          <w:color w:val="000000"/>
          <w:sz w:val="32"/>
          <w:szCs w:val="32"/>
          <w:shd w:val="clear" w:color="auto" w:fill="FFFFFF"/>
        </w:rPr>
        <w:t>“</w:t>
      </w:r>
      <w:r>
        <w:rPr>
          <w:rFonts w:ascii="Times New Roman" w:eastAsia="方正黑体_GBK" w:hAnsi="Times New Roman"/>
          <w:bCs/>
          <w:color w:val="000000"/>
          <w:sz w:val="32"/>
          <w:szCs w:val="32"/>
          <w:shd w:val="clear" w:color="auto" w:fill="FFFFFF"/>
        </w:rPr>
        <w:t>三个精准</w:t>
      </w:r>
      <w:r>
        <w:rPr>
          <w:rFonts w:ascii="Times New Roman" w:eastAsia="方正黑体_GBK" w:hAnsi="Times New Roman" w:hint="eastAsia"/>
          <w:bCs/>
          <w:color w:val="000000"/>
          <w:sz w:val="32"/>
          <w:szCs w:val="32"/>
          <w:shd w:val="clear" w:color="auto" w:fill="FFFFFF"/>
        </w:rPr>
        <w:t>”</w:t>
      </w:r>
      <w:r>
        <w:rPr>
          <w:rFonts w:ascii="Times New Roman" w:eastAsia="方正黑体_GBK" w:hAnsi="Times New Roman"/>
          <w:bCs/>
          <w:color w:val="000000"/>
          <w:sz w:val="32"/>
          <w:szCs w:val="32"/>
          <w:shd w:val="clear" w:color="auto" w:fill="FFFFFF"/>
        </w:rPr>
        <w:t>，在务求实效中提升治理效能</w:t>
      </w:r>
    </w:p>
    <w:p w:rsidR="00EA1C3B" w:rsidRDefault="00DE6D7C">
      <w:pPr>
        <w:spacing w:line="600" w:lineRule="exact"/>
        <w:ind w:firstLineChars="200" w:firstLine="640"/>
        <w:rPr>
          <w:rFonts w:ascii="Times New Roman" w:eastAsia="方正仿宋简体" w:hAnsi="Times New Roman"/>
          <w:bCs/>
          <w:color w:val="000000"/>
          <w:sz w:val="32"/>
          <w:szCs w:val="32"/>
          <w:shd w:val="clear" w:color="auto" w:fill="FFFFFF"/>
        </w:rPr>
      </w:pPr>
      <w:r>
        <w:rPr>
          <w:rFonts w:ascii="Times New Roman" w:eastAsia="方正楷体简体" w:hAnsi="Times New Roman"/>
          <w:bCs/>
          <w:color w:val="000000"/>
          <w:sz w:val="32"/>
          <w:szCs w:val="32"/>
          <w:shd w:val="clear" w:color="auto" w:fill="FFFFFF"/>
        </w:rPr>
        <w:t>一是精准划分片区。</w:t>
      </w:r>
      <w:r>
        <w:rPr>
          <w:rFonts w:ascii="Times New Roman" w:eastAsia="方正仿宋简体" w:hAnsi="Times New Roman"/>
          <w:bCs/>
          <w:color w:val="000000"/>
          <w:sz w:val="32"/>
          <w:szCs w:val="32"/>
          <w:shd w:val="clear" w:color="auto" w:fill="FFFFFF"/>
        </w:rPr>
        <w:t>逐一研究各村（社区）村（居）民的居住分布特点，并综合考虑</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村务助理</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的有效服务半径、有效服务任务、有效服务时间，按照</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两个全覆盖</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（空间全覆盖、人员全覆盖）和</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三个实地</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（实地走访、实地绘制、实地演练）的划片原则，将每个村（社区）划分为若干网格片区，每一片区明确一名</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村务助理</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包保到户。截至目前，已将全镇</w:t>
      </w:r>
      <w:r>
        <w:rPr>
          <w:rFonts w:ascii="Times New Roman" w:eastAsia="方正仿宋简体" w:hAnsi="Times New Roman"/>
          <w:bCs/>
          <w:color w:val="000000"/>
          <w:sz w:val="32"/>
          <w:szCs w:val="32"/>
          <w:shd w:val="clear" w:color="auto" w:fill="FFFFFF"/>
        </w:rPr>
        <w:t>113</w:t>
      </w:r>
      <w:r>
        <w:rPr>
          <w:rFonts w:ascii="Times New Roman" w:eastAsia="方正仿宋简体" w:hAnsi="Times New Roman"/>
          <w:bCs/>
          <w:color w:val="000000"/>
          <w:sz w:val="32"/>
          <w:szCs w:val="32"/>
          <w:shd w:val="clear" w:color="auto" w:fill="FFFFFF"/>
        </w:rPr>
        <w:t>个村（居）民小组划分为</w:t>
      </w:r>
      <w:r>
        <w:rPr>
          <w:rFonts w:ascii="Times New Roman" w:eastAsia="方正仿宋简体" w:hAnsi="Times New Roman"/>
          <w:bCs/>
          <w:color w:val="000000"/>
          <w:sz w:val="32"/>
          <w:szCs w:val="32"/>
          <w:shd w:val="clear" w:color="auto" w:fill="FFFFFF"/>
        </w:rPr>
        <w:t>209</w:t>
      </w:r>
      <w:r>
        <w:rPr>
          <w:rFonts w:ascii="Times New Roman" w:eastAsia="方正仿宋简体" w:hAnsi="Times New Roman"/>
          <w:bCs/>
          <w:color w:val="000000"/>
          <w:sz w:val="32"/>
          <w:szCs w:val="32"/>
          <w:shd w:val="clear" w:color="auto" w:fill="FFFFFF"/>
        </w:rPr>
        <w:t>个</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微网格</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，根据服务对象居住分布的集与散，各</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村务助理</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服务户数从十余户到数十户不等，但均在</w:t>
      </w:r>
      <w:r>
        <w:rPr>
          <w:rFonts w:ascii="Times New Roman" w:eastAsia="方正仿宋简体" w:hAnsi="Times New Roman"/>
          <w:bCs/>
          <w:color w:val="000000"/>
          <w:sz w:val="32"/>
          <w:szCs w:val="32"/>
          <w:shd w:val="clear" w:color="auto" w:fill="FFFFFF"/>
        </w:rPr>
        <w:t>15</w:t>
      </w:r>
      <w:r>
        <w:rPr>
          <w:rFonts w:ascii="Times New Roman" w:eastAsia="方正仿宋简体" w:hAnsi="Times New Roman"/>
          <w:bCs/>
          <w:color w:val="000000"/>
          <w:sz w:val="32"/>
          <w:szCs w:val="32"/>
          <w:shd w:val="clear" w:color="auto" w:fill="FFFFFF"/>
        </w:rPr>
        <w:t>分钟便民服务圈内。</w:t>
      </w:r>
      <w:r>
        <w:rPr>
          <w:rFonts w:ascii="Times New Roman" w:eastAsia="方正楷体简体" w:hAnsi="Times New Roman"/>
          <w:bCs/>
          <w:color w:val="000000"/>
          <w:sz w:val="32"/>
          <w:szCs w:val="32"/>
          <w:shd w:val="clear" w:color="auto" w:fill="FFFFFF"/>
        </w:rPr>
        <w:t>二是精准识人选人。</w:t>
      </w:r>
      <w:r>
        <w:rPr>
          <w:rFonts w:ascii="Times New Roman" w:eastAsia="方正仿宋简体" w:hAnsi="Times New Roman"/>
          <w:bCs/>
          <w:color w:val="000000"/>
          <w:sz w:val="32"/>
          <w:szCs w:val="32"/>
          <w:shd w:val="clear" w:color="auto" w:fill="FFFFFF"/>
        </w:rPr>
        <w:t>明确</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有意愿、有时间、有热情</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的</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三有</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底线标准，突出</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党员身份优先、群众公认优先、能力突出优先</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的</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三优先</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选人导向，采取逐村分析（细</w:t>
      </w:r>
      <w:r>
        <w:rPr>
          <w:rFonts w:ascii="Times New Roman" w:eastAsia="方正仿宋简体" w:hAnsi="Times New Roman"/>
          <w:bCs/>
          <w:color w:val="000000"/>
          <w:sz w:val="32"/>
          <w:szCs w:val="32"/>
          <w:shd w:val="clear" w:color="auto" w:fill="FFFFFF"/>
        </w:rPr>
        <w:lastRenderedPageBreak/>
        <w:t>化人选的年龄、身份、特长等指标）、逐人见面（由各村社、联系镇领导与推荐的</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村务助理</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逐一见面座谈）、逐级把关（村（社区）党组织</w:t>
      </w:r>
      <w:r>
        <w:rPr>
          <w:rFonts w:ascii="Times New Roman" w:eastAsia="方正仿宋简体" w:hAnsi="Times New Roman"/>
          <w:bCs/>
          <w:color w:val="000000"/>
          <w:sz w:val="32"/>
          <w:szCs w:val="32"/>
          <w:shd w:val="clear" w:color="auto" w:fill="FFFFFF"/>
        </w:rPr>
        <w:t>—</w:t>
      </w:r>
      <w:r>
        <w:rPr>
          <w:rFonts w:ascii="Times New Roman" w:eastAsia="方正仿宋简体" w:hAnsi="Times New Roman"/>
          <w:bCs/>
          <w:color w:val="000000"/>
          <w:sz w:val="32"/>
          <w:szCs w:val="32"/>
          <w:shd w:val="clear" w:color="auto" w:fill="FFFFFF"/>
        </w:rPr>
        <w:t>联系镇领导</w:t>
      </w:r>
      <w:r>
        <w:rPr>
          <w:rFonts w:ascii="Times New Roman" w:eastAsia="方正仿宋简体" w:hAnsi="Times New Roman"/>
          <w:bCs/>
          <w:color w:val="000000"/>
          <w:sz w:val="32"/>
          <w:szCs w:val="32"/>
          <w:shd w:val="clear" w:color="auto" w:fill="FFFFFF"/>
        </w:rPr>
        <w:t>—</w:t>
      </w:r>
      <w:r>
        <w:rPr>
          <w:rFonts w:ascii="Times New Roman" w:eastAsia="方正仿宋简体" w:hAnsi="Times New Roman"/>
          <w:bCs/>
          <w:color w:val="000000"/>
          <w:sz w:val="32"/>
          <w:szCs w:val="32"/>
          <w:shd w:val="clear" w:color="auto" w:fill="FFFFFF"/>
        </w:rPr>
        <w:t>镇党委）的</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三逐</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选人程序，对</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村务助理</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候选人进行甄别筛选，并通过亮身份、发放助理服务卡等方式，全面公开</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村务助理</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联系方式、微信</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二维码</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、责任区域。截至目前，已从</w:t>
      </w:r>
      <w:r>
        <w:rPr>
          <w:rFonts w:ascii="Times New Roman" w:eastAsia="方正仿宋简体" w:hAnsi="Times New Roman"/>
          <w:bCs/>
          <w:color w:val="000000"/>
          <w:sz w:val="32"/>
          <w:szCs w:val="32"/>
          <w:shd w:val="clear" w:color="auto" w:fill="FFFFFF"/>
        </w:rPr>
        <w:t>314</w:t>
      </w:r>
      <w:r>
        <w:rPr>
          <w:rFonts w:ascii="Times New Roman" w:eastAsia="方正仿宋简体" w:hAnsi="Times New Roman"/>
          <w:bCs/>
          <w:color w:val="000000"/>
          <w:sz w:val="32"/>
          <w:szCs w:val="32"/>
          <w:shd w:val="clear" w:color="auto" w:fill="FFFFFF"/>
        </w:rPr>
        <w:t>名候选人中优先选定</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村务助理</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209</w:t>
      </w:r>
      <w:r>
        <w:rPr>
          <w:rFonts w:ascii="Times New Roman" w:eastAsia="方正仿宋简体" w:hAnsi="Times New Roman"/>
          <w:bCs/>
          <w:color w:val="000000"/>
          <w:sz w:val="32"/>
          <w:szCs w:val="32"/>
          <w:shd w:val="clear" w:color="auto" w:fill="FFFFFF"/>
        </w:rPr>
        <w:t>名。</w:t>
      </w:r>
      <w:r>
        <w:rPr>
          <w:rFonts w:ascii="Times New Roman" w:eastAsia="方正楷体简体" w:hAnsi="Times New Roman"/>
          <w:bCs/>
          <w:color w:val="000000"/>
          <w:sz w:val="32"/>
          <w:szCs w:val="32"/>
          <w:shd w:val="clear" w:color="auto" w:fill="FFFFFF"/>
        </w:rPr>
        <w:t>三是精准评估问效。</w:t>
      </w:r>
      <w:r>
        <w:rPr>
          <w:rFonts w:ascii="Times New Roman" w:eastAsia="方正仿宋简体" w:hAnsi="Times New Roman"/>
          <w:bCs/>
          <w:color w:val="000000"/>
          <w:sz w:val="32"/>
          <w:szCs w:val="32"/>
          <w:shd w:val="clear" w:color="auto" w:fill="FFFFFF"/>
        </w:rPr>
        <w:t>镇党委每月组织包村干部下沉问效，通过电话访问、</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院坝板凳会</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等形式，全程跟踪</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村务助理</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履职情况。</w:t>
      </w:r>
      <w:r>
        <w:rPr>
          <w:rFonts w:ascii="Times New Roman" w:eastAsia="方正仿宋简体" w:hAnsi="Times New Roman"/>
          <w:bCs/>
          <w:sz w:val="32"/>
          <w:szCs w:val="32"/>
          <w:shd w:val="clear" w:color="auto" w:fill="FFFFFF"/>
        </w:rPr>
        <w:t>量化积分，探索实施</w:t>
      </w:r>
      <w:r>
        <w:rPr>
          <w:rFonts w:ascii="Times New Roman" w:eastAsia="方正仿宋简体" w:hAnsi="Times New Roman" w:hint="eastAsia"/>
          <w:bCs/>
          <w:sz w:val="32"/>
          <w:szCs w:val="32"/>
          <w:shd w:val="clear" w:color="auto" w:fill="FFFFFF"/>
        </w:rPr>
        <w:t>“</w:t>
      </w:r>
      <w:r>
        <w:rPr>
          <w:rFonts w:ascii="Times New Roman" w:eastAsia="方正仿宋简体" w:hAnsi="Times New Roman"/>
          <w:bCs/>
          <w:sz w:val="32"/>
          <w:szCs w:val="32"/>
          <w:shd w:val="clear" w:color="auto" w:fill="FFFFFF"/>
        </w:rPr>
        <w:t>基础分</w:t>
      </w:r>
      <w:r>
        <w:rPr>
          <w:rFonts w:ascii="Times New Roman" w:eastAsia="方正仿宋简体" w:hAnsi="Times New Roman"/>
          <w:bCs/>
          <w:sz w:val="32"/>
          <w:szCs w:val="32"/>
          <w:shd w:val="clear" w:color="auto" w:fill="FFFFFF"/>
        </w:rPr>
        <w:t>+</w:t>
      </w:r>
      <w:r>
        <w:rPr>
          <w:rFonts w:ascii="Times New Roman" w:eastAsia="方正仿宋简体" w:hAnsi="Times New Roman"/>
          <w:bCs/>
          <w:sz w:val="32"/>
          <w:szCs w:val="32"/>
          <w:shd w:val="clear" w:color="auto" w:fill="FFFFFF"/>
        </w:rPr>
        <w:t>奖励分</w:t>
      </w:r>
      <w:r>
        <w:rPr>
          <w:rFonts w:ascii="Times New Roman" w:eastAsia="方正仿宋简体" w:hAnsi="Times New Roman" w:hint="eastAsia"/>
          <w:bCs/>
          <w:sz w:val="32"/>
          <w:szCs w:val="32"/>
          <w:shd w:val="clear" w:color="auto" w:fill="FFFFFF"/>
        </w:rPr>
        <w:t>”</w:t>
      </w:r>
      <w:r>
        <w:rPr>
          <w:rFonts w:ascii="Times New Roman" w:eastAsia="方正仿宋简体" w:hAnsi="Times New Roman"/>
          <w:bCs/>
          <w:sz w:val="32"/>
          <w:szCs w:val="32"/>
          <w:shd w:val="clear" w:color="auto" w:fill="FFFFFF"/>
        </w:rPr>
        <w:t>积分制管理，对</w:t>
      </w:r>
      <w:r>
        <w:rPr>
          <w:rFonts w:ascii="Times New Roman" w:eastAsia="方正仿宋简体" w:hAnsi="Times New Roman" w:hint="eastAsia"/>
          <w:bCs/>
          <w:sz w:val="32"/>
          <w:szCs w:val="32"/>
          <w:shd w:val="clear" w:color="auto" w:fill="FFFFFF"/>
        </w:rPr>
        <w:t>“</w:t>
      </w:r>
      <w:r>
        <w:rPr>
          <w:rFonts w:ascii="Times New Roman" w:eastAsia="方正仿宋简体" w:hAnsi="Times New Roman"/>
          <w:bCs/>
          <w:sz w:val="32"/>
          <w:szCs w:val="32"/>
          <w:shd w:val="clear" w:color="auto" w:fill="FFFFFF"/>
        </w:rPr>
        <w:t>村务助理</w:t>
      </w:r>
      <w:r>
        <w:rPr>
          <w:rFonts w:ascii="Times New Roman" w:eastAsia="方正仿宋简体" w:hAnsi="Times New Roman" w:hint="eastAsia"/>
          <w:bCs/>
          <w:sz w:val="32"/>
          <w:szCs w:val="32"/>
          <w:shd w:val="clear" w:color="auto" w:fill="FFFFFF"/>
        </w:rPr>
        <w:t>”</w:t>
      </w:r>
      <w:r>
        <w:rPr>
          <w:rFonts w:ascii="Times New Roman" w:eastAsia="方正仿宋简体" w:hAnsi="Times New Roman"/>
          <w:bCs/>
          <w:sz w:val="32"/>
          <w:szCs w:val="32"/>
          <w:shd w:val="clear" w:color="auto" w:fill="FFFFFF"/>
        </w:rPr>
        <w:t>履职情况、服务群众情况据实记录并给予相应积分，</w:t>
      </w:r>
      <w:r>
        <w:rPr>
          <w:rFonts w:ascii="Times New Roman" w:eastAsia="方正仿宋简体" w:hAnsi="Times New Roman" w:hint="eastAsia"/>
          <w:bCs/>
          <w:sz w:val="32"/>
          <w:szCs w:val="32"/>
          <w:shd w:val="clear" w:color="auto" w:fill="FFFFFF"/>
        </w:rPr>
        <w:t>“</w:t>
      </w:r>
      <w:r>
        <w:rPr>
          <w:rFonts w:ascii="Times New Roman" w:eastAsia="方正仿宋简体" w:hAnsi="Times New Roman"/>
          <w:bCs/>
          <w:sz w:val="32"/>
          <w:szCs w:val="32"/>
          <w:shd w:val="clear" w:color="auto" w:fill="FFFFFF"/>
        </w:rPr>
        <w:t>村务助理</w:t>
      </w:r>
      <w:r>
        <w:rPr>
          <w:rFonts w:ascii="Times New Roman" w:eastAsia="方正仿宋简体" w:hAnsi="Times New Roman" w:hint="eastAsia"/>
          <w:bCs/>
          <w:sz w:val="32"/>
          <w:szCs w:val="32"/>
          <w:shd w:val="clear" w:color="auto" w:fill="FFFFFF"/>
        </w:rPr>
        <w:t>”</w:t>
      </w:r>
      <w:r>
        <w:rPr>
          <w:rFonts w:ascii="Times New Roman" w:eastAsia="方正仿宋简体" w:hAnsi="Times New Roman"/>
          <w:bCs/>
          <w:sz w:val="32"/>
          <w:szCs w:val="32"/>
          <w:shd w:val="clear" w:color="auto" w:fill="FFFFFF"/>
        </w:rPr>
        <w:t>可凭积分在</w:t>
      </w:r>
      <w:r>
        <w:rPr>
          <w:rFonts w:ascii="Times New Roman" w:eastAsia="方正仿宋简体" w:hAnsi="Times New Roman" w:hint="eastAsia"/>
          <w:bCs/>
          <w:sz w:val="32"/>
          <w:szCs w:val="32"/>
          <w:shd w:val="clear" w:color="auto" w:fill="FFFFFF"/>
        </w:rPr>
        <w:t>“</w:t>
      </w:r>
      <w:r>
        <w:rPr>
          <w:rFonts w:ascii="Times New Roman" w:eastAsia="方正仿宋简体" w:hAnsi="Times New Roman"/>
          <w:bCs/>
          <w:sz w:val="32"/>
          <w:szCs w:val="32"/>
          <w:shd w:val="clear" w:color="auto" w:fill="FFFFFF"/>
        </w:rPr>
        <w:t>爱心超市</w:t>
      </w:r>
      <w:r>
        <w:rPr>
          <w:rFonts w:ascii="Times New Roman" w:eastAsia="方正仿宋简体" w:hAnsi="Times New Roman" w:hint="eastAsia"/>
          <w:bCs/>
          <w:sz w:val="32"/>
          <w:szCs w:val="32"/>
          <w:shd w:val="clear" w:color="auto" w:fill="FFFFFF"/>
        </w:rPr>
        <w:t>”</w:t>
      </w:r>
      <w:r>
        <w:rPr>
          <w:rFonts w:ascii="Times New Roman" w:eastAsia="方正仿宋简体" w:hAnsi="Times New Roman"/>
          <w:bCs/>
          <w:sz w:val="32"/>
          <w:szCs w:val="32"/>
          <w:shd w:val="clear" w:color="auto" w:fill="FFFFFF"/>
        </w:rPr>
        <w:t>兑换物资。镇党委根据</w:t>
      </w:r>
      <w:r>
        <w:rPr>
          <w:rFonts w:ascii="Times New Roman" w:eastAsia="方正仿宋简体" w:hAnsi="Times New Roman" w:hint="eastAsia"/>
          <w:bCs/>
          <w:sz w:val="32"/>
          <w:szCs w:val="32"/>
          <w:shd w:val="clear" w:color="auto" w:fill="FFFFFF"/>
        </w:rPr>
        <w:t>“</w:t>
      </w:r>
      <w:r>
        <w:rPr>
          <w:rFonts w:ascii="Times New Roman" w:eastAsia="方正仿宋简体" w:hAnsi="Times New Roman"/>
          <w:bCs/>
          <w:sz w:val="32"/>
          <w:szCs w:val="32"/>
          <w:shd w:val="clear" w:color="auto" w:fill="FFFFFF"/>
        </w:rPr>
        <w:t>村务助理</w:t>
      </w:r>
      <w:r>
        <w:rPr>
          <w:rFonts w:ascii="Times New Roman" w:eastAsia="方正仿宋简体" w:hAnsi="Times New Roman" w:hint="eastAsia"/>
          <w:bCs/>
          <w:sz w:val="32"/>
          <w:szCs w:val="32"/>
          <w:shd w:val="clear" w:color="auto" w:fill="FFFFFF"/>
        </w:rPr>
        <w:t>”</w:t>
      </w:r>
      <w:r>
        <w:rPr>
          <w:rFonts w:ascii="Times New Roman" w:eastAsia="方正仿宋简体" w:hAnsi="Times New Roman"/>
          <w:bCs/>
          <w:sz w:val="32"/>
          <w:szCs w:val="32"/>
          <w:shd w:val="clear" w:color="auto" w:fill="FFFFFF"/>
        </w:rPr>
        <w:t>年度服务积分和日常表现，在各级各类评优评先、年度慰问、党员发展、吸纳村级后备干部上，对履职尽责的予以优先考虑。对履职较差的及时调整退出，有效激发</w:t>
      </w:r>
      <w:r>
        <w:rPr>
          <w:rFonts w:ascii="Times New Roman" w:eastAsia="方正仿宋简体" w:hAnsi="Times New Roman" w:hint="eastAsia"/>
          <w:bCs/>
          <w:sz w:val="32"/>
          <w:szCs w:val="32"/>
          <w:shd w:val="clear" w:color="auto" w:fill="FFFFFF"/>
        </w:rPr>
        <w:t>“</w:t>
      </w:r>
      <w:r>
        <w:rPr>
          <w:rFonts w:ascii="Times New Roman" w:eastAsia="方正仿宋简体" w:hAnsi="Times New Roman"/>
          <w:bCs/>
          <w:sz w:val="32"/>
          <w:szCs w:val="32"/>
          <w:shd w:val="clear" w:color="auto" w:fill="FFFFFF"/>
        </w:rPr>
        <w:t>村务助理</w:t>
      </w:r>
      <w:r>
        <w:rPr>
          <w:rFonts w:ascii="Times New Roman" w:eastAsia="方正仿宋简体" w:hAnsi="Times New Roman" w:hint="eastAsia"/>
          <w:bCs/>
          <w:sz w:val="32"/>
          <w:szCs w:val="32"/>
          <w:shd w:val="clear" w:color="auto" w:fill="FFFFFF"/>
        </w:rPr>
        <w:t>”</w:t>
      </w:r>
      <w:r>
        <w:rPr>
          <w:rFonts w:ascii="Times New Roman" w:eastAsia="方正仿宋简体" w:hAnsi="Times New Roman"/>
          <w:bCs/>
          <w:sz w:val="32"/>
          <w:szCs w:val="32"/>
          <w:shd w:val="clear" w:color="auto" w:fill="FFFFFF"/>
        </w:rPr>
        <w:t>干事热情。</w:t>
      </w:r>
    </w:p>
    <w:p w:rsidR="00EA1C3B" w:rsidRDefault="00DE6D7C">
      <w:pPr>
        <w:numPr>
          <w:ilvl w:val="0"/>
          <w:numId w:val="5"/>
        </w:numPr>
        <w:spacing w:line="600" w:lineRule="exact"/>
        <w:ind w:firstLineChars="200" w:firstLine="640"/>
        <w:outlineLvl w:val="0"/>
        <w:rPr>
          <w:rFonts w:ascii="Times New Roman" w:eastAsia="方正黑体_GBK" w:hAnsi="Times New Roman"/>
          <w:bCs/>
          <w:color w:val="000000"/>
          <w:sz w:val="32"/>
          <w:szCs w:val="32"/>
          <w:shd w:val="clear" w:color="auto" w:fill="FFFFFF"/>
        </w:rPr>
      </w:pPr>
      <w:r>
        <w:rPr>
          <w:rFonts w:ascii="Times New Roman" w:eastAsia="方正黑体_GBK" w:hAnsi="Times New Roman"/>
          <w:bCs/>
          <w:color w:val="000000"/>
          <w:sz w:val="32"/>
          <w:szCs w:val="32"/>
          <w:shd w:val="clear" w:color="auto" w:fill="FFFFFF"/>
        </w:rPr>
        <w:t>发挥</w:t>
      </w:r>
      <w:r>
        <w:rPr>
          <w:rFonts w:ascii="Times New Roman" w:eastAsia="方正黑体_GBK" w:hAnsi="Times New Roman" w:hint="eastAsia"/>
          <w:bCs/>
          <w:color w:val="000000"/>
          <w:sz w:val="32"/>
          <w:szCs w:val="32"/>
          <w:shd w:val="clear" w:color="auto" w:fill="FFFFFF"/>
        </w:rPr>
        <w:t>“</w:t>
      </w:r>
      <w:r>
        <w:rPr>
          <w:rFonts w:ascii="Times New Roman" w:eastAsia="方正黑体_GBK" w:hAnsi="Times New Roman"/>
          <w:bCs/>
          <w:color w:val="000000"/>
          <w:sz w:val="32"/>
          <w:szCs w:val="32"/>
          <w:shd w:val="clear" w:color="auto" w:fill="FFFFFF"/>
        </w:rPr>
        <w:t>四员角色</w:t>
      </w:r>
      <w:r>
        <w:rPr>
          <w:rFonts w:ascii="Times New Roman" w:eastAsia="方正黑体_GBK" w:hAnsi="Times New Roman" w:hint="eastAsia"/>
          <w:bCs/>
          <w:color w:val="000000"/>
          <w:sz w:val="32"/>
          <w:szCs w:val="32"/>
          <w:shd w:val="clear" w:color="auto" w:fill="FFFFFF"/>
        </w:rPr>
        <w:t>”</w:t>
      </w:r>
      <w:r>
        <w:rPr>
          <w:rFonts w:ascii="Times New Roman" w:eastAsia="方正黑体_GBK" w:hAnsi="Times New Roman"/>
          <w:bCs/>
          <w:color w:val="000000"/>
          <w:sz w:val="32"/>
          <w:szCs w:val="32"/>
          <w:shd w:val="clear" w:color="auto" w:fill="FFFFFF"/>
        </w:rPr>
        <w:t>，在综合服务中延伸治理触角</w:t>
      </w:r>
    </w:p>
    <w:p w:rsidR="00EA1C3B" w:rsidRDefault="00DE6D7C">
      <w:pPr>
        <w:spacing w:line="600" w:lineRule="exact"/>
        <w:ind w:firstLineChars="200" w:firstLine="640"/>
        <w:rPr>
          <w:rFonts w:ascii="Times New Roman" w:eastAsia="方正仿宋简体" w:hAnsi="Times New Roman"/>
          <w:bCs/>
          <w:color w:val="000000"/>
          <w:sz w:val="32"/>
          <w:szCs w:val="32"/>
          <w:shd w:val="clear" w:color="auto" w:fill="FFFFFF"/>
        </w:rPr>
        <w:sectPr w:rsidR="00EA1C3B">
          <w:footerReference w:type="default" r:id="rId11"/>
          <w:pgSz w:w="11906" w:h="16838"/>
          <w:pgMar w:top="1440" w:right="1800" w:bottom="1440" w:left="1800" w:header="851" w:footer="992" w:gutter="0"/>
          <w:cols w:space="425"/>
          <w:docGrid w:type="lines" w:linePitch="312"/>
        </w:sectPr>
      </w:pPr>
      <w:r>
        <w:rPr>
          <w:rFonts w:ascii="Times New Roman" w:eastAsia="方正仿宋简体" w:hAnsi="Times New Roman"/>
          <w:bCs/>
          <w:color w:val="000000"/>
          <w:sz w:val="32"/>
          <w:szCs w:val="32"/>
          <w:shd w:val="clear" w:color="auto" w:fill="FFFFFF"/>
        </w:rPr>
        <w:t>综合考虑全镇中心工作、</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村务助理</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角色定位、群众关心关切，最终明确</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村务助理</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的职能职责，重点围绕全镇疫情防控、森林防火、环保、巡河、禁毒反诈等</w:t>
      </w:r>
      <w:r>
        <w:rPr>
          <w:rFonts w:ascii="Times New Roman" w:eastAsia="方正仿宋简体" w:hAnsi="Times New Roman"/>
          <w:bCs/>
          <w:color w:val="000000"/>
          <w:sz w:val="32"/>
          <w:szCs w:val="32"/>
          <w:shd w:val="clear" w:color="auto" w:fill="FFFFFF"/>
        </w:rPr>
        <w:t>5</w:t>
      </w:r>
      <w:r>
        <w:rPr>
          <w:rFonts w:ascii="Times New Roman" w:eastAsia="方正仿宋简体" w:hAnsi="Times New Roman"/>
          <w:bCs/>
          <w:color w:val="000000"/>
          <w:sz w:val="32"/>
          <w:szCs w:val="32"/>
          <w:shd w:val="clear" w:color="auto" w:fill="FFFFFF"/>
        </w:rPr>
        <w:t>大中心工作，协助村</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两委</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开展工作，有效延伸镇党委收集信息、发现风险的</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第一触角</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。同时，为突出工作重点、分清工作主次，引导</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村务助理</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合理摆布时间精力，针对不同时</w:t>
      </w:r>
      <w:r>
        <w:rPr>
          <w:rFonts w:ascii="Times New Roman" w:eastAsia="方正仿宋简体" w:hAnsi="Times New Roman"/>
          <w:bCs/>
          <w:color w:val="000000"/>
          <w:sz w:val="32"/>
          <w:szCs w:val="32"/>
          <w:shd w:val="clear" w:color="auto" w:fill="FFFFFF"/>
        </w:rPr>
        <w:lastRenderedPageBreak/>
        <w:t>期的</w:t>
      </w:r>
      <w:r>
        <w:rPr>
          <w:rFonts w:ascii="Times New Roman" w:eastAsia="方正仿宋简体" w:hAnsi="Times New Roman"/>
          <w:bCs/>
          <w:color w:val="000000"/>
          <w:sz w:val="32"/>
          <w:szCs w:val="32"/>
          <w:shd w:val="clear" w:color="auto" w:fill="FFFFFF"/>
        </w:rPr>
        <w:t>X</w:t>
      </w:r>
      <w:r>
        <w:rPr>
          <w:rFonts w:ascii="Times New Roman" w:eastAsia="方正仿宋简体" w:hAnsi="Times New Roman"/>
          <w:bCs/>
          <w:color w:val="000000"/>
          <w:sz w:val="32"/>
          <w:szCs w:val="32"/>
          <w:shd w:val="clear" w:color="auto" w:fill="FFFFFF"/>
        </w:rPr>
        <w:t>项特殊重点工作，对</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村务助理</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的工作任务进行了适当调整和明确。最终形成村务助理</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5+X</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工作内容。日常工作中，</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村务助理</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主要履行好四员角色。</w:t>
      </w:r>
      <w:r>
        <w:rPr>
          <w:rFonts w:ascii="Times New Roman" w:eastAsia="方正楷体简体" w:hAnsi="Times New Roman"/>
          <w:bCs/>
          <w:color w:val="000000"/>
          <w:sz w:val="32"/>
          <w:szCs w:val="32"/>
          <w:shd w:val="clear" w:color="auto" w:fill="FFFFFF"/>
        </w:rPr>
        <w:t>一是惠民政策宣传员。</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村务助理</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用通俗易懂的群众语言将党的政策、党的声音传递给群众，让宣传更接地气、更易接受，成为基层党组织联系群众</w:t>
      </w:r>
      <w:r>
        <w:rPr>
          <w:rFonts w:ascii="Times New Roman" w:eastAsia="方正仿宋简体" w:hAnsi="Times New Roman"/>
          <w:bCs/>
          <w:color w:val="000000"/>
          <w:sz w:val="32"/>
          <w:szCs w:val="32"/>
          <w:shd w:val="clear" w:color="auto" w:fill="FFFFFF"/>
        </w:rPr>
        <w:t>的重要桥梁。</w:t>
      </w:r>
      <w:r>
        <w:rPr>
          <w:rFonts w:ascii="Times New Roman" w:eastAsia="方正楷体简体" w:hAnsi="Times New Roman"/>
          <w:bCs/>
          <w:color w:val="000000"/>
          <w:sz w:val="32"/>
          <w:szCs w:val="32"/>
          <w:shd w:val="clear" w:color="auto" w:fill="FFFFFF"/>
        </w:rPr>
        <w:t>二是村情民意信息员。</w:t>
      </w:r>
      <w:r>
        <w:rPr>
          <w:rFonts w:ascii="Times New Roman" w:eastAsia="方正仿宋简体" w:hAnsi="Times New Roman"/>
          <w:bCs/>
          <w:color w:val="000000"/>
          <w:sz w:val="32"/>
          <w:szCs w:val="32"/>
          <w:shd w:val="clear" w:color="auto" w:fill="FFFFFF"/>
        </w:rPr>
        <w:t>结合疫情防控风险人员排查、安全隐患排查、矛盾纠纷排查、特殊困难群体关爱等工作，</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村务助理</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可及时将风险人员、风险隐患、救助需求等上报协调服务中心，成为基层党组织服务群众的有效触角。同时，通过</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拉家常</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龙门阵</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等形式，与群众共商问题难点，</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订单式</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拟定问题解决方案。</w:t>
      </w:r>
      <w:r>
        <w:rPr>
          <w:rFonts w:ascii="Times New Roman" w:eastAsia="方正楷体简体" w:hAnsi="Times New Roman"/>
          <w:bCs/>
          <w:color w:val="000000"/>
          <w:sz w:val="32"/>
          <w:szCs w:val="32"/>
          <w:shd w:val="clear" w:color="auto" w:fill="FFFFFF"/>
        </w:rPr>
        <w:t>三是矛盾纠纷调解员。</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村务助理</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利用与村民是</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非亲即朋</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的身份，在合理借助情感的范围内，对农村常出现的家庭、婚姻等矛盾纠纷进行灵活调解，确保矛盾化解在源头。</w:t>
      </w:r>
      <w:r>
        <w:rPr>
          <w:rFonts w:ascii="Times New Roman" w:eastAsia="方正楷体简体" w:hAnsi="Times New Roman"/>
          <w:bCs/>
          <w:color w:val="000000"/>
          <w:sz w:val="32"/>
          <w:szCs w:val="32"/>
          <w:shd w:val="clear" w:color="auto" w:fill="FFFFFF"/>
        </w:rPr>
        <w:t>四是村级事务监督员。</w:t>
      </w:r>
      <w:r>
        <w:rPr>
          <w:rFonts w:ascii="Times New Roman" w:eastAsia="方正仿宋简体" w:hAnsi="Times New Roman"/>
          <w:bCs/>
          <w:color w:val="000000"/>
          <w:sz w:val="32"/>
          <w:szCs w:val="32"/>
          <w:shd w:val="clear" w:color="auto" w:fill="FFFFFF"/>
        </w:rPr>
        <w:t>对党务村务公开、民生政策落实等情况进行</w:t>
      </w:r>
      <w:r>
        <w:rPr>
          <w:rFonts w:ascii="Times New Roman" w:eastAsia="方正仿宋简体" w:hAnsi="Times New Roman"/>
          <w:bCs/>
          <w:color w:val="000000"/>
          <w:sz w:val="32"/>
          <w:szCs w:val="32"/>
          <w:shd w:val="clear" w:color="auto" w:fill="FFFFFF"/>
        </w:rPr>
        <w:t>监督，及时反映村（社区）干部、村（居）民小组长工作中履职不到位等问题，确保各项工作落地落实。截至目前，</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村务助理</w:t>
      </w:r>
      <w:r>
        <w:rPr>
          <w:rFonts w:ascii="Times New Roman" w:eastAsia="方正仿宋简体" w:hAnsi="Times New Roman" w:hint="eastAsia"/>
          <w:bCs/>
          <w:color w:val="000000"/>
          <w:sz w:val="32"/>
          <w:szCs w:val="32"/>
          <w:shd w:val="clear" w:color="auto" w:fill="FFFFFF"/>
        </w:rPr>
        <w:t>”</w:t>
      </w:r>
      <w:r>
        <w:rPr>
          <w:rFonts w:ascii="Times New Roman" w:eastAsia="方正仿宋简体" w:hAnsi="Times New Roman"/>
          <w:bCs/>
          <w:color w:val="000000"/>
          <w:sz w:val="32"/>
          <w:szCs w:val="32"/>
          <w:shd w:val="clear" w:color="auto" w:fill="FFFFFF"/>
        </w:rPr>
        <w:t>已推动解决问题</w:t>
      </w:r>
      <w:r>
        <w:rPr>
          <w:rFonts w:ascii="Times New Roman" w:eastAsia="方正仿宋简体" w:hAnsi="Times New Roman"/>
          <w:bCs/>
          <w:color w:val="000000"/>
          <w:sz w:val="32"/>
          <w:szCs w:val="32"/>
          <w:shd w:val="clear" w:color="auto" w:fill="FFFFFF"/>
        </w:rPr>
        <w:t>210</w:t>
      </w:r>
      <w:r>
        <w:rPr>
          <w:rFonts w:ascii="Times New Roman" w:eastAsia="方正仿宋简体" w:hAnsi="Times New Roman"/>
          <w:bCs/>
          <w:color w:val="000000"/>
          <w:sz w:val="32"/>
          <w:szCs w:val="32"/>
          <w:shd w:val="clear" w:color="auto" w:fill="FFFFFF"/>
        </w:rPr>
        <w:t>余件，化解矛盾纠纷</w:t>
      </w:r>
      <w:r>
        <w:rPr>
          <w:rFonts w:ascii="Times New Roman" w:eastAsia="方正仿宋简体" w:hAnsi="Times New Roman"/>
          <w:bCs/>
          <w:color w:val="000000"/>
          <w:sz w:val="32"/>
          <w:szCs w:val="32"/>
          <w:shd w:val="clear" w:color="auto" w:fill="FFFFFF"/>
        </w:rPr>
        <w:t>40</w:t>
      </w:r>
      <w:r>
        <w:rPr>
          <w:rFonts w:ascii="Times New Roman" w:eastAsia="方正仿宋简体" w:hAnsi="Times New Roman"/>
          <w:bCs/>
          <w:color w:val="000000"/>
          <w:sz w:val="32"/>
          <w:szCs w:val="32"/>
          <w:shd w:val="clear" w:color="auto" w:fill="FFFFFF"/>
        </w:rPr>
        <w:t>余起</w:t>
      </w:r>
      <w:r>
        <w:rPr>
          <w:rFonts w:ascii="Times New Roman" w:eastAsia="方正仿宋简体" w:hAnsi="Times New Roman" w:hint="eastAsia"/>
          <w:bCs/>
          <w:color w:val="000000"/>
          <w:sz w:val="32"/>
          <w:szCs w:val="32"/>
          <w:shd w:val="clear" w:color="auto" w:fill="FFFFFF"/>
        </w:rPr>
        <w:t>。</w:t>
      </w:r>
    </w:p>
    <w:p w:rsidR="00EA1C3B" w:rsidRDefault="00DE6D7C">
      <w:pPr>
        <w:spacing w:line="600" w:lineRule="exact"/>
        <w:rPr>
          <w:rFonts w:ascii="Times New Roman" w:eastAsia="方正楷体简体" w:hAnsi="Times New Roman"/>
          <w:bCs/>
          <w:snapToGrid w:val="0"/>
          <w:sz w:val="32"/>
          <w:szCs w:val="32"/>
        </w:rPr>
      </w:pPr>
      <w:r>
        <w:rPr>
          <w:rFonts w:ascii="Times New Roman" w:eastAsia="方正楷体简体" w:hAnsi="Times New Roman"/>
          <w:bCs/>
          <w:snapToGrid w:val="0"/>
          <w:sz w:val="32"/>
          <w:szCs w:val="32"/>
        </w:rPr>
        <w:lastRenderedPageBreak/>
        <w:t>米易县：</w:t>
      </w:r>
    </w:p>
    <w:p w:rsidR="00EA1C3B" w:rsidRDefault="00EA1C3B">
      <w:pPr>
        <w:pStyle w:val="a6"/>
        <w:topLinePunct/>
        <w:spacing w:line="600" w:lineRule="exact"/>
        <w:ind w:firstLineChars="200" w:firstLine="640"/>
        <w:jc w:val="both"/>
        <w:rPr>
          <w:rFonts w:ascii="Times New Roman" w:eastAsia="方正仿宋简体" w:hAnsi="Times New Roman"/>
          <w:bCs/>
          <w:snapToGrid w:val="0"/>
          <w:sz w:val="32"/>
          <w:szCs w:val="32"/>
        </w:rPr>
      </w:pPr>
    </w:p>
    <w:p w:rsidR="00EA1C3B" w:rsidRDefault="00DE6D7C">
      <w:pPr>
        <w:pStyle w:val="a6"/>
        <w:topLinePunct/>
        <w:spacing w:line="600" w:lineRule="exact"/>
        <w:jc w:val="both"/>
        <w:outlineLvl w:val="0"/>
        <w:rPr>
          <w:rFonts w:ascii="Times New Roman" w:eastAsia="方正小标宋_GBK" w:hAnsi="Times New Roman"/>
          <w:bCs/>
          <w:snapToGrid w:val="0"/>
          <w:sz w:val="44"/>
          <w:szCs w:val="44"/>
        </w:rPr>
      </w:pPr>
      <w:r>
        <w:rPr>
          <w:rFonts w:ascii="Times New Roman" w:eastAsia="方正小标宋_GBK" w:hAnsi="Times New Roman"/>
          <w:bCs/>
          <w:snapToGrid w:val="0"/>
          <w:spacing w:val="-28"/>
          <w:sz w:val="44"/>
          <w:szCs w:val="44"/>
        </w:rPr>
        <w:t>第三方调解有效拓宽矛盾纠纷</w:t>
      </w:r>
      <w:r>
        <w:rPr>
          <w:rFonts w:ascii="Times New Roman" w:eastAsia="方正小标宋_GBK" w:hAnsi="Times New Roman" w:hint="eastAsia"/>
          <w:bCs/>
          <w:snapToGrid w:val="0"/>
          <w:spacing w:val="-28"/>
          <w:sz w:val="44"/>
          <w:szCs w:val="44"/>
        </w:rPr>
        <w:t>“</w:t>
      </w:r>
      <w:r>
        <w:rPr>
          <w:rFonts w:ascii="Times New Roman" w:eastAsia="方正小标宋_GBK" w:hAnsi="Times New Roman"/>
          <w:bCs/>
          <w:snapToGrid w:val="0"/>
          <w:spacing w:val="-28"/>
          <w:sz w:val="44"/>
          <w:szCs w:val="44"/>
        </w:rPr>
        <w:t>非诉讼</w:t>
      </w:r>
      <w:r>
        <w:rPr>
          <w:rFonts w:ascii="Times New Roman" w:eastAsia="方正小标宋_GBK" w:hAnsi="Times New Roman" w:hint="eastAsia"/>
          <w:bCs/>
          <w:snapToGrid w:val="0"/>
          <w:spacing w:val="-28"/>
          <w:sz w:val="44"/>
          <w:szCs w:val="44"/>
        </w:rPr>
        <w:t>”</w:t>
      </w:r>
      <w:r>
        <w:rPr>
          <w:rFonts w:ascii="Times New Roman" w:eastAsia="方正小标宋_GBK" w:hAnsi="Times New Roman"/>
          <w:bCs/>
          <w:snapToGrid w:val="0"/>
          <w:spacing w:val="-28"/>
          <w:sz w:val="44"/>
          <w:szCs w:val="44"/>
        </w:rPr>
        <w:t>调解渠道</w:t>
      </w:r>
    </w:p>
    <w:p w:rsidR="00EA1C3B" w:rsidRDefault="00EA1C3B">
      <w:pPr>
        <w:pStyle w:val="a9"/>
        <w:widowControl w:val="0"/>
        <w:spacing w:after="0" w:line="600" w:lineRule="exact"/>
        <w:ind w:firstLine="640"/>
        <w:jc w:val="both"/>
        <w:rPr>
          <w:rFonts w:eastAsia="方正仿宋简体"/>
          <w:bCs/>
          <w:snapToGrid w:val="0"/>
          <w:kern w:val="2"/>
          <w:szCs w:val="32"/>
        </w:rPr>
      </w:pPr>
    </w:p>
    <w:p w:rsidR="00EA1C3B" w:rsidRDefault="00DE6D7C">
      <w:pPr>
        <w:spacing w:line="600" w:lineRule="exact"/>
        <w:ind w:firstLineChars="200" w:firstLine="640"/>
        <w:rPr>
          <w:rFonts w:ascii="Times New Roman" w:eastAsia="方正仿宋简体" w:hAnsi="Times New Roman"/>
          <w:bCs/>
          <w:sz w:val="32"/>
          <w:szCs w:val="32"/>
        </w:rPr>
      </w:pPr>
      <w:r>
        <w:rPr>
          <w:rFonts w:ascii="Times New Roman" w:eastAsia="方正仿宋简体" w:hAnsi="Times New Roman"/>
          <w:bCs/>
          <w:sz w:val="32"/>
          <w:szCs w:val="32"/>
        </w:rPr>
        <w:t>按照党中央继承和弘扬</w:t>
      </w:r>
      <w:r>
        <w:rPr>
          <w:rFonts w:ascii="Times New Roman" w:eastAsia="方正仿宋简体" w:hAnsi="Times New Roman" w:hint="eastAsia"/>
          <w:bCs/>
          <w:sz w:val="32"/>
          <w:szCs w:val="32"/>
        </w:rPr>
        <w:t>“</w:t>
      </w:r>
      <w:r>
        <w:rPr>
          <w:rFonts w:ascii="Times New Roman" w:eastAsia="方正仿宋简体" w:hAnsi="Times New Roman"/>
          <w:bCs/>
          <w:sz w:val="32"/>
          <w:szCs w:val="32"/>
        </w:rPr>
        <w:t>枫桥经验</w:t>
      </w:r>
      <w:r>
        <w:rPr>
          <w:rFonts w:ascii="Times New Roman" w:eastAsia="方正仿宋简体" w:hAnsi="Times New Roman" w:hint="eastAsia"/>
          <w:bCs/>
          <w:sz w:val="32"/>
          <w:szCs w:val="32"/>
        </w:rPr>
        <w:t>”</w:t>
      </w:r>
      <w:r>
        <w:rPr>
          <w:rFonts w:ascii="Times New Roman" w:eastAsia="方正仿宋简体" w:hAnsi="Times New Roman"/>
          <w:bCs/>
          <w:sz w:val="32"/>
          <w:szCs w:val="32"/>
        </w:rPr>
        <w:t>要求，米易县</w:t>
      </w:r>
      <w:r>
        <w:rPr>
          <w:rFonts w:ascii="Times New Roman" w:eastAsia="方正仿宋简体" w:hAnsi="Times New Roman"/>
          <w:bCs/>
          <w:sz w:val="32"/>
          <w:szCs w:val="32"/>
        </w:rPr>
        <w:t>持续</w:t>
      </w:r>
      <w:r>
        <w:rPr>
          <w:rFonts w:ascii="Times New Roman" w:eastAsia="方正仿宋简体" w:hAnsi="Times New Roman"/>
          <w:bCs/>
          <w:sz w:val="32"/>
          <w:szCs w:val="32"/>
        </w:rPr>
        <w:t>优化</w:t>
      </w:r>
      <w:r>
        <w:rPr>
          <w:rFonts w:ascii="Times New Roman" w:eastAsia="方正仿宋简体" w:hAnsi="Times New Roman"/>
          <w:bCs/>
          <w:sz w:val="32"/>
          <w:szCs w:val="32"/>
        </w:rPr>
        <w:t>矛盾纠纷</w:t>
      </w:r>
      <w:r>
        <w:rPr>
          <w:rFonts w:ascii="Times New Roman" w:eastAsia="方正仿宋简体" w:hAnsi="Times New Roman"/>
          <w:bCs/>
          <w:sz w:val="32"/>
          <w:szCs w:val="32"/>
        </w:rPr>
        <w:t>多元化解网络体系</w:t>
      </w:r>
      <w:r>
        <w:rPr>
          <w:rFonts w:ascii="Times New Roman" w:eastAsia="方正仿宋简体" w:hAnsi="Times New Roman"/>
          <w:bCs/>
          <w:sz w:val="32"/>
          <w:szCs w:val="32"/>
        </w:rPr>
        <w:t>建设</w:t>
      </w:r>
      <w:r>
        <w:rPr>
          <w:rFonts w:ascii="Times New Roman" w:eastAsia="方正仿宋简体" w:hAnsi="Times New Roman"/>
          <w:bCs/>
          <w:sz w:val="32"/>
          <w:szCs w:val="32"/>
        </w:rPr>
        <w:t>，充分调动社会力量参与</w:t>
      </w:r>
      <w:r>
        <w:rPr>
          <w:rFonts w:ascii="Times New Roman" w:eastAsia="方正仿宋简体" w:hAnsi="Times New Roman"/>
          <w:bCs/>
          <w:sz w:val="32"/>
          <w:szCs w:val="32"/>
        </w:rPr>
        <w:t>纠纷</w:t>
      </w:r>
      <w:r>
        <w:rPr>
          <w:rFonts w:ascii="Times New Roman" w:eastAsia="方正仿宋简体" w:hAnsi="Times New Roman"/>
          <w:bCs/>
          <w:sz w:val="32"/>
          <w:szCs w:val="32"/>
        </w:rPr>
        <w:t>化解，建立矛盾纠纷第三方调解中心，成功探索出了一条矛盾纠纷多元化解的可复制的模式，被评为党的十八届三中全会以来四川省全面深化改革县级典型案例。中心成立以来，调解各类矛盾纠纷</w:t>
      </w:r>
      <w:r>
        <w:rPr>
          <w:rFonts w:ascii="Times New Roman" w:eastAsia="方正仿宋简体" w:hAnsi="Times New Roman"/>
          <w:bCs/>
          <w:sz w:val="32"/>
          <w:szCs w:val="32"/>
        </w:rPr>
        <w:t>9850</w:t>
      </w:r>
      <w:r>
        <w:rPr>
          <w:rFonts w:ascii="Times New Roman" w:eastAsia="方正仿宋简体" w:hAnsi="Times New Roman"/>
          <w:bCs/>
          <w:sz w:val="32"/>
          <w:szCs w:val="32"/>
        </w:rPr>
        <w:t>余件，调解成功率</w:t>
      </w:r>
      <w:r>
        <w:rPr>
          <w:rFonts w:ascii="Times New Roman" w:eastAsia="方正仿宋简体" w:hAnsi="Times New Roman"/>
          <w:bCs/>
          <w:sz w:val="32"/>
          <w:szCs w:val="32"/>
        </w:rPr>
        <w:t>98%</w:t>
      </w:r>
      <w:r>
        <w:rPr>
          <w:rFonts w:ascii="Times New Roman" w:eastAsia="方正仿宋简体" w:hAnsi="Times New Roman"/>
          <w:bCs/>
          <w:sz w:val="32"/>
          <w:szCs w:val="32"/>
        </w:rPr>
        <w:t>，涉及金额</w:t>
      </w:r>
      <w:r>
        <w:rPr>
          <w:rFonts w:ascii="Times New Roman" w:eastAsia="方正仿宋简体" w:hAnsi="Times New Roman"/>
          <w:bCs/>
          <w:sz w:val="32"/>
          <w:szCs w:val="32"/>
        </w:rPr>
        <w:t>1.8</w:t>
      </w:r>
      <w:r>
        <w:rPr>
          <w:rFonts w:ascii="Times New Roman" w:eastAsia="方正仿宋简体" w:hAnsi="Times New Roman"/>
          <w:bCs/>
          <w:sz w:val="32"/>
          <w:szCs w:val="32"/>
        </w:rPr>
        <w:t>亿余元。</w:t>
      </w:r>
    </w:p>
    <w:p w:rsidR="00EA1C3B" w:rsidRDefault="00DE6D7C">
      <w:pPr>
        <w:numPr>
          <w:ilvl w:val="0"/>
          <w:numId w:val="6"/>
        </w:numPr>
        <w:spacing w:line="600" w:lineRule="exact"/>
        <w:ind w:firstLineChars="200" w:firstLine="640"/>
        <w:outlineLvl w:val="0"/>
        <w:rPr>
          <w:rFonts w:ascii="Times New Roman" w:eastAsia="方正黑体_GBK" w:hAnsi="Times New Roman"/>
          <w:bCs/>
          <w:sz w:val="32"/>
          <w:szCs w:val="32"/>
        </w:rPr>
      </w:pPr>
      <w:r>
        <w:rPr>
          <w:rFonts w:ascii="Times New Roman" w:eastAsia="方正黑体_GBK" w:hAnsi="Times New Roman"/>
          <w:bCs/>
          <w:sz w:val="32"/>
          <w:szCs w:val="32"/>
        </w:rPr>
        <w:t>创新三大方式</w:t>
      </w:r>
      <w:r>
        <w:rPr>
          <w:rFonts w:ascii="Times New Roman" w:eastAsia="方正黑体_GBK" w:hAnsi="Times New Roman"/>
          <w:bCs/>
          <w:sz w:val="32"/>
          <w:szCs w:val="32"/>
        </w:rPr>
        <w:t>，</w:t>
      </w:r>
      <w:r>
        <w:rPr>
          <w:rFonts w:ascii="Times New Roman" w:eastAsia="方正黑体_GBK" w:hAnsi="Times New Roman"/>
          <w:bCs/>
          <w:sz w:val="32"/>
          <w:szCs w:val="32"/>
        </w:rPr>
        <w:t>打造专业联调平台</w:t>
      </w:r>
    </w:p>
    <w:p w:rsidR="00EA1C3B" w:rsidRDefault="00DE6D7C">
      <w:pPr>
        <w:spacing w:line="600" w:lineRule="exact"/>
        <w:ind w:firstLineChars="200" w:firstLine="640"/>
        <w:rPr>
          <w:rFonts w:ascii="Times New Roman" w:eastAsia="方正仿宋简体" w:hAnsi="Times New Roman"/>
          <w:bCs/>
          <w:sz w:val="32"/>
          <w:szCs w:val="32"/>
        </w:rPr>
      </w:pPr>
      <w:r>
        <w:rPr>
          <w:rFonts w:ascii="Times New Roman" w:eastAsia="方正楷体简体" w:hAnsi="Times New Roman"/>
          <w:bCs/>
          <w:sz w:val="32"/>
          <w:szCs w:val="32"/>
        </w:rPr>
        <w:t>一是实体化定位，组建第三方调解中心。</w:t>
      </w:r>
      <w:r>
        <w:rPr>
          <w:rFonts w:ascii="Times New Roman" w:eastAsia="方正仿宋简体" w:hAnsi="Times New Roman"/>
          <w:bCs/>
          <w:sz w:val="32"/>
          <w:szCs w:val="32"/>
        </w:rPr>
        <w:t>成立具备独立法人资格的民间社团组织</w:t>
      </w:r>
      <w:r>
        <w:rPr>
          <w:rFonts w:ascii="Times New Roman" w:eastAsia="方正仿宋简体" w:hAnsi="Times New Roman"/>
          <w:bCs/>
          <w:sz w:val="32"/>
          <w:szCs w:val="32"/>
        </w:rPr>
        <w:t>——</w:t>
      </w:r>
      <w:r>
        <w:rPr>
          <w:rFonts w:ascii="Times New Roman" w:eastAsia="方正仿宋简体" w:hAnsi="Times New Roman"/>
          <w:bCs/>
          <w:sz w:val="32"/>
          <w:szCs w:val="32"/>
        </w:rPr>
        <w:t>米易县矛盾纠纷第三方调解中心，与县医疗纠纷人民调解委员会、婚姻家庭纠纷人民调解委员会、物业纠纷人民调解委员会等合署办公、一体运行。在县法院（法庭）、县交警大队、派出所、片区乡镇设</w:t>
      </w:r>
      <w:r>
        <w:rPr>
          <w:rFonts w:ascii="Times New Roman" w:eastAsia="方正仿宋简体" w:hAnsi="Times New Roman"/>
          <w:bCs/>
          <w:sz w:val="32"/>
          <w:szCs w:val="32"/>
        </w:rPr>
        <w:t>立派驻调解工作室，形成</w:t>
      </w:r>
      <w:r>
        <w:rPr>
          <w:rFonts w:ascii="Times New Roman" w:eastAsia="方正仿宋简体" w:hAnsi="Times New Roman" w:hint="eastAsia"/>
          <w:bCs/>
          <w:sz w:val="32"/>
          <w:szCs w:val="32"/>
        </w:rPr>
        <w:t>“</w:t>
      </w:r>
      <w:r>
        <w:rPr>
          <w:rFonts w:ascii="Times New Roman" w:eastAsia="方正仿宋简体" w:hAnsi="Times New Roman"/>
          <w:bCs/>
          <w:sz w:val="32"/>
          <w:szCs w:val="32"/>
        </w:rPr>
        <w:t>县</w:t>
      </w:r>
      <w:r>
        <w:rPr>
          <w:rFonts w:ascii="Times New Roman" w:eastAsia="方正仿宋简体" w:hAnsi="Times New Roman"/>
          <w:bCs/>
          <w:sz w:val="32"/>
          <w:szCs w:val="32"/>
        </w:rPr>
        <w:t>+</w:t>
      </w:r>
      <w:r>
        <w:rPr>
          <w:rFonts w:ascii="Times New Roman" w:eastAsia="方正仿宋简体" w:hAnsi="Times New Roman"/>
          <w:bCs/>
          <w:sz w:val="32"/>
          <w:szCs w:val="32"/>
        </w:rPr>
        <w:t>乡（镇）或部门</w:t>
      </w:r>
      <w:r>
        <w:rPr>
          <w:rFonts w:ascii="Times New Roman" w:eastAsia="方正仿宋简体" w:hAnsi="Times New Roman"/>
          <w:bCs/>
          <w:sz w:val="32"/>
          <w:szCs w:val="32"/>
        </w:rPr>
        <w:t>+</w:t>
      </w:r>
      <w:r>
        <w:rPr>
          <w:rFonts w:ascii="Times New Roman" w:eastAsia="方正仿宋简体" w:hAnsi="Times New Roman"/>
          <w:bCs/>
          <w:sz w:val="32"/>
          <w:szCs w:val="32"/>
        </w:rPr>
        <w:t>第三方</w:t>
      </w:r>
      <w:r>
        <w:rPr>
          <w:rFonts w:ascii="Times New Roman" w:eastAsia="方正仿宋简体" w:hAnsi="Times New Roman" w:hint="eastAsia"/>
          <w:bCs/>
          <w:sz w:val="32"/>
          <w:szCs w:val="32"/>
        </w:rPr>
        <w:t>”</w:t>
      </w:r>
      <w:r>
        <w:rPr>
          <w:rFonts w:ascii="Times New Roman" w:eastAsia="方正仿宋简体" w:hAnsi="Times New Roman"/>
          <w:bCs/>
          <w:sz w:val="32"/>
          <w:szCs w:val="32"/>
        </w:rPr>
        <w:t>的多层次、多领域、规范化的人民调解组织格局。</w:t>
      </w:r>
      <w:r>
        <w:rPr>
          <w:rFonts w:ascii="Times New Roman" w:eastAsia="方正楷体简体" w:hAnsi="Times New Roman"/>
          <w:bCs/>
          <w:sz w:val="32"/>
          <w:szCs w:val="32"/>
        </w:rPr>
        <w:t>二是实战化定位，打造专业团队。</w:t>
      </w:r>
      <w:r>
        <w:rPr>
          <w:rFonts w:ascii="Times New Roman" w:eastAsia="方正仿宋简体" w:hAnsi="Times New Roman"/>
          <w:bCs/>
          <w:sz w:val="32"/>
          <w:szCs w:val="32"/>
        </w:rPr>
        <w:t>严格调解员聘任，通过个人自荐、群众推选、组织推荐、实战考察等方式选拔聘任，组建一支由退休政法干警、法律服务工作者、基层干部组成的复合型、专业型的</w:t>
      </w:r>
      <w:r>
        <w:rPr>
          <w:rFonts w:ascii="Times New Roman" w:eastAsia="方正仿宋简体" w:hAnsi="Times New Roman"/>
          <w:bCs/>
          <w:sz w:val="32"/>
          <w:szCs w:val="32"/>
        </w:rPr>
        <w:t>15</w:t>
      </w:r>
      <w:r>
        <w:rPr>
          <w:rFonts w:ascii="Times New Roman" w:eastAsia="方正仿宋简体" w:hAnsi="Times New Roman"/>
          <w:bCs/>
          <w:sz w:val="32"/>
          <w:szCs w:val="32"/>
        </w:rPr>
        <w:t>人专职调解员队伍。整合行业调解资源，建立</w:t>
      </w:r>
      <w:r>
        <w:rPr>
          <w:rFonts w:ascii="Times New Roman" w:eastAsia="方正仿宋简体" w:hAnsi="Times New Roman"/>
          <w:bCs/>
          <w:sz w:val="32"/>
          <w:szCs w:val="32"/>
        </w:rPr>
        <w:t>80</w:t>
      </w:r>
      <w:r>
        <w:rPr>
          <w:rFonts w:ascii="Times New Roman" w:eastAsia="方正仿宋简体" w:hAnsi="Times New Roman"/>
          <w:bCs/>
          <w:sz w:val="32"/>
          <w:szCs w:val="32"/>
        </w:rPr>
        <w:t>余人的</w:t>
      </w:r>
      <w:r>
        <w:rPr>
          <w:rFonts w:ascii="Times New Roman" w:eastAsia="方正仿宋简体" w:hAnsi="Times New Roman"/>
          <w:bCs/>
          <w:sz w:val="32"/>
          <w:szCs w:val="32"/>
        </w:rPr>
        <w:lastRenderedPageBreak/>
        <w:t>专业性、权威性调解咨询专家库。</w:t>
      </w:r>
      <w:r>
        <w:rPr>
          <w:rFonts w:ascii="Times New Roman" w:eastAsia="方正楷体简体" w:hAnsi="Times New Roman"/>
          <w:bCs/>
          <w:sz w:val="32"/>
          <w:szCs w:val="32"/>
        </w:rPr>
        <w:t>三是规范化定位，健全制度机制。</w:t>
      </w:r>
      <w:r>
        <w:rPr>
          <w:rFonts w:ascii="Times New Roman" w:eastAsia="方正仿宋简体" w:hAnsi="Times New Roman"/>
          <w:bCs/>
          <w:sz w:val="32"/>
          <w:szCs w:val="32"/>
        </w:rPr>
        <w:t>建立</w:t>
      </w:r>
      <w:r>
        <w:rPr>
          <w:rFonts w:ascii="Times New Roman" w:eastAsia="方正仿宋简体" w:hAnsi="Times New Roman"/>
          <w:bCs/>
          <w:sz w:val="32"/>
          <w:szCs w:val="32"/>
        </w:rPr>
        <w:t>《矛盾纠纷第三方调解中心规范化建设制度》《部门衔接联动机制》《规范调解程序制度》等制度机制，明确</w:t>
      </w:r>
      <w:r>
        <w:rPr>
          <w:rFonts w:ascii="Times New Roman" w:eastAsia="方正仿宋简体" w:hAnsi="Times New Roman" w:hint="eastAsia"/>
          <w:bCs/>
          <w:sz w:val="32"/>
          <w:szCs w:val="32"/>
        </w:rPr>
        <w:t>“</w:t>
      </w:r>
      <w:r>
        <w:rPr>
          <w:rFonts w:ascii="Times New Roman" w:eastAsia="方正仿宋简体" w:hAnsi="Times New Roman"/>
          <w:bCs/>
          <w:sz w:val="32"/>
          <w:szCs w:val="32"/>
        </w:rPr>
        <w:t>矛盾纠纷受理、确定调解人员、纠纷调查核实、告之相关事宜、开展调解、调解协议制作、纠纷回访、整理卷宗</w:t>
      </w:r>
      <w:r>
        <w:rPr>
          <w:rFonts w:ascii="Times New Roman" w:eastAsia="方正仿宋简体" w:hAnsi="Times New Roman" w:hint="eastAsia"/>
          <w:bCs/>
          <w:sz w:val="32"/>
          <w:szCs w:val="32"/>
        </w:rPr>
        <w:t>”</w:t>
      </w:r>
      <w:r>
        <w:rPr>
          <w:rFonts w:ascii="Times New Roman" w:eastAsia="方正仿宋简体" w:hAnsi="Times New Roman"/>
          <w:bCs/>
          <w:sz w:val="32"/>
          <w:szCs w:val="32"/>
        </w:rPr>
        <w:t>的八步工作法，实现了矛盾纠纷一个中心统领、一站式受理、一条龙服务、一揽子解决。</w:t>
      </w:r>
    </w:p>
    <w:p w:rsidR="00EA1C3B" w:rsidRDefault="00DE6D7C">
      <w:pPr>
        <w:numPr>
          <w:ilvl w:val="0"/>
          <w:numId w:val="6"/>
        </w:numPr>
        <w:spacing w:line="600" w:lineRule="exact"/>
        <w:ind w:firstLineChars="200" w:firstLine="640"/>
        <w:outlineLvl w:val="0"/>
        <w:rPr>
          <w:rFonts w:ascii="Times New Roman" w:eastAsia="方正黑体_GBK" w:hAnsi="Times New Roman"/>
          <w:bCs/>
          <w:sz w:val="32"/>
          <w:szCs w:val="32"/>
        </w:rPr>
      </w:pPr>
      <w:r>
        <w:rPr>
          <w:rFonts w:ascii="Times New Roman" w:eastAsia="方正黑体_GBK" w:hAnsi="Times New Roman"/>
          <w:bCs/>
          <w:sz w:val="32"/>
          <w:szCs w:val="32"/>
        </w:rPr>
        <w:t>严格三个强化</w:t>
      </w:r>
      <w:r>
        <w:rPr>
          <w:rFonts w:ascii="Times New Roman" w:eastAsia="方正黑体_GBK" w:hAnsi="Times New Roman"/>
          <w:bCs/>
          <w:sz w:val="32"/>
          <w:szCs w:val="32"/>
        </w:rPr>
        <w:t>，</w:t>
      </w:r>
      <w:r>
        <w:rPr>
          <w:rFonts w:ascii="Times New Roman" w:eastAsia="方正黑体_GBK" w:hAnsi="Times New Roman"/>
          <w:bCs/>
          <w:sz w:val="32"/>
          <w:szCs w:val="32"/>
        </w:rPr>
        <w:t>确保运行顺畅</w:t>
      </w:r>
    </w:p>
    <w:p w:rsidR="00EA1C3B" w:rsidRDefault="00DE6D7C">
      <w:pPr>
        <w:spacing w:line="600" w:lineRule="exact"/>
        <w:ind w:firstLineChars="200" w:firstLine="640"/>
        <w:rPr>
          <w:rFonts w:ascii="Times New Roman" w:eastAsia="方正仿宋简体" w:hAnsi="Times New Roman"/>
          <w:bCs/>
          <w:sz w:val="32"/>
          <w:szCs w:val="32"/>
        </w:rPr>
      </w:pPr>
      <w:r>
        <w:rPr>
          <w:rFonts w:ascii="Times New Roman" w:eastAsia="方正楷体简体" w:hAnsi="Times New Roman"/>
          <w:bCs/>
          <w:sz w:val="32"/>
          <w:szCs w:val="32"/>
        </w:rPr>
        <w:t>一是强化党的领导，把好纠纷化解</w:t>
      </w:r>
      <w:r>
        <w:rPr>
          <w:rFonts w:ascii="Times New Roman" w:eastAsia="方正楷体简体" w:hAnsi="Times New Roman" w:hint="eastAsia"/>
          <w:bCs/>
          <w:sz w:val="32"/>
          <w:szCs w:val="32"/>
        </w:rPr>
        <w:t>“</w:t>
      </w:r>
      <w:r>
        <w:rPr>
          <w:rFonts w:ascii="Times New Roman" w:eastAsia="方正楷体简体" w:hAnsi="Times New Roman"/>
          <w:bCs/>
          <w:sz w:val="32"/>
          <w:szCs w:val="32"/>
        </w:rPr>
        <w:t>方向盘</w:t>
      </w:r>
      <w:r>
        <w:rPr>
          <w:rFonts w:ascii="Times New Roman" w:eastAsia="方正楷体简体" w:hAnsi="Times New Roman" w:hint="eastAsia"/>
          <w:bCs/>
          <w:sz w:val="32"/>
          <w:szCs w:val="32"/>
        </w:rPr>
        <w:t>”</w:t>
      </w:r>
      <w:r>
        <w:rPr>
          <w:rFonts w:ascii="Times New Roman" w:eastAsia="方正楷体简体" w:hAnsi="Times New Roman"/>
          <w:bCs/>
          <w:sz w:val="32"/>
          <w:szCs w:val="32"/>
        </w:rPr>
        <w:t>。</w:t>
      </w:r>
      <w:r>
        <w:rPr>
          <w:rFonts w:ascii="Times New Roman" w:eastAsia="方正仿宋简体" w:hAnsi="Times New Roman"/>
          <w:bCs/>
          <w:sz w:val="32"/>
          <w:szCs w:val="32"/>
        </w:rPr>
        <w:t>中心成立党支部，由县委政法委副书记兼任支部书记。县委政法委牵头统筹管理第三方调解中心，政法部门及相关单位加强中心对口业务指导。形成</w:t>
      </w:r>
      <w:r>
        <w:rPr>
          <w:rFonts w:ascii="Times New Roman" w:eastAsia="方正仿宋简体" w:hAnsi="Times New Roman" w:hint="eastAsia"/>
          <w:bCs/>
          <w:sz w:val="32"/>
          <w:szCs w:val="32"/>
        </w:rPr>
        <w:t>“</w:t>
      </w:r>
      <w:r>
        <w:rPr>
          <w:rFonts w:ascii="Times New Roman" w:eastAsia="方正仿宋简体" w:hAnsi="Times New Roman"/>
          <w:bCs/>
          <w:sz w:val="32"/>
          <w:szCs w:val="32"/>
        </w:rPr>
        <w:t>党委领导、政府主导、综治协调、社团参与、法治保障</w:t>
      </w:r>
      <w:r>
        <w:rPr>
          <w:rFonts w:ascii="Times New Roman" w:eastAsia="方正仿宋简体" w:hAnsi="Times New Roman" w:hint="eastAsia"/>
          <w:bCs/>
          <w:sz w:val="32"/>
          <w:szCs w:val="32"/>
        </w:rPr>
        <w:t>”</w:t>
      </w:r>
      <w:r>
        <w:rPr>
          <w:rFonts w:ascii="Times New Roman" w:eastAsia="方正仿宋简体" w:hAnsi="Times New Roman"/>
          <w:bCs/>
          <w:sz w:val="32"/>
          <w:szCs w:val="32"/>
        </w:rPr>
        <w:t>的多元化解网络格局。</w:t>
      </w:r>
      <w:r>
        <w:rPr>
          <w:rFonts w:ascii="Times New Roman" w:eastAsia="方正楷体简体" w:hAnsi="Times New Roman"/>
          <w:bCs/>
          <w:sz w:val="32"/>
          <w:szCs w:val="32"/>
        </w:rPr>
        <w:t>二是强化监督指导，用好多元化解</w:t>
      </w:r>
      <w:r>
        <w:rPr>
          <w:rFonts w:ascii="Times New Roman" w:eastAsia="方正楷体简体" w:hAnsi="Times New Roman" w:hint="eastAsia"/>
          <w:bCs/>
          <w:sz w:val="32"/>
          <w:szCs w:val="32"/>
        </w:rPr>
        <w:t>“</w:t>
      </w:r>
      <w:r>
        <w:rPr>
          <w:rFonts w:ascii="Times New Roman" w:eastAsia="方正楷体简体" w:hAnsi="Times New Roman"/>
          <w:bCs/>
          <w:sz w:val="32"/>
          <w:szCs w:val="32"/>
        </w:rPr>
        <w:t>指挥棒</w:t>
      </w:r>
      <w:r>
        <w:rPr>
          <w:rFonts w:ascii="Times New Roman" w:eastAsia="方正楷体简体" w:hAnsi="Times New Roman" w:hint="eastAsia"/>
          <w:bCs/>
          <w:sz w:val="32"/>
          <w:szCs w:val="32"/>
        </w:rPr>
        <w:t>”</w:t>
      </w:r>
      <w:r>
        <w:rPr>
          <w:rFonts w:ascii="Times New Roman" w:eastAsia="方正楷体简体" w:hAnsi="Times New Roman"/>
          <w:bCs/>
          <w:sz w:val="32"/>
          <w:szCs w:val="32"/>
        </w:rPr>
        <w:t>。</w:t>
      </w:r>
      <w:r>
        <w:rPr>
          <w:rFonts w:ascii="Times New Roman" w:eastAsia="方正仿宋简体" w:hAnsi="Times New Roman"/>
          <w:bCs/>
          <w:sz w:val="32"/>
          <w:szCs w:val="32"/>
        </w:rPr>
        <w:t>建立联合指导监督机制，定期对调解工作进行监督和指导，协调解决</w:t>
      </w:r>
      <w:r>
        <w:rPr>
          <w:rFonts w:ascii="Times New Roman" w:eastAsia="方正仿宋简体" w:hAnsi="Times New Roman"/>
          <w:bCs/>
          <w:sz w:val="32"/>
          <w:szCs w:val="32"/>
        </w:rPr>
        <w:t>关键</w:t>
      </w:r>
      <w:r>
        <w:rPr>
          <w:rFonts w:ascii="Times New Roman" w:eastAsia="方正仿宋简体" w:hAnsi="Times New Roman"/>
          <w:bCs/>
          <w:sz w:val="32"/>
          <w:szCs w:val="32"/>
        </w:rPr>
        <w:t>重大问题，总结工作经验方法，分析研判处置、改进推动工作，对调解不力、违纪违法严肃追责问责。</w:t>
      </w:r>
      <w:r>
        <w:rPr>
          <w:rFonts w:ascii="Times New Roman" w:eastAsia="方正楷体简体" w:hAnsi="Times New Roman"/>
          <w:bCs/>
          <w:sz w:val="32"/>
          <w:szCs w:val="32"/>
        </w:rPr>
        <w:t>三是强化待遇保障，调动调解员</w:t>
      </w:r>
      <w:r>
        <w:rPr>
          <w:rFonts w:ascii="Times New Roman" w:eastAsia="方正楷体简体" w:hAnsi="Times New Roman" w:hint="eastAsia"/>
          <w:bCs/>
          <w:sz w:val="32"/>
          <w:szCs w:val="32"/>
        </w:rPr>
        <w:t>“</w:t>
      </w:r>
      <w:r>
        <w:rPr>
          <w:rFonts w:ascii="Times New Roman" w:eastAsia="方正楷体简体" w:hAnsi="Times New Roman"/>
          <w:bCs/>
          <w:sz w:val="32"/>
          <w:szCs w:val="32"/>
        </w:rPr>
        <w:t>积极性</w:t>
      </w:r>
      <w:r>
        <w:rPr>
          <w:rFonts w:ascii="Times New Roman" w:eastAsia="方正楷体简体" w:hAnsi="Times New Roman" w:hint="eastAsia"/>
          <w:bCs/>
          <w:sz w:val="32"/>
          <w:szCs w:val="32"/>
        </w:rPr>
        <w:t>”</w:t>
      </w:r>
      <w:r>
        <w:rPr>
          <w:rFonts w:ascii="Times New Roman" w:eastAsia="方正楷体简体" w:hAnsi="Times New Roman"/>
          <w:bCs/>
          <w:sz w:val="32"/>
          <w:szCs w:val="32"/>
        </w:rPr>
        <w:t>。</w:t>
      </w:r>
      <w:r>
        <w:rPr>
          <w:rFonts w:ascii="Times New Roman" w:eastAsia="方正仿宋简体" w:hAnsi="Times New Roman"/>
          <w:bCs/>
          <w:sz w:val="32"/>
          <w:szCs w:val="32"/>
        </w:rPr>
        <w:t>实行政府购买服务，将中心办公经费和调解员个案补助经费纳入县财政预算足额保障，每年另补办公</w:t>
      </w:r>
      <w:r>
        <w:rPr>
          <w:rFonts w:ascii="Times New Roman" w:eastAsia="方正仿宋简体" w:hAnsi="Times New Roman"/>
          <w:bCs/>
          <w:spacing w:val="-6"/>
          <w:sz w:val="32"/>
          <w:szCs w:val="32"/>
        </w:rPr>
        <w:t>经费</w:t>
      </w:r>
      <w:r>
        <w:rPr>
          <w:rFonts w:ascii="Times New Roman" w:eastAsia="方正仿宋简体" w:hAnsi="Times New Roman"/>
          <w:bCs/>
          <w:spacing w:val="-6"/>
          <w:sz w:val="32"/>
          <w:szCs w:val="32"/>
        </w:rPr>
        <w:t>10</w:t>
      </w:r>
      <w:r>
        <w:rPr>
          <w:rFonts w:ascii="Times New Roman" w:eastAsia="方正仿宋简体" w:hAnsi="Times New Roman"/>
          <w:bCs/>
          <w:spacing w:val="-6"/>
          <w:sz w:val="32"/>
          <w:szCs w:val="32"/>
        </w:rPr>
        <w:t>万元。</w:t>
      </w:r>
      <w:r>
        <w:rPr>
          <w:rFonts w:ascii="Times New Roman" w:eastAsia="方正仿宋简体" w:hAnsi="Times New Roman"/>
          <w:bCs/>
          <w:spacing w:val="-6"/>
          <w:sz w:val="32"/>
          <w:szCs w:val="32"/>
        </w:rPr>
        <w:t>2016</w:t>
      </w:r>
      <w:r>
        <w:rPr>
          <w:rFonts w:ascii="Times New Roman" w:eastAsia="方正仿宋简体" w:hAnsi="Times New Roman"/>
          <w:bCs/>
          <w:spacing w:val="-6"/>
          <w:sz w:val="32"/>
          <w:szCs w:val="32"/>
        </w:rPr>
        <w:t>年来，共兑现第三方调解中心调解员个案补助</w:t>
      </w:r>
      <w:r>
        <w:rPr>
          <w:rFonts w:ascii="Times New Roman" w:eastAsia="方正仿宋简体" w:hAnsi="Times New Roman"/>
          <w:bCs/>
          <w:spacing w:val="-6"/>
          <w:sz w:val="32"/>
          <w:szCs w:val="32"/>
        </w:rPr>
        <w:t>350</w:t>
      </w:r>
      <w:r>
        <w:rPr>
          <w:rFonts w:ascii="Times New Roman" w:eastAsia="方正仿宋简体" w:hAnsi="Times New Roman"/>
          <w:bCs/>
          <w:spacing w:val="-6"/>
          <w:sz w:val="32"/>
          <w:szCs w:val="32"/>
        </w:rPr>
        <w:t>余万元，充分调动中心调解员化解纠纷的主观能动性。</w:t>
      </w:r>
    </w:p>
    <w:p w:rsidR="00EA1C3B" w:rsidRDefault="00DE6D7C">
      <w:pPr>
        <w:numPr>
          <w:ilvl w:val="0"/>
          <w:numId w:val="6"/>
        </w:numPr>
        <w:spacing w:line="600" w:lineRule="exact"/>
        <w:ind w:firstLineChars="200" w:firstLine="640"/>
        <w:outlineLvl w:val="0"/>
        <w:rPr>
          <w:rFonts w:ascii="Times New Roman" w:eastAsia="方正黑体_GBK" w:hAnsi="Times New Roman"/>
          <w:bCs/>
          <w:sz w:val="32"/>
          <w:szCs w:val="32"/>
        </w:rPr>
      </w:pPr>
      <w:r>
        <w:rPr>
          <w:rFonts w:ascii="Times New Roman" w:eastAsia="方正黑体_GBK" w:hAnsi="Times New Roman"/>
          <w:bCs/>
          <w:sz w:val="32"/>
          <w:szCs w:val="32"/>
        </w:rPr>
        <w:t>落实四项措施</w:t>
      </w:r>
      <w:r>
        <w:rPr>
          <w:rFonts w:ascii="Times New Roman" w:eastAsia="方正黑体_GBK" w:hAnsi="Times New Roman"/>
          <w:bCs/>
          <w:sz w:val="32"/>
          <w:szCs w:val="32"/>
        </w:rPr>
        <w:t>，</w:t>
      </w:r>
      <w:r>
        <w:rPr>
          <w:rFonts w:ascii="Times New Roman" w:eastAsia="方正黑体_GBK" w:hAnsi="Times New Roman"/>
          <w:bCs/>
          <w:sz w:val="32"/>
          <w:szCs w:val="32"/>
        </w:rPr>
        <w:t>务求调解实效</w:t>
      </w:r>
    </w:p>
    <w:p w:rsidR="00EA1C3B" w:rsidRDefault="00DE6D7C">
      <w:pPr>
        <w:spacing w:line="600" w:lineRule="exact"/>
        <w:ind w:firstLineChars="200" w:firstLine="640"/>
        <w:rPr>
          <w:rFonts w:ascii="Times New Roman" w:eastAsia="方正仿宋简体" w:hAnsi="Times New Roman"/>
          <w:bCs/>
          <w:sz w:val="32"/>
          <w:szCs w:val="32"/>
        </w:rPr>
      </w:pPr>
      <w:r>
        <w:rPr>
          <w:rFonts w:ascii="Times New Roman" w:eastAsia="方正楷体简体" w:hAnsi="Times New Roman"/>
          <w:bCs/>
          <w:sz w:val="32"/>
          <w:szCs w:val="32"/>
        </w:rPr>
        <w:t>一是推进调解</w:t>
      </w:r>
      <w:r>
        <w:rPr>
          <w:rFonts w:ascii="Times New Roman" w:eastAsia="方正楷体简体" w:hAnsi="Times New Roman" w:hint="eastAsia"/>
          <w:bCs/>
          <w:sz w:val="32"/>
          <w:szCs w:val="32"/>
        </w:rPr>
        <w:t>“</w:t>
      </w:r>
      <w:r>
        <w:rPr>
          <w:rFonts w:ascii="Times New Roman" w:eastAsia="方正楷体简体" w:hAnsi="Times New Roman"/>
          <w:bCs/>
          <w:sz w:val="32"/>
          <w:szCs w:val="32"/>
        </w:rPr>
        <w:t>信息化</w:t>
      </w:r>
      <w:r>
        <w:rPr>
          <w:rFonts w:ascii="Times New Roman" w:eastAsia="方正楷体简体" w:hAnsi="Times New Roman" w:hint="eastAsia"/>
          <w:bCs/>
          <w:sz w:val="32"/>
          <w:szCs w:val="32"/>
        </w:rPr>
        <w:t>”</w:t>
      </w:r>
      <w:r>
        <w:rPr>
          <w:rFonts w:ascii="Times New Roman" w:eastAsia="方正楷体简体" w:hAnsi="Times New Roman"/>
          <w:bCs/>
          <w:sz w:val="32"/>
          <w:szCs w:val="32"/>
        </w:rPr>
        <w:t>，提升调解质效。</w:t>
      </w:r>
      <w:r>
        <w:rPr>
          <w:rFonts w:ascii="Times New Roman" w:eastAsia="方正仿宋简体" w:hAnsi="Times New Roman"/>
          <w:bCs/>
          <w:sz w:val="32"/>
          <w:szCs w:val="32"/>
        </w:rPr>
        <w:t>采取</w:t>
      </w:r>
      <w:r>
        <w:rPr>
          <w:rFonts w:ascii="Times New Roman" w:eastAsia="方正仿宋简体" w:hAnsi="Times New Roman" w:hint="eastAsia"/>
          <w:bCs/>
          <w:sz w:val="32"/>
          <w:szCs w:val="32"/>
        </w:rPr>
        <w:t>“</w:t>
      </w:r>
      <w:r>
        <w:rPr>
          <w:rFonts w:ascii="Times New Roman" w:eastAsia="方正仿宋简体" w:hAnsi="Times New Roman"/>
          <w:bCs/>
          <w:sz w:val="32"/>
          <w:szCs w:val="32"/>
        </w:rPr>
        <w:t>互联</w:t>
      </w:r>
      <w:r>
        <w:rPr>
          <w:rFonts w:ascii="Times New Roman" w:eastAsia="方正仿宋简体" w:hAnsi="Times New Roman"/>
          <w:bCs/>
          <w:sz w:val="32"/>
          <w:szCs w:val="32"/>
        </w:rPr>
        <w:lastRenderedPageBreak/>
        <w:t>网</w:t>
      </w:r>
      <w:r>
        <w:rPr>
          <w:rFonts w:ascii="Times New Roman" w:eastAsia="方正仿宋简体" w:hAnsi="Times New Roman"/>
          <w:bCs/>
          <w:sz w:val="32"/>
          <w:szCs w:val="32"/>
        </w:rPr>
        <w:t>+</w:t>
      </w:r>
      <w:r>
        <w:rPr>
          <w:rFonts w:ascii="Times New Roman" w:eastAsia="方正仿宋简体" w:hAnsi="Times New Roman" w:hint="eastAsia"/>
          <w:bCs/>
          <w:sz w:val="32"/>
          <w:szCs w:val="32"/>
        </w:rPr>
        <w:t>”</w:t>
      </w:r>
      <w:r>
        <w:rPr>
          <w:rFonts w:ascii="Times New Roman" w:eastAsia="方正仿宋简体" w:hAnsi="Times New Roman"/>
          <w:bCs/>
          <w:sz w:val="32"/>
          <w:szCs w:val="32"/>
        </w:rPr>
        <w:t>等模式，建立多元化矛盾纠纷化解网站及手机</w:t>
      </w:r>
      <w:r>
        <w:rPr>
          <w:rFonts w:ascii="Times New Roman" w:eastAsia="方正仿宋简体" w:hAnsi="Times New Roman"/>
          <w:bCs/>
          <w:sz w:val="32"/>
          <w:szCs w:val="32"/>
        </w:rPr>
        <w:t>APP</w:t>
      </w:r>
      <w:r>
        <w:rPr>
          <w:rFonts w:ascii="Times New Roman" w:eastAsia="方正仿宋简体" w:hAnsi="Times New Roman"/>
          <w:bCs/>
          <w:sz w:val="32"/>
          <w:szCs w:val="32"/>
        </w:rPr>
        <w:t>，开发调解员专家库、在线或离线咨询、优秀调节案例、法律法规等模块，当事人可以通过中心自助机或手机</w:t>
      </w:r>
      <w:r>
        <w:rPr>
          <w:rFonts w:ascii="Times New Roman" w:eastAsia="方正仿宋简体" w:hAnsi="Times New Roman"/>
          <w:bCs/>
          <w:sz w:val="32"/>
          <w:szCs w:val="32"/>
        </w:rPr>
        <w:t>APP</w:t>
      </w:r>
      <w:r>
        <w:rPr>
          <w:rFonts w:ascii="Times New Roman" w:eastAsia="方正仿宋简体" w:hAnsi="Times New Roman"/>
          <w:bCs/>
          <w:sz w:val="32"/>
          <w:szCs w:val="32"/>
        </w:rPr>
        <w:t>选择调解员，可以通过</w:t>
      </w:r>
      <w:r>
        <w:rPr>
          <w:rFonts w:ascii="Times New Roman" w:eastAsia="方正仿宋简体" w:hAnsi="Times New Roman"/>
          <w:bCs/>
          <w:sz w:val="32"/>
          <w:szCs w:val="32"/>
        </w:rPr>
        <w:t>QQ</w:t>
      </w:r>
      <w:r>
        <w:rPr>
          <w:rFonts w:ascii="Times New Roman" w:eastAsia="方正仿宋简体" w:hAnsi="Times New Roman"/>
          <w:bCs/>
          <w:sz w:val="32"/>
          <w:szCs w:val="32"/>
        </w:rPr>
        <w:t>群、微信群等与中心调解员互动交流、咨询法律、答疑释惑、心理疏导、前端化解等。目前，网站点击率达</w:t>
      </w:r>
      <w:r>
        <w:rPr>
          <w:rFonts w:ascii="Times New Roman" w:eastAsia="方正仿宋简体" w:hAnsi="Times New Roman"/>
          <w:bCs/>
          <w:sz w:val="32"/>
          <w:szCs w:val="32"/>
        </w:rPr>
        <w:t>30</w:t>
      </w:r>
      <w:r>
        <w:rPr>
          <w:rFonts w:ascii="Times New Roman" w:eastAsia="方正仿宋简体" w:hAnsi="Times New Roman"/>
          <w:bCs/>
          <w:sz w:val="32"/>
          <w:szCs w:val="32"/>
        </w:rPr>
        <w:t>万余人次，手机</w:t>
      </w:r>
      <w:r>
        <w:rPr>
          <w:rFonts w:ascii="Times New Roman" w:eastAsia="方正仿宋简体" w:hAnsi="Times New Roman"/>
          <w:bCs/>
          <w:sz w:val="32"/>
          <w:szCs w:val="32"/>
        </w:rPr>
        <w:t>APP</w:t>
      </w:r>
      <w:r>
        <w:rPr>
          <w:rFonts w:ascii="Times New Roman" w:eastAsia="方正仿宋简体" w:hAnsi="Times New Roman"/>
          <w:bCs/>
          <w:sz w:val="32"/>
          <w:szCs w:val="32"/>
        </w:rPr>
        <w:t>用户达</w:t>
      </w:r>
      <w:r>
        <w:rPr>
          <w:rFonts w:ascii="Times New Roman" w:eastAsia="方正仿宋简体" w:hAnsi="Times New Roman"/>
          <w:bCs/>
          <w:sz w:val="32"/>
          <w:szCs w:val="32"/>
        </w:rPr>
        <w:t>5000</w:t>
      </w:r>
      <w:r>
        <w:rPr>
          <w:rFonts w:ascii="Times New Roman" w:eastAsia="方正仿宋简体" w:hAnsi="Times New Roman"/>
          <w:bCs/>
          <w:sz w:val="32"/>
          <w:szCs w:val="32"/>
        </w:rPr>
        <w:t>余人。</w:t>
      </w:r>
      <w:r>
        <w:rPr>
          <w:rFonts w:ascii="Times New Roman" w:eastAsia="方正楷体简体" w:hAnsi="Times New Roman"/>
          <w:bCs/>
          <w:sz w:val="32"/>
          <w:szCs w:val="32"/>
        </w:rPr>
        <w:t>二是拓展调解</w:t>
      </w:r>
      <w:r>
        <w:rPr>
          <w:rFonts w:ascii="Times New Roman" w:eastAsia="方正楷体简体" w:hAnsi="Times New Roman" w:hint="eastAsia"/>
          <w:bCs/>
          <w:sz w:val="32"/>
          <w:szCs w:val="32"/>
        </w:rPr>
        <w:t>“</w:t>
      </w:r>
      <w:r>
        <w:rPr>
          <w:rFonts w:ascii="Times New Roman" w:eastAsia="方正楷体简体" w:hAnsi="Times New Roman"/>
          <w:bCs/>
          <w:sz w:val="32"/>
          <w:szCs w:val="32"/>
        </w:rPr>
        <w:t>衔接度</w:t>
      </w:r>
      <w:r>
        <w:rPr>
          <w:rFonts w:ascii="Times New Roman" w:eastAsia="方正楷体简体" w:hAnsi="Times New Roman" w:hint="eastAsia"/>
          <w:bCs/>
          <w:sz w:val="32"/>
          <w:szCs w:val="32"/>
        </w:rPr>
        <w:t>”</w:t>
      </w:r>
      <w:r>
        <w:rPr>
          <w:rFonts w:ascii="Times New Roman" w:eastAsia="方正楷体简体" w:hAnsi="Times New Roman"/>
          <w:bCs/>
          <w:sz w:val="32"/>
          <w:szCs w:val="32"/>
        </w:rPr>
        <w:t>，深化诉源治理</w:t>
      </w:r>
      <w:r>
        <w:rPr>
          <w:rFonts w:ascii="Times New Roman" w:eastAsia="方正楷体简体" w:hAnsi="Times New Roman"/>
          <w:bCs/>
          <w:sz w:val="32"/>
          <w:szCs w:val="32"/>
        </w:rPr>
        <w:t>。</w:t>
      </w:r>
      <w:r>
        <w:rPr>
          <w:rFonts w:ascii="Times New Roman" w:eastAsia="方正仿宋简体" w:hAnsi="Times New Roman"/>
          <w:bCs/>
          <w:sz w:val="32"/>
          <w:szCs w:val="32"/>
        </w:rPr>
        <w:t>延伸派驻调解室触角，开展诉调对接、公调对接、检调对接、访调对接、多元对接、委托调解等，引导当事人选择</w:t>
      </w:r>
      <w:r>
        <w:rPr>
          <w:rFonts w:ascii="Times New Roman" w:eastAsia="方正仿宋简体" w:hAnsi="Times New Roman" w:hint="eastAsia"/>
          <w:bCs/>
          <w:sz w:val="32"/>
          <w:szCs w:val="32"/>
        </w:rPr>
        <w:t>“</w:t>
      </w:r>
      <w:r>
        <w:rPr>
          <w:rFonts w:ascii="Times New Roman" w:eastAsia="方正仿宋简体" w:hAnsi="Times New Roman"/>
          <w:bCs/>
          <w:sz w:val="32"/>
          <w:szCs w:val="32"/>
        </w:rPr>
        <w:t>非讼</w:t>
      </w:r>
      <w:r>
        <w:rPr>
          <w:rFonts w:ascii="Times New Roman" w:eastAsia="方正仿宋简体" w:hAnsi="Times New Roman" w:hint="eastAsia"/>
          <w:bCs/>
          <w:sz w:val="32"/>
          <w:szCs w:val="32"/>
        </w:rPr>
        <w:t>”</w:t>
      </w:r>
      <w:r>
        <w:rPr>
          <w:rFonts w:ascii="Times New Roman" w:eastAsia="方正仿宋简体" w:hAnsi="Times New Roman"/>
          <w:bCs/>
          <w:sz w:val="32"/>
          <w:szCs w:val="32"/>
        </w:rPr>
        <w:t>渠道化解纠纷，中心成立以来</w:t>
      </w:r>
      <w:r>
        <w:rPr>
          <w:rFonts w:ascii="Times New Roman" w:eastAsia="方正仿宋简体" w:hAnsi="Times New Roman"/>
          <w:bCs/>
          <w:sz w:val="32"/>
          <w:szCs w:val="32"/>
        </w:rPr>
        <w:t>2400</w:t>
      </w:r>
      <w:r>
        <w:rPr>
          <w:rFonts w:ascii="Times New Roman" w:eastAsia="方正仿宋简体" w:hAnsi="Times New Roman"/>
          <w:bCs/>
          <w:sz w:val="32"/>
          <w:szCs w:val="32"/>
        </w:rPr>
        <w:t>余起在法院起诉的案件通</w:t>
      </w:r>
      <w:r>
        <w:rPr>
          <w:rFonts w:ascii="Times New Roman" w:eastAsia="方正仿宋简体" w:hAnsi="Times New Roman"/>
          <w:bCs/>
          <w:sz w:val="32"/>
          <w:szCs w:val="32"/>
        </w:rPr>
        <w:t>过诉前调解得到化解，每年诉前分流案件</w:t>
      </w:r>
      <w:r>
        <w:rPr>
          <w:rFonts w:ascii="Times New Roman" w:eastAsia="方正仿宋简体" w:hAnsi="Times New Roman"/>
          <w:bCs/>
          <w:sz w:val="32"/>
          <w:szCs w:val="32"/>
        </w:rPr>
        <w:t>1300</w:t>
      </w:r>
      <w:r>
        <w:rPr>
          <w:rFonts w:ascii="Times New Roman" w:eastAsia="方正仿宋简体" w:hAnsi="Times New Roman"/>
          <w:bCs/>
          <w:sz w:val="32"/>
          <w:szCs w:val="32"/>
        </w:rPr>
        <w:t>余件，相当于</w:t>
      </w:r>
      <w:r>
        <w:rPr>
          <w:rFonts w:ascii="Times New Roman" w:eastAsia="方正仿宋简体" w:hAnsi="Times New Roman"/>
          <w:bCs/>
          <w:sz w:val="32"/>
          <w:szCs w:val="32"/>
        </w:rPr>
        <w:t>10</w:t>
      </w:r>
      <w:r>
        <w:rPr>
          <w:rFonts w:ascii="Times New Roman" w:eastAsia="方正仿宋简体" w:hAnsi="Times New Roman"/>
          <w:bCs/>
          <w:sz w:val="32"/>
          <w:szCs w:val="32"/>
        </w:rPr>
        <w:t>个员额法官的办案量，大大节约了当事人诉讼成本，有效减轻了法院诉讼压力。中心每年调解派出所、交警队委托纠纷</w:t>
      </w:r>
      <w:r>
        <w:rPr>
          <w:rFonts w:ascii="Times New Roman" w:eastAsia="方正仿宋简体" w:hAnsi="Times New Roman"/>
          <w:bCs/>
          <w:sz w:val="32"/>
          <w:szCs w:val="32"/>
        </w:rPr>
        <w:t>1300</w:t>
      </w:r>
      <w:r>
        <w:rPr>
          <w:rFonts w:ascii="Times New Roman" w:eastAsia="方正仿宋简体" w:hAnsi="Times New Roman"/>
          <w:bCs/>
          <w:sz w:val="32"/>
          <w:szCs w:val="32"/>
        </w:rPr>
        <w:t>余件，节约公安部门警力</w:t>
      </w:r>
      <w:r>
        <w:rPr>
          <w:rFonts w:ascii="Times New Roman" w:eastAsia="方正仿宋简体" w:hAnsi="Times New Roman"/>
          <w:bCs/>
          <w:sz w:val="32"/>
          <w:szCs w:val="32"/>
        </w:rPr>
        <w:t>2600</w:t>
      </w:r>
      <w:r>
        <w:rPr>
          <w:rFonts w:ascii="Times New Roman" w:eastAsia="方正仿宋简体" w:hAnsi="Times New Roman"/>
          <w:bCs/>
          <w:sz w:val="32"/>
          <w:szCs w:val="32"/>
        </w:rPr>
        <w:t>余人次。</w:t>
      </w:r>
      <w:r>
        <w:rPr>
          <w:rFonts w:ascii="Times New Roman" w:eastAsia="方正楷体简体" w:hAnsi="Times New Roman"/>
          <w:bCs/>
          <w:sz w:val="32"/>
          <w:szCs w:val="32"/>
        </w:rPr>
        <w:t>三是打好调解</w:t>
      </w:r>
      <w:r>
        <w:rPr>
          <w:rFonts w:ascii="Times New Roman" w:eastAsia="方正楷体简体" w:hAnsi="Times New Roman" w:hint="eastAsia"/>
          <w:bCs/>
          <w:sz w:val="32"/>
          <w:szCs w:val="32"/>
        </w:rPr>
        <w:t>“</w:t>
      </w:r>
      <w:r>
        <w:rPr>
          <w:rFonts w:ascii="Times New Roman" w:eastAsia="方正楷体简体" w:hAnsi="Times New Roman"/>
          <w:bCs/>
          <w:sz w:val="32"/>
          <w:szCs w:val="32"/>
        </w:rPr>
        <w:t>组合拳</w:t>
      </w:r>
      <w:r>
        <w:rPr>
          <w:rFonts w:ascii="Times New Roman" w:eastAsia="方正楷体简体" w:hAnsi="Times New Roman" w:hint="eastAsia"/>
          <w:bCs/>
          <w:sz w:val="32"/>
          <w:szCs w:val="32"/>
        </w:rPr>
        <w:t>”</w:t>
      </w:r>
      <w:r>
        <w:rPr>
          <w:rFonts w:ascii="Times New Roman" w:eastAsia="方正楷体简体" w:hAnsi="Times New Roman"/>
          <w:bCs/>
          <w:sz w:val="32"/>
          <w:szCs w:val="32"/>
        </w:rPr>
        <w:t>，突出重点领域纠纷化解</w:t>
      </w:r>
      <w:r>
        <w:rPr>
          <w:rFonts w:ascii="Times New Roman" w:eastAsia="方正楷体简体" w:hAnsi="Times New Roman"/>
          <w:bCs/>
          <w:sz w:val="32"/>
          <w:szCs w:val="32"/>
        </w:rPr>
        <w:t>。</w:t>
      </w:r>
      <w:r>
        <w:rPr>
          <w:rFonts w:ascii="Times New Roman" w:eastAsia="方正仿宋简体" w:hAnsi="Times New Roman"/>
          <w:bCs/>
          <w:sz w:val="32"/>
          <w:szCs w:val="32"/>
        </w:rPr>
        <w:t>推动调解中心工作纵横融通，纵向加强与乡镇矛盾纠纷多元化解协调中心、村（社区）调委会的联动，横向加强与人社、卫健、公安、信访等部门的互动，建立健全劳动争议、医疗纠纷、交通事故、信访事件、物业纠纷、婚姻家庭等纠纷联动联调机制，进一步提升重点领域矛盾纠纷化解针对性。</w:t>
      </w:r>
    </w:p>
    <w:p w:rsidR="00EA1C3B" w:rsidRDefault="00EA1C3B">
      <w:pPr>
        <w:spacing w:line="600" w:lineRule="exact"/>
        <w:ind w:firstLineChars="200" w:firstLine="640"/>
        <w:rPr>
          <w:rFonts w:ascii="Times New Roman" w:eastAsia="方正仿宋简体" w:hAnsi="Times New Roman"/>
          <w:bCs/>
          <w:sz w:val="32"/>
          <w:szCs w:val="32"/>
        </w:rPr>
      </w:pPr>
    </w:p>
    <w:p w:rsidR="00EA1C3B" w:rsidRDefault="00DE6D7C">
      <w:pPr>
        <w:spacing w:line="600" w:lineRule="exact"/>
        <w:ind w:firstLineChars="200" w:firstLine="640"/>
        <w:rPr>
          <w:rFonts w:ascii="Times New Roman" w:eastAsia="方正仿宋简体" w:hAnsi="Times New Roman"/>
          <w:bCs/>
          <w:color w:val="000000" w:themeColor="text1"/>
          <w:sz w:val="32"/>
          <w:szCs w:val="32"/>
        </w:rPr>
      </w:pPr>
      <w:r>
        <w:rPr>
          <w:rFonts w:ascii="Times New Roman" w:eastAsia="方正仿宋简体" w:hAnsi="Times New Roman"/>
          <w:bCs/>
          <w:color w:val="000000" w:themeColor="text1"/>
          <w:sz w:val="32"/>
          <w:szCs w:val="32"/>
        </w:rPr>
        <w:br w:type="page"/>
      </w:r>
    </w:p>
    <w:p w:rsidR="00EA1C3B" w:rsidRDefault="00DE6D7C">
      <w:pPr>
        <w:spacing w:line="600" w:lineRule="exact"/>
        <w:rPr>
          <w:rFonts w:ascii="Times New Roman" w:eastAsia="方正楷体简体" w:hAnsi="Times New Roman"/>
          <w:bCs/>
          <w:color w:val="000000" w:themeColor="text1"/>
          <w:kern w:val="10"/>
          <w:sz w:val="32"/>
          <w:szCs w:val="32"/>
        </w:rPr>
      </w:pPr>
      <w:r>
        <w:rPr>
          <w:rFonts w:ascii="Times New Roman" w:eastAsia="方正楷体简体" w:hAnsi="Times New Roman"/>
          <w:bCs/>
          <w:color w:val="000000" w:themeColor="text1"/>
          <w:kern w:val="10"/>
          <w:sz w:val="32"/>
          <w:szCs w:val="32"/>
        </w:rPr>
        <w:lastRenderedPageBreak/>
        <w:t>德阳市罗江区：</w:t>
      </w:r>
    </w:p>
    <w:p w:rsidR="00EA1C3B" w:rsidRDefault="00EA1C3B">
      <w:pPr>
        <w:pStyle w:val="2"/>
        <w:spacing w:line="600" w:lineRule="exact"/>
        <w:ind w:leftChars="0" w:left="0" w:firstLine="640"/>
        <w:rPr>
          <w:rFonts w:ascii="Times New Roman" w:eastAsia="方正仿宋简体" w:hAnsi="Times New Roman"/>
          <w:bCs/>
          <w:color w:val="000000" w:themeColor="text1"/>
          <w:w w:val="100"/>
          <w:sz w:val="32"/>
          <w:szCs w:val="32"/>
        </w:rPr>
      </w:pPr>
    </w:p>
    <w:p w:rsidR="00EA1C3B" w:rsidRDefault="00DE6D7C">
      <w:pPr>
        <w:spacing w:line="600" w:lineRule="exact"/>
        <w:jc w:val="center"/>
        <w:outlineLvl w:val="0"/>
        <w:rPr>
          <w:rFonts w:ascii="Times New Roman" w:eastAsia="方正小标宋_GBK" w:hAnsi="Times New Roman"/>
          <w:bCs/>
          <w:color w:val="000000" w:themeColor="text1"/>
          <w:sz w:val="44"/>
          <w:szCs w:val="44"/>
        </w:rPr>
      </w:pPr>
      <w:r>
        <w:rPr>
          <w:rFonts w:ascii="Times New Roman" w:eastAsia="方正小标宋_GBK" w:hAnsi="Times New Roman" w:hint="eastAsia"/>
          <w:bCs/>
          <w:color w:val="000000" w:themeColor="text1"/>
          <w:sz w:val="44"/>
          <w:szCs w:val="44"/>
        </w:rPr>
        <w:t>“</w:t>
      </w:r>
      <w:r>
        <w:rPr>
          <w:rFonts w:ascii="Times New Roman" w:eastAsia="方正小标宋_GBK" w:hAnsi="Times New Roman"/>
          <w:bCs/>
          <w:color w:val="000000" w:themeColor="text1"/>
          <w:sz w:val="44"/>
          <w:szCs w:val="44"/>
        </w:rPr>
        <w:t>三办三化</w:t>
      </w:r>
      <w:r>
        <w:rPr>
          <w:rFonts w:ascii="Times New Roman" w:eastAsia="方正小标宋_GBK" w:hAnsi="Times New Roman" w:hint="eastAsia"/>
          <w:bCs/>
          <w:color w:val="000000" w:themeColor="text1"/>
          <w:sz w:val="44"/>
          <w:szCs w:val="44"/>
        </w:rPr>
        <w:t>”</w:t>
      </w:r>
      <w:r>
        <w:rPr>
          <w:rFonts w:ascii="Times New Roman" w:eastAsia="方正小标宋_GBK" w:hAnsi="Times New Roman"/>
          <w:bCs/>
          <w:color w:val="000000" w:themeColor="text1"/>
          <w:sz w:val="44"/>
          <w:szCs w:val="44"/>
        </w:rPr>
        <w:t>便民服务暖民心</w:t>
      </w:r>
    </w:p>
    <w:p w:rsidR="00EA1C3B" w:rsidRDefault="00EA1C3B">
      <w:pPr>
        <w:pStyle w:val="Salutation1"/>
        <w:spacing w:line="600" w:lineRule="exact"/>
        <w:ind w:firstLineChars="200" w:firstLine="640"/>
        <w:jc w:val="both"/>
        <w:rPr>
          <w:rFonts w:ascii="Times New Roman" w:eastAsia="方正仿宋简体" w:hAnsi="Times New Roman"/>
          <w:bCs/>
          <w:color w:val="000000" w:themeColor="text1"/>
          <w:sz w:val="32"/>
          <w:szCs w:val="32"/>
        </w:rPr>
      </w:pPr>
    </w:p>
    <w:p w:rsidR="00EA1C3B" w:rsidRDefault="00DE6D7C">
      <w:pPr>
        <w:spacing w:line="600" w:lineRule="exact"/>
        <w:ind w:firstLineChars="200" w:firstLine="640"/>
        <w:rPr>
          <w:rFonts w:ascii="Times New Roman" w:eastAsia="方正仿宋简体" w:hAnsi="Times New Roman"/>
          <w:bCs/>
          <w:color w:val="000000" w:themeColor="text1"/>
          <w:sz w:val="32"/>
          <w:szCs w:val="32"/>
        </w:rPr>
      </w:pPr>
      <w:r>
        <w:rPr>
          <w:rFonts w:ascii="Times New Roman" w:eastAsia="方正仿宋简体" w:hAnsi="Times New Roman"/>
          <w:bCs/>
          <w:color w:val="000000" w:themeColor="text1"/>
          <w:sz w:val="32"/>
          <w:szCs w:val="32"/>
        </w:rPr>
        <w:t>德阳市罗江区持续深化</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最多跑一次</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改革，全域推进镇村便民服务</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三办三化</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建设模式，</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最多跑一次</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改革不断向基层延伸，网办、掌办、就近办的路径持续拓展，打造基层</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一站式服务</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，运用</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互联网</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政务服务</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智慧平台，进一步简化办事流程、提升服务效能，群众参与度、满意度、获得感不断提升。</w:t>
      </w:r>
    </w:p>
    <w:p w:rsidR="00EA1C3B" w:rsidRDefault="00DE6D7C">
      <w:pPr>
        <w:pStyle w:val="2"/>
        <w:numPr>
          <w:ilvl w:val="0"/>
          <w:numId w:val="7"/>
        </w:numPr>
        <w:spacing w:line="600" w:lineRule="exact"/>
        <w:ind w:leftChars="0" w:left="0" w:firstLine="640"/>
        <w:outlineLvl w:val="0"/>
        <w:rPr>
          <w:rFonts w:ascii="Times New Roman" w:eastAsia="方正黑体_GBK" w:hAnsi="Times New Roman"/>
          <w:bCs/>
          <w:color w:val="000000" w:themeColor="text1"/>
          <w:w w:val="100"/>
          <w:sz w:val="32"/>
          <w:szCs w:val="32"/>
        </w:rPr>
      </w:pPr>
      <w:r>
        <w:rPr>
          <w:rFonts w:ascii="Times New Roman" w:eastAsia="方正黑体_GBK" w:hAnsi="Times New Roman"/>
          <w:bCs/>
          <w:color w:val="000000" w:themeColor="text1"/>
          <w:w w:val="100"/>
          <w:sz w:val="32"/>
          <w:szCs w:val="32"/>
        </w:rPr>
        <w:t>实施就近快办，服务群众便利化。</w:t>
      </w:r>
    </w:p>
    <w:p w:rsidR="00EA1C3B" w:rsidRDefault="00DE6D7C">
      <w:pPr>
        <w:pStyle w:val="2"/>
        <w:spacing w:line="600" w:lineRule="exact"/>
        <w:ind w:leftChars="0" w:left="0" w:firstLine="640"/>
        <w:rPr>
          <w:rFonts w:ascii="Times New Roman" w:eastAsia="方正仿宋简体" w:hAnsi="Times New Roman"/>
          <w:bCs/>
          <w:color w:val="000000" w:themeColor="text1"/>
          <w:w w:val="100"/>
          <w:sz w:val="32"/>
          <w:szCs w:val="32"/>
        </w:rPr>
      </w:pPr>
      <w:r>
        <w:rPr>
          <w:rFonts w:ascii="Times New Roman" w:eastAsia="方正仿宋简体" w:hAnsi="Times New Roman"/>
          <w:bCs/>
          <w:color w:val="000000" w:themeColor="text1"/>
          <w:w w:val="100"/>
          <w:sz w:val="32"/>
          <w:szCs w:val="32"/>
        </w:rPr>
        <w:t>聚焦群众办事难、办事繁、办事慢，往返跑路的难题，采取措施实施就近快办，真正将群众服务事项送到了家门口。</w:t>
      </w:r>
      <w:r>
        <w:rPr>
          <w:rFonts w:ascii="Times New Roman" w:eastAsia="方正楷体简体" w:hAnsi="Times New Roman"/>
          <w:bCs/>
          <w:color w:val="000000" w:themeColor="text1"/>
          <w:w w:val="100"/>
          <w:sz w:val="32"/>
          <w:szCs w:val="32"/>
        </w:rPr>
        <w:t>一是推行事项下放基层。</w:t>
      </w:r>
      <w:r>
        <w:rPr>
          <w:rFonts w:ascii="Times New Roman" w:eastAsia="方正仿宋简体" w:hAnsi="Times New Roman"/>
          <w:bCs/>
          <w:color w:val="000000" w:themeColor="text1"/>
          <w:w w:val="100"/>
          <w:sz w:val="32"/>
          <w:szCs w:val="32"/>
        </w:rPr>
        <w:t>坚持以企业群众诉求、乡镇用权需求为导向，实施精准放权和定向赋权相结合，向镇村下放行政许可、公共服务事项</w:t>
      </w:r>
      <w:r>
        <w:rPr>
          <w:rFonts w:ascii="Times New Roman" w:eastAsia="方正仿宋简体" w:hAnsi="Times New Roman"/>
          <w:bCs/>
          <w:color w:val="000000" w:themeColor="text1"/>
          <w:w w:val="100"/>
          <w:sz w:val="32"/>
          <w:szCs w:val="32"/>
        </w:rPr>
        <w:t>108</w:t>
      </w:r>
      <w:r>
        <w:rPr>
          <w:rFonts w:ascii="Times New Roman" w:eastAsia="方正仿宋简体" w:hAnsi="Times New Roman"/>
          <w:bCs/>
          <w:color w:val="000000" w:themeColor="text1"/>
          <w:w w:val="100"/>
          <w:sz w:val="32"/>
          <w:szCs w:val="32"/>
        </w:rPr>
        <w:t>项；村（社区）代办服务事项</w:t>
      </w:r>
      <w:r>
        <w:rPr>
          <w:rFonts w:ascii="Times New Roman" w:eastAsia="方正仿宋简体" w:hAnsi="Times New Roman"/>
          <w:bCs/>
          <w:color w:val="000000" w:themeColor="text1"/>
          <w:w w:val="100"/>
          <w:sz w:val="32"/>
          <w:szCs w:val="32"/>
        </w:rPr>
        <w:t>31</w:t>
      </w:r>
      <w:r>
        <w:rPr>
          <w:rFonts w:ascii="Times New Roman" w:eastAsia="方正仿宋简体" w:hAnsi="Times New Roman"/>
          <w:bCs/>
          <w:color w:val="000000" w:themeColor="text1"/>
          <w:w w:val="100"/>
          <w:sz w:val="32"/>
          <w:szCs w:val="32"/>
        </w:rPr>
        <w:t>项，村（社区）开具证明事项减至</w:t>
      </w:r>
      <w:r>
        <w:rPr>
          <w:rFonts w:ascii="Times New Roman" w:eastAsia="方正仿宋简体" w:hAnsi="Times New Roman"/>
          <w:bCs/>
          <w:color w:val="000000" w:themeColor="text1"/>
          <w:w w:val="100"/>
          <w:sz w:val="32"/>
          <w:szCs w:val="32"/>
        </w:rPr>
        <w:t>4</w:t>
      </w:r>
      <w:r>
        <w:rPr>
          <w:rFonts w:ascii="Times New Roman" w:eastAsia="方正仿宋简体" w:hAnsi="Times New Roman"/>
          <w:bCs/>
          <w:color w:val="000000" w:themeColor="text1"/>
          <w:w w:val="100"/>
          <w:sz w:val="32"/>
          <w:szCs w:val="32"/>
        </w:rPr>
        <w:t>项。</w:t>
      </w:r>
      <w:r>
        <w:rPr>
          <w:rFonts w:ascii="Times New Roman" w:eastAsia="方正楷体简体" w:hAnsi="Times New Roman"/>
          <w:bCs/>
          <w:color w:val="000000" w:themeColor="text1"/>
          <w:w w:val="100"/>
          <w:sz w:val="32"/>
          <w:szCs w:val="32"/>
        </w:rPr>
        <w:t>二是推行站点触角延伸。</w:t>
      </w:r>
      <w:r>
        <w:rPr>
          <w:rFonts w:ascii="Times New Roman" w:eastAsia="方正仿宋简体" w:hAnsi="Times New Roman"/>
          <w:bCs/>
          <w:color w:val="000000" w:themeColor="text1"/>
          <w:w w:val="100"/>
          <w:sz w:val="32"/>
          <w:szCs w:val="32"/>
        </w:rPr>
        <w:t>大力实施便民服务站点惠民化工程，设置乡镇便民服务中心</w:t>
      </w:r>
      <w:r>
        <w:rPr>
          <w:rFonts w:ascii="Times New Roman" w:eastAsia="方正仿宋简体" w:hAnsi="Times New Roman"/>
          <w:bCs/>
          <w:color w:val="000000" w:themeColor="text1"/>
          <w:w w:val="100"/>
          <w:sz w:val="32"/>
          <w:szCs w:val="32"/>
        </w:rPr>
        <w:t>7</w:t>
      </w:r>
      <w:r>
        <w:rPr>
          <w:rFonts w:ascii="Times New Roman" w:eastAsia="方正仿宋简体" w:hAnsi="Times New Roman"/>
          <w:bCs/>
          <w:color w:val="000000" w:themeColor="text1"/>
          <w:w w:val="100"/>
          <w:sz w:val="32"/>
          <w:szCs w:val="32"/>
        </w:rPr>
        <w:t>个和村（社区）便民服务室</w:t>
      </w:r>
      <w:r>
        <w:rPr>
          <w:rFonts w:ascii="Times New Roman" w:eastAsia="方正仿宋简体" w:hAnsi="Times New Roman"/>
          <w:bCs/>
          <w:color w:val="000000" w:themeColor="text1"/>
          <w:w w:val="100"/>
          <w:sz w:val="32"/>
          <w:szCs w:val="32"/>
        </w:rPr>
        <w:t>93</w:t>
      </w:r>
      <w:r>
        <w:rPr>
          <w:rFonts w:ascii="Times New Roman" w:eastAsia="方正仿宋简体" w:hAnsi="Times New Roman"/>
          <w:bCs/>
          <w:color w:val="000000" w:themeColor="text1"/>
          <w:w w:val="100"/>
          <w:sz w:val="32"/>
          <w:szCs w:val="32"/>
        </w:rPr>
        <w:t>个，亲民化改造率达</w:t>
      </w:r>
      <w:r>
        <w:rPr>
          <w:rFonts w:ascii="Times New Roman" w:eastAsia="方正仿宋简体" w:hAnsi="Times New Roman"/>
          <w:bCs/>
          <w:color w:val="000000" w:themeColor="text1"/>
          <w:w w:val="100"/>
          <w:sz w:val="32"/>
          <w:szCs w:val="32"/>
        </w:rPr>
        <w:t>95%</w:t>
      </w:r>
      <w:r>
        <w:rPr>
          <w:rFonts w:ascii="Times New Roman" w:eastAsia="方正仿宋简体" w:hAnsi="Times New Roman"/>
          <w:bCs/>
          <w:color w:val="000000" w:themeColor="text1"/>
          <w:w w:val="100"/>
          <w:sz w:val="32"/>
          <w:szCs w:val="32"/>
        </w:rPr>
        <w:t>以上，实现了</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小事不出村、大事不出镇</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和</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十五分钟就近办</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的</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办事圈</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w:t>
      </w:r>
      <w:r>
        <w:rPr>
          <w:rFonts w:ascii="Times New Roman" w:eastAsia="方正楷体简体" w:hAnsi="Times New Roman"/>
          <w:bCs/>
          <w:color w:val="000000" w:themeColor="text1"/>
          <w:w w:val="100"/>
          <w:sz w:val="32"/>
          <w:szCs w:val="32"/>
        </w:rPr>
        <w:t>三是推行政务服务指尖办理。</w:t>
      </w:r>
      <w:r>
        <w:rPr>
          <w:rFonts w:ascii="Times New Roman" w:eastAsia="方正仿宋简体" w:hAnsi="Times New Roman"/>
          <w:bCs/>
          <w:color w:val="000000" w:themeColor="text1"/>
          <w:w w:val="100"/>
          <w:sz w:val="32"/>
          <w:szCs w:val="32"/>
        </w:rPr>
        <w:t>坚持以便民利企需求为牵引，成立信息化工作专班，</w:t>
      </w:r>
      <w:r>
        <w:rPr>
          <w:rFonts w:ascii="Times New Roman" w:eastAsia="方正仿宋简体" w:hAnsi="Times New Roman"/>
          <w:bCs/>
          <w:color w:val="000000" w:themeColor="text1"/>
          <w:w w:val="100"/>
          <w:sz w:val="32"/>
          <w:szCs w:val="32"/>
        </w:rPr>
        <w:t>将服务事项扩展到银行、邮政等企业网点，大力推进集成化、</w:t>
      </w:r>
      <w:r>
        <w:rPr>
          <w:rFonts w:ascii="Times New Roman" w:eastAsia="方正仿宋简体" w:hAnsi="Times New Roman"/>
          <w:bCs/>
          <w:color w:val="000000" w:themeColor="text1"/>
          <w:w w:val="100"/>
          <w:sz w:val="32"/>
          <w:szCs w:val="32"/>
        </w:rPr>
        <w:lastRenderedPageBreak/>
        <w:t>一体化的在线审批系统和应用平台建设。利用政务服务一体机、自助服务终端等信息化设备开展便民服务，实施服务事项咨询、申请、支付、查询、评价等在移动端办理，推动更多政务服务事项</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掌上办</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w:t>
      </w:r>
    </w:p>
    <w:p w:rsidR="00EA1C3B" w:rsidRDefault="00DE6D7C">
      <w:pPr>
        <w:pStyle w:val="2"/>
        <w:numPr>
          <w:ilvl w:val="0"/>
          <w:numId w:val="7"/>
        </w:numPr>
        <w:spacing w:line="600" w:lineRule="exact"/>
        <w:ind w:leftChars="0" w:left="0" w:firstLine="640"/>
        <w:outlineLvl w:val="0"/>
        <w:rPr>
          <w:rFonts w:ascii="Times New Roman" w:eastAsia="方正黑体_GBK" w:hAnsi="Times New Roman"/>
          <w:bCs/>
          <w:color w:val="000000" w:themeColor="text1"/>
          <w:w w:val="100"/>
          <w:sz w:val="32"/>
          <w:szCs w:val="32"/>
        </w:rPr>
      </w:pPr>
      <w:r>
        <w:rPr>
          <w:rFonts w:ascii="Times New Roman" w:eastAsia="方正黑体_GBK" w:hAnsi="Times New Roman"/>
          <w:bCs/>
          <w:color w:val="000000" w:themeColor="text1"/>
          <w:w w:val="100"/>
          <w:sz w:val="32"/>
          <w:szCs w:val="32"/>
        </w:rPr>
        <w:t>实施</w:t>
      </w:r>
      <w:r>
        <w:rPr>
          <w:rFonts w:ascii="Times New Roman" w:eastAsia="方正黑体_GBK" w:hAnsi="Times New Roman" w:hint="eastAsia"/>
          <w:bCs/>
          <w:color w:val="000000" w:themeColor="text1"/>
          <w:w w:val="100"/>
          <w:sz w:val="32"/>
          <w:szCs w:val="32"/>
        </w:rPr>
        <w:t>“</w:t>
      </w:r>
      <w:r>
        <w:rPr>
          <w:rFonts w:ascii="Times New Roman" w:eastAsia="方正黑体_GBK" w:hAnsi="Times New Roman"/>
          <w:bCs/>
          <w:color w:val="000000" w:themeColor="text1"/>
          <w:w w:val="100"/>
          <w:sz w:val="32"/>
          <w:szCs w:val="32"/>
        </w:rPr>
        <w:t>一网通办</w:t>
      </w:r>
      <w:r>
        <w:rPr>
          <w:rFonts w:ascii="Times New Roman" w:eastAsia="方正黑体_GBK" w:hAnsi="Times New Roman" w:hint="eastAsia"/>
          <w:bCs/>
          <w:color w:val="000000" w:themeColor="text1"/>
          <w:w w:val="100"/>
          <w:sz w:val="32"/>
          <w:szCs w:val="32"/>
        </w:rPr>
        <w:t>”</w:t>
      </w:r>
      <w:r>
        <w:rPr>
          <w:rFonts w:ascii="Times New Roman" w:eastAsia="方正黑体_GBK" w:hAnsi="Times New Roman"/>
          <w:bCs/>
          <w:color w:val="000000" w:themeColor="text1"/>
          <w:w w:val="100"/>
          <w:sz w:val="32"/>
          <w:szCs w:val="32"/>
        </w:rPr>
        <w:t>，服务群众标准化</w:t>
      </w:r>
    </w:p>
    <w:p w:rsidR="00EA1C3B" w:rsidRDefault="00DE6D7C">
      <w:pPr>
        <w:spacing w:line="600" w:lineRule="exact"/>
        <w:ind w:firstLineChars="200" w:firstLine="640"/>
        <w:rPr>
          <w:rFonts w:ascii="Times New Roman" w:eastAsia="方正仿宋简体" w:hAnsi="Times New Roman"/>
          <w:bCs/>
          <w:color w:val="000000" w:themeColor="text1"/>
          <w:sz w:val="32"/>
          <w:szCs w:val="32"/>
        </w:rPr>
      </w:pPr>
      <w:r>
        <w:rPr>
          <w:rFonts w:ascii="Times New Roman" w:eastAsia="方正仿宋简体" w:hAnsi="Times New Roman"/>
          <w:bCs/>
          <w:color w:val="000000" w:themeColor="text1"/>
          <w:sz w:val="32"/>
          <w:szCs w:val="32"/>
        </w:rPr>
        <w:t>聚焦</w:t>
      </w:r>
      <w:r>
        <w:rPr>
          <w:rFonts w:ascii="Times New Roman" w:eastAsia="方正仿宋简体" w:hAnsi="Times New Roman"/>
          <w:bCs/>
          <w:color w:val="000000" w:themeColor="text1"/>
          <w:sz w:val="32"/>
          <w:szCs w:val="32"/>
        </w:rPr>
        <w:t>政务服务事项办理联动、协同不够等问题，通过</w:t>
      </w:r>
      <w:r>
        <w:rPr>
          <w:rFonts w:ascii="Times New Roman" w:eastAsia="方正仿宋简体" w:hAnsi="Times New Roman"/>
          <w:bCs/>
          <w:color w:val="000000" w:themeColor="text1"/>
          <w:sz w:val="32"/>
          <w:szCs w:val="32"/>
        </w:rPr>
        <w:t>织好一张网格</w:t>
      </w:r>
      <w:r>
        <w:rPr>
          <w:rFonts w:ascii="Times New Roman" w:eastAsia="方正仿宋简体" w:hAnsi="Times New Roman"/>
          <w:bCs/>
          <w:color w:val="000000" w:themeColor="text1"/>
          <w:sz w:val="32"/>
          <w:szCs w:val="32"/>
        </w:rPr>
        <w:t>、用好</w:t>
      </w:r>
      <w:r>
        <w:rPr>
          <w:rFonts w:ascii="Times New Roman" w:eastAsia="方正仿宋简体" w:hAnsi="Times New Roman"/>
          <w:bCs/>
          <w:color w:val="000000" w:themeColor="text1"/>
          <w:sz w:val="32"/>
          <w:szCs w:val="32"/>
        </w:rPr>
        <w:t>一个平台、执行一套标准，</w:t>
      </w:r>
      <w:r>
        <w:rPr>
          <w:rFonts w:ascii="Times New Roman" w:eastAsia="方正仿宋简体" w:hAnsi="Times New Roman"/>
          <w:bCs/>
          <w:color w:val="000000" w:themeColor="text1"/>
          <w:sz w:val="32"/>
          <w:szCs w:val="32"/>
        </w:rPr>
        <w:t>实现全区政务服务</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一网通办</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码</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上就办。</w:t>
      </w:r>
      <w:r>
        <w:rPr>
          <w:rFonts w:ascii="Times New Roman" w:eastAsia="方正楷体简体" w:hAnsi="Times New Roman"/>
          <w:bCs/>
          <w:color w:val="000000" w:themeColor="text1"/>
          <w:sz w:val="32"/>
          <w:szCs w:val="32"/>
        </w:rPr>
        <w:t>一是织好一张网格。</w:t>
      </w:r>
      <w:r>
        <w:rPr>
          <w:rFonts w:ascii="Times New Roman" w:eastAsia="方正仿宋简体" w:hAnsi="Times New Roman"/>
          <w:bCs/>
          <w:color w:val="000000" w:themeColor="text1"/>
          <w:sz w:val="32"/>
          <w:szCs w:val="32"/>
        </w:rPr>
        <w:t>大力推进政务外网建设，全面完成电子政务外网</w:t>
      </w:r>
      <w:r>
        <w:rPr>
          <w:rFonts w:ascii="Times New Roman" w:eastAsia="方正仿宋简体" w:hAnsi="Times New Roman"/>
          <w:bCs/>
          <w:color w:val="000000" w:themeColor="text1"/>
          <w:sz w:val="32"/>
          <w:szCs w:val="32"/>
        </w:rPr>
        <w:t>IPV6</w:t>
      </w:r>
      <w:r>
        <w:rPr>
          <w:rFonts w:ascii="Times New Roman" w:eastAsia="方正仿宋简体" w:hAnsi="Times New Roman"/>
          <w:bCs/>
          <w:color w:val="000000" w:themeColor="text1"/>
          <w:sz w:val="32"/>
          <w:szCs w:val="32"/>
        </w:rPr>
        <w:t>升级改造，全区</w:t>
      </w:r>
      <w:r>
        <w:rPr>
          <w:rFonts w:ascii="Times New Roman" w:eastAsia="方正仿宋简体" w:hAnsi="Times New Roman"/>
          <w:bCs/>
          <w:color w:val="000000" w:themeColor="text1"/>
          <w:sz w:val="32"/>
          <w:szCs w:val="32"/>
        </w:rPr>
        <w:t>7</w:t>
      </w:r>
      <w:r>
        <w:rPr>
          <w:rFonts w:ascii="Times New Roman" w:eastAsia="方正仿宋简体" w:hAnsi="Times New Roman"/>
          <w:bCs/>
          <w:color w:val="000000" w:themeColor="text1"/>
          <w:sz w:val="32"/>
          <w:szCs w:val="32"/>
        </w:rPr>
        <w:t>个乡镇、</w:t>
      </w:r>
      <w:r>
        <w:rPr>
          <w:rFonts w:ascii="Times New Roman" w:eastAsia="方正仿宋简体" w:hAnsi="Times New Roman"/>
          <w:bCs/>
          <w:color w:val="000000" w:themeColor="text1"/>
          <w:sz w:val="32"/>
          <w:szCs w:val="32"/>
        </w:rPr>
        <w:t>93</w:t>
      </w:r>
      <w:r>
        <w:rPr>
          <w:rFonts w:ascii="Times New Roman" w:eastAsia="方正仿宋简体" w:hAnsi="Times New Roman"/>
          <w:bCs/>
          <w:color w:val="000000" w:themeColor="text1"/>
          <w:sz w:val="32"/>
          <w:szCs w:val="32"/>
        </w:rPr>
        <w:t>个村（社区）的电子政务实现全覆盖，省级</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一体化平台</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延伸到村（社区）。</w:t>
      </w:r>
      <w:r>
        <w:rPr>
          <w:rFonts w:ascii="Times New Roman" w:eastAsia="方正楷体简体" w:hAnsi="Times New Roman"/>
          <w:bCs/>
          <w:color w:val="000000" w:themeColor="text1"/>
          <w:sz w:val="32"/>
          <w:szCs w:val="32"/>
        </w:rPr>
        <w:t>二是用好一个平台。</w:t>
      </w:r>
      <w:r>
        <w:rPr>
          <w:rFonts w:ascii="Times New Roman" w:eastAsia="方正仿宋简体" w:hAnsi="Times New Roman"/>
          <w:bCs/>
          <w:color w:val="000000" w:themeColor="text1"/>
          <w:sz w:val="32"/>
          <w:szCs w:val="32"/>
        </w:rPr>
        <w:t>建好</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一体化平台</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，承接各类政务服务事项下放和委托，规范乡镇基础信息配置，推进线上线下同步全面公开，实现了四川一体化政务服务平台可用性</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村村办</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w:t>
      </w:r>
      <w:r>
        <w:rPr>
          <w:rFonts w:ascii="Times New Roman" w:eastAsia="方正楷体简体" w:hAnsi="Times New Roman"/>
          <w:bCs/>
          <w:color w:val="000000" w:themeColor="text1"/>
          <w:sz w:val="32"/>
          <w:szCs w:val="32"/>
        </w:rPr>
        <w:t>三是执行一套标准。</w:t>
      </w:r>
      <w:r>
        <w:rPr>
          <w:rFonts w:ascii="Times New Roman" w:eastAsia="方正仿宋简体" w:hAnsi="Times New Roman"/>
          <w:bCs/>
          <w:color w:val="000000" w:themeColor="text1"/>
          <w:sz w:val="32"/>
          <w:szCs w:val="32"/>
        </w:rPr>
        <w:t>开展便民服务标准化建设，规范一套办公设备、一套便民制度、一套服务资料、一部热线电话和一个群众意见箱，做到</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要素一张表、标准一把尺</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，推动政务服务事项</w:t>
      </w:r>
      <w:r>
        <w:rPr>
          <w:rFonts w:ascii="Times New Roman" w:eastAsia="方正仿宋简体" w:hAnsi="Times New Roman"/>
          <w:bCs/>
          <w:color w:val="000000" w:themeColor="text1"/>
          <w:spacing w:val="-6"/>
          <w:sz w:val="32"/>
          <w:szCs w:val="32"/>
        </w:rPr>
        <w:t>数据同源、动态更新，形成了标准化、规范化的政务服务指南。</w:t>
      </w:r>
    </w:p>
    <w:p w:rsidR="00EA1C3B" w:rsidRDefault="00DE6D7C">
      <w:pPr>
        <w:pStyle w:val="2"/>
        <w:numPr>
          <w:ilvl w:val="0"/>
          <w:numId w:val="7"/>
        </w:numPr>
        <w:spacing w:line="600" w:lineRule="exact"/>
        <w:ind w:leftChars="0" w:left="0" w:firstLine="640"/>
        <w:outlineLvl w:val="0"/>
        <w:rPr>
          <w:rFonts w:ascii="Times New Roman" w:eastAsia="方正黑体_GBK" w:hAnsi="Times New Roman"/>
          <w:bCs/>
          <w:color w:val="000000" w:themeColor="text1"/>
          <w:w w:val="100"/>
          <w:sz w:val="32"/>
          <w:szCs w:val="32"/>
        </w:rPr>
      </w:pPr>
      <w:r>
        <w:rPr>
          <w:rFonts w:ascii="Times New Roman" w:eastAsia="方正黑体_GBK" w:hAnsi="Times New Roman"/>
          <w:bCs/>
          <w:color w:val="000000" w:themeColor="text1"/>
          <w:w w:val="100"/>
          <w:sz w:val="32"/>
          <w:szCs w:val="32"/>
        </w:rPr>
        <w:t>实施</w:t>
      </w:r>
      <w:r>
        <w:rPr>
          <w:rFonts w:ascii="Times New Roman" w:eastAsia="方正黑体_GBK" w:hAnsi="Times New Roman" w:hint="eastAsia"/>
          <w:bCs/>
          <w:color w:val="000000" w:themeColor="text1"/>
          <w:w w:val="100"/>
          <w:sz w:val="32"/>
          <w:szCs w:val="32"/>
        </w:rPr>
        <w:t>“</w:t>
      </w:r>
      <w:r>
        <w:rPr>
          <w:rFonts w:ascii="Times New Roman" w:eastAsia="方正黑体_GBK" w:hAnsi="Times New Roman"/>
          <w:bCs/>
          <w:color w:val="000000" w:themeColor="text1"/>
          <w:w w:val="100"/>
          <w:sz w:val="32"/>
          <w:szCs w:val="32"/>
        </w:rPr>
        <w:t>快捷时办</w:t>
      </w:r>
      <w:r>
        <w:rPr>
          <w:rFonts w:ascii="Times New Roman" w:eastAsia="方正黑体_GBK" w:hAnsi="Times New Roman" w:hint="eastAsia"/>
          <w:bCs/>
          <w:color w:val="000000" w:themeColor="text1"/>
          <w:w w:val="100"/>
          <w:sz w:val="32"/>
          <w:szCs w:val="32"/>
        </w:rPr>
        <w:t>”</w:t>
      </w:r>
      <w:r>
        <w:rPr>
          <w:rFonts w:ascii="Times New Roman" w:eastAsia="方正黑体_GBK" w:hAnsi="Times New Roman"/>
          <w:bCs/>
          <w:color w:val="000000" w:themeColor="text1"/>
          <w:w w:val="100"/>
          <w:sz w:val="32"/>
          <w:szCs w:val="32"/>
        </w:rPr>
        <w:t>，服务群众规范化</w:t>
      </w:r>
    </w:p>
    <w:p w:rsidR="00EA1C3B" w:rsidRDefault="00DE6D7C">
      <w:pPr>
        <w:pStyle w:val="2"/>
        <w:spacing w:line="600" w:lineRule="exact"/>
        <w:ind w:leftChars="0" w:left="0" w:firstLine="640"/>
        <w:rPr>
          <w:rFonts w:ascii="Times New Roman" w:eastAsia="方正仿宋简体" w:hAnsi="Times New Roman"/>
          <w:bCs/>
          <w:color w:val="000000" w:themeColor="text1"/>
          <w:w w:val="100"/>
          <w:sz w:val="32"/>
          <w:szCs w:val="32"/>
        </w:rPr>
      </w:pPr>
      <w:r>
        <w:rPr>
          <w:rFonts w:ascii="Times New Roman" w:eastAsia="方正仿宋简体" w:hAnsi="Times New Roman"/>
          <w:bCs/>
          <w:color w:val="000000" w:themeColor="text1"/>
          <w:w w:val="100"/>
          <w:sz w:val="32"/>
          <w:szCs w:val="32"/>
        </w:rPr>
        <w:t>聚焦特殊群体办件困难和</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8</w:t>
      </w:r>
      <w:r>
        <w:rPr>
          <w:rFonts w:ascii="Times New Roman" w:eastAsia="方正仿宋简体" w:hAnsi="Times New Roman"/>
          <w:bCs/>
          <w:color w:val="000000" w:themeColor="text1"/>
          <w:w w:val="100"/>
          <w:sz w:val="32"/>
          <w:szCs w:val="32"/>
        </w:rPr>
        <w:t>小时外</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办事困境，通过建强帮办队伍、建立服务清单、建好服务体系，实现事项办理快捷化。</w:t>
      </w:r>
      <w:r>
        <w:rPr>
          <w:rFonts w:ascii="Times New Roman" w:eastAsia="方正楷体简体" w:hAnsi="Times New Roman"/>
          <w:bCs/>
          <w:color w:val="000000" w:themeColor="text1"/>
          <w:w w:val="100"/>
          <w:sz w:val="32"/>
          <w:szCs w:val="32"/>
        </w:rPr>
        <w:t>一是建强帮（代）办服务队伍。</w:t>
      </w:r>
      <w:r>
        <w:rPr>
          <w:rFonts w:ascii="Times New Roman" w:eastAsia="方正仿宋简体" w:hAnsi="Times New Roman"/>
          <w:bCs/>
          <w:color w:val="000000" w:themeColor="text1"/>
          <w:w w:val="100"/>
          <w:sz w:val="32"/>
          <w:szCs w:val="32"/>
        </w:rPr>
        <w:t>整合党群服务中心力量，将网格员、志愿者、社会组织工作者等纳入帮（代）</w:t>
      </w:r>
      <w:r>
        <w:rPr>
          <w:rFonts w:ascii="Times New Roman" w:eastAsia="方正仿宋简体" w:hAnsi="Times New Roman"/>
          <w:bCs/>
          <w:color w:val="000000" w:themeColor="text1"/>
          <w:w w:val="100"/>
          <w:sz w:val="32"/>
          <w:szCs w:val="32"/>
        </w:rPr>
        <w:lastRenderedPageBreak/>
        <w:t>办队伍，全区已形成</w:t>
      </w:r>
      <w:r>
        <w:rPr>
          <w:rFonts w:ascii="Times New Roman" w:eastAsia="方正仿宋简体" w:hAnsi="Times New Roman"/>
          <w:bCs/>
          <w:color w:val="000000" w:themeColor="text1"/>
          <w:w w:val="100"/>
          <w:sz w:val="32"/>
          <w:szCs w:val="32"/>
        </w:rPr>
        <w:t>300</w:t>
      </w:r>
      <w:r>
        <w:rPr>
          <w:rFonts w:ascii="Times New Roman" w:eastAsia="方正仿宋简体" w:hAnsi="Times New Roman"/>
          <w:bCs/>
          <w:color w:val="000000" w:themeColor="text1"/>
          <w:w w:val="100"/>
          <w:sz w:val="32"/>
          <w:szCs w:val="32"/>
        </w:rPr>
        <w:t>余名村（社区）代办员、</w:t>
      </w:r>
      <w:r>
        <w:rPr>
          <w:rFonts w:ascii="Times New Roman" w:eastAsia="方正仿宋简体" w:hAnsi="Times New Roman"/>
          <w:bCs/>
          <w:color w:val="000000" w:themeColor="text1"/>
          <w:w w:val="100"/>
          <w:sz w:val="32"/>
          <w:szCs w:val="32"/>
        </w:rPr>
        <w:t>10</w:t>
      </w:r>
      <w:r>
        <w:rPr>
          <w:rFonts w:ascii="Times New Roman" w:eastAsia="方正仿宋简体" w:hAnsi="Times New Roman"/>
          <w:bCs/>
          <w:color w:val="000000" w:themeColor="text1"/>
          <w:w w:val="100"/>
          <w:sz w:val="32"/>
          <w:szCs w:val="32"/>
        </w:rPr>
        <w:t>名项目秘书的基层代办队伍，便民服务人员力量得到有效充实。</w:t>
      </w:r>
      <w:r>
        <w:rPr>
          <w:rFonts w:ascii="Times New Roman" w:eastAsia="方正楷体简体" w:hAnsi="Times New Roman"/>
          <w:bCs/>
          <w:color w:val="000000" w:themeColor="text1"/>
          <w:w w:val="100"/>
          <w:sz w:val="32"/>
          <w:szCs w:val="32"/>
        </w:rPr>
        <w:t>二是建立帮（代）办服务清单。</w:t>
      </w:r>
      <w:r>
        <w:rPr>
          <w:rFonts w:ascii="Times New Roman" w:eastAsia="方正仿宋简体" w:hAnsi="Times New Roman"/>
          <w:bCs/>
          <w:color w:val="000000" w:themeColor="text1"/>
          <w:w w:val="100"/>
          <w:sz w:val="32"/>
          <w:szCs w:val="32"/>
        </w:rPr>
        <w:t>坚持群众需求导向，规范梳理紧贴群众需求的</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一件事一次办</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高频目录、罗江区乡镇办理行政审批事项清单、罗江区公共服务事项清单，形成群众看得懂、方便办的一揽式服务清单，实现群众及时办理事项。</w:t>
      </w:r>
      <w:r>
        <w:rPr>
          <w:rFonts w:ascii="Times New Roman" w:eastAsia="方正楷体简体" w:hAnsi="Times New Roman"/>
          <w:bCs/>
          <w:color w:val="000000" w:themeColor="text1"/>
          <w:w w:val="100"/>
          <w:sz w:val="32"/>
          <w:szCs w:val="32"/>
        </w:rPr>
        <w:t>三是建好帮（代）办服务体系。</w:t>
      </w:r>
      <w:r>
        <w:rPr>
          <w:rFonts w:ascii="Times New Roman" w:eastAsia="方正仿宋简体" w:hAnsi="Times New Roman"/>
          <w:bCs/>
          <w:color w:val="000000" w:themeColor="text1"/>
          <w:w w:val="100"/>
          <w:sz w:val="32"/>
          <w:szCs w:val="32"/>
        </w:rPr>
        <w:t>坚持以</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全员帮办、全程代办</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为抓手，搭建群众家门口的政务服务新平台，实现</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8</w:t>
      </w:r>
      <w:r>
        <w:rPr>
          <w:rFonts w:ascii="Times New Roman" w:eastAsia="方正仿宋简体" w:hAnsi="Times New Roman"/>
          <w:bCs/>
          <w:color w:val="000000" w:themeColor="text1"/>
          <w:w w:val="100"/>
          <w:sz w:val="32"/>
          <w:szCs w:val="32"/>
        </w:rPr>
        <w:t>小时</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到</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全天候</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跨度</w:t>
      </w:r>
      <w:r>
        <w:rPr>
          <w:rFonts w:ascii="Times New Roman" w:eastAsia="方正仿宋简体" w:hAnsi="Times New Roman"/>
          <w:bCs/>
          <w:color w:val="000000" w:themeColor="text1"/>
          <w:w w:val="100"/>
          <w:sz w:val="32"/>
          <w:szCs w:val="32"/>
        </w:rPr>
        <w:t>政务服务，打通省、市、县、乡、村五级网上政务服务体系，有效解决服务群众</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最后</w:t>
      </w:r>
      <w:r>
        <w:rPr>
          <w:rFonts w:ascii="Times New Roman" w:eastAsia="方正仿宋简体" w:hAnsi="Times New Roman"/>
          <w:bCs/>
          <w:color w:val="000000" w:themeColor="text1"/>
          <w:w w:val="100"/>
          <w:sz w:val="32"/>
          <w:szCs w:val="32"/>
        </w:rPr>
        <w:t>100</w:t>
      </w:r>
      <w:r>
        <w:rPr>
          <w:rFonts w:ascii="Times New Roman" w:eastAsia="方正仿宋简体" w:hAnsi="Times New Roman"/>
          <w:bCs/>
          <w:color w:val="000000" w:themeColor="text1"/>
          <w:w w:val="100"/>
          <w:sz w:val="32"/>
          <w:szCs w:val="32"/>
        </w:rPr>
        <w:t>米</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w:t>
      </w:r>
    </w:p>
    <w:p w:rsidR="00EA1C3B" w:rsidRDefault="00DE6D7C">
      <w:pPr>
        <w:spacing w:line="600" w:lineRule="exact"/>
        <w:ind w:firstLineChars="200" w:firstLine="640"/>
        <w:rPr>
          <w:rFonts w:ascii="Times New Roman" w:eastAsia="方正仿宋简体" w:hAnsi="Times New Roman"/>
          <w:bCs/>
          <w:color w:val="000000" w:themeColor="text1"/>
          <w:sz w:val="32"/>
          <w:szCs w:val="32"/>
        </w:rPr>
      </w:pPr>
      <w:r>
        <w:rPr>
          <w:rFonts w:ascii="Times New Roman" w:eastAsia="方正仿宋简体" w:hAnsi="Times New Roman"/>
          <w:bCs/>
          <w:color w:val="000000" w:themeColor="text1"/>
          <w:sz w:val="32"/>
          <w:szCs w:val="32"/>
        </w:rPr>
        <w:br w:type="page"/>
      </w:r>
    </w:p>
    <w:p w:rsidR="00EA1C3B" w:rsidRDefault="00DE6D7C">
      <w:pPr>
        <w:overflowPunct w:val="0"/>
        <w:autoSpaceDE w:val="0"/>
        <w:autoSpaceDN w:val="0"/>
        <w:spacing w:line="600" w:lineRule="exact"/>
        <w:rPr>
          <w:rFonts w:ascii="Times New Roman" w:eastAsia="方正楷体简体" w:hAnsi="Times New Roman"/>
          <w:bCs/>
          <w:color w:val="000000" w:themeColor="text1"/>
          <w:sz w:val="32"/>
          <w:szCs w:val="32"/>
        </w:rPr>
      </w:pPr>
      <w:r>
        <w:rPr>
          <w:rFonts w:ascii="Times New Roman" w:eastAsia="方正楷体简体" w:hAnsi="Times New Roman"/>
          <w:bCs/>
          <w:color w:val="000000" w:themeColor="text1"/>
          <w:sz w:val="32"/>
          <w:szCs w:val="32"/>
        </w:rPr>
        <w:lastRenderedPageBreak/>
        <w:t>广元市利州区：</w:t>
      </w:r>
    </w:p>
    <w:p w:rsidR="00EA1C3B" w:rsidRDefault="00EA1C3B">
      <w:pPr>
        <w:pStyle w:val="2"/>
        <w:spacing w:line="600" w:lineRule="exact"/>
        <w:ind w:leftChars="0" w:left="0" w:firstLine="640"/>
        <w:rPr>
          <w:rFonts w:ascii="Times New Roman" w:eastAsia="方正仿宋简体" w:hAnsi="Times New Roman"/>
          <w:bCs/>
          <w:color w:val="000000" w:themeColor="text1"/>
          <w:w w:val="100"/>
          <w:sz w:val="32"/>
          <w:szCs w:val="32"/>
          <w:lang w:val="zh-CN"/>
        </w:rPr>
      </w:pPr>
    </w:p>
    <w:p w:rsidR="00EA1C3B" w:rsidRDefault="00DE6D7C">
      <w:pPr>
        <w:overflowPunct w:val="0"/>
        <w:autoSpaceDE w:val="0"/>
        <w:autoSpaceDN w:val="0"/>
        <w:spacing w:line="600" w:lineRule="exact"/>
        <w:jc w:val="center"/>
        <w:outlineLvl w:val="0"/>
        <w:rPr>
          <w:rFonts w:ascii="Times New Roman" w:eastAsia="方正小标宋_GBK" w:hAnsi="Times New Roman"/>
          <w:bCs/>
          <w:color w:val="000000" w:themeColor="text1"/>
          <w:sz w:val="44"/>
          <w:szCs w:val="44"/>
        </w:rPr>
      </w:pPr>
      <w:r>
        <w:rPr>
          <w:rFonts w:ascii="Times New Roman" w:eastAsia="方正小标宋_GBK" w:hAnsi="Times New Roman"/>
          <w:bCs/>
          <w:color w:val="000000" w:themeColor="text1"/>
          <w:sz w:val="44"/>
          <w:szCs w:val="44"/>
        </w:rPr>
        <w:t>基层司法所</w:t>
      </w:r>
      <w:r>
        <w:rPr>
          <w:rFonts w:ascii="Times New Roman" w:eastAsia="方正小标宋_GBK" w:hAnsi="Times New Roman" w:hint="eastAsia"/>
          <w:bCs/>
          <w:color w:val="000000" w:themeColor="text1"/>
          <w:sz w:val="44"/>
          <w:szCs w:val="44"/>
        </w:rPr>
        <w:t>“</w:t>
      </w:r>
      <w:r>
        <w:rPr>
          <w:rFonts w:ascii="Times New Roman" w:eastAsia="方正小标宋_GBK" w:hAnsi="Times New Roman"/>
          <w:bCs/>
          <w:color w:val="000000" w:themeColor="text1"/>
          <w:sz w:val="44"/>
          <w:szCs w:val="44"/>
        </w:rPr>
        <w:t>四个三</w:t>
      </w:r>
      <w:r>
        <w:rPr>
          <w:rFonts w:ascii="Times New Roman" w:eastAsia="方正小标宋_GBK" w:hAnsi="Times New Roman" w:hint="eastAsia"/>
          <w:bCs/>
          <w:color w:val="000000" w:themeColor="text1"/>
          <w:sz w:val="44"/>
          <w:szCs w:val="44"/>
        </w:rPr>
        <w:t>”</w:t>
      </w:r>
      <w:r>
        <w:rPr>
          <w:rFonts w:ascii="Times New Roman" w:eastAsia="方正小标宋_GBK" w:hAnsi="Times New Roman"/>
          <w:bCs/>
          <w:color w:val="000000" w:themeColor="text1"/>
          <w:sz w:val="44"/>
          <w:szCs w:val="44"/>
        </w:rPr>
        <w:t>护航乡村振兴</w:t>
      </w:r>
    </w:p>
    <w:p w:rsidR="00EA1C3B" w:rsidRDefault="00EA1C3B">
      <w:pPr>
        <w:overflowPunct w:val="0"/>
        <w:autoSpaceDE w:val="0"/>
        <w:autoSpaceDN w:val="0"/>
        <w:spacing w:line="600" w:lineRule="exact"/>
        <w:ind w:firstLineChars="200" w:firstLine="640"/>
        <w:rPr>
          <w:rFonts w:ascii="Times New Roman" w:eastAsia="方正仿宋简体" w:hAnsi="Times New Roman"/>
          <w:bCs/>
          <w:color w:val="000000" w:themeColor="text1"/>
          <w:sz w:val="32"/>
          <w:szCs w:val="32"/>
        </w:rPr>
      </w:pPr>
    </w:p>
    <w:p w:rsidR="00EA1C3B" w:rsidRDefault="00DE6D7C">
      <w:pPr>
        <w:overflowPunct w:val="0"/>
        <w:autoSpaceDE w:val="0"/>
        <w:autoSpaceDN w:val="0"/>
        <w:spacing w:line="600" w:lineRule="exact"/>
        <w:ind w:firstLineChars="200" w:firstLine="640"/>
        <w:rPr>
          <w:rFonts w:ascii="Times New Roman" w:eastAsia="方正仿宋简体" w:hAnsi="Times New Roman"/>
          <w:bCs/>
          <w:color w:val="000000" w:themeColor="text1"/>
          <w:sz w:val="32"/>
          <w:szCs w:val="32"/>
        </w:rPr>
      </w:pPr>
      <w:r>
        <w:rPr>
          <w:rFonts w:ascii="Times New Roman" w:eastAsia="方正仿宋简体" w:hAnsi="Times New Roman"/>
          <w:bCs/>
          <w:color w:val="000000" w:themeColor="text1"/>
          <w:sz w:val="32"/>
          <w:szCs w:val="32"/>
        </w:rPr>
        <w:t>近年来，</w:t>
      </w:r>
      <w:r>
        <w:rPr>
          <w:rFonts w:ascii="Times New Roman" w:eastAsia="方正仿宋简体" w:hAnsi="Times New Roman"/>
          <w:bCs/>
          <w:color w:val="000000" w:themeColor="text1"/>
          <w:sz w:val="32"/>
          <w:szCs w:val="32"/>
        </w:rPr>
        <w:t>广元市</w:t>
      </w:r>
      <w:r>
        <w:rPr>
          <w:rFonts w:ascii="Times New Roman" w:eastAsia="方正仿宋简体" w:hAnsi="Times New Roman"/>
          <w:bCs/>
          <w:color w:val="000000" w:themeColor="text1"/>
          <w:sz w:val="32"/>
          <w:szCs w:val="32"/>
        </w:rPr>
        <w:t>利州区坚持把法治宣传、法律服务、依法治理融入脱贫攻坚和乡村振兴全过程各方面，</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六个一</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法治扶贫模式被《人民日报》报道，全省司法所服务乡村振兴现场推进会在利州</w:t>
      </w:r>
      <w:r>
        <w:rPr>
          <w:rFonts w:ascii="Times New Roman" w:eastAsia="方正仿宋简体" w:hAnsi="Times New Roman"/>
          <w:bCs/>
          <w:color w:val="000000" w:themeColor="text1"/>
          <w:sz w:val="32"/>
          <w:szCs w:val="32"/>
        </w:rPr>
        <w:t>区</w:t>
      </w:r>
      <w:r>
        <w:rPr>
          <w:rFonts w:ascii="Times New Roman" w:eastAsia="方正仿宋简体" w:hAnsi="Times New Roman"/>
          <w:bCs/>
          <w:color w:val="000000" w:themeColor="text1"/>
          <w:sz w:val="32"/>
          <w:szCs w:val="32"/>
        </w:rPr>
        <w:t>召开</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白朝等</w:t>
      </w:r>
      <w:r>
        <w:rPr>
          <w:rFonts w:ascii="Times New Roman" w:eastAsia="方正仿宋简体" w:hAnsi="Times New Roman"/>
          <w:bCs/>
          <w:color w:val="000000" w:themeColor="text1"/>
          <w:sz w:val="32"/>
          <w:szCs w:val="32"/>
        </w:rPr>
        <w:t>3</w:t>
      </w:r>
      <w:r>
        <w:rPr>
          <w:rFonts w:ascii="Times New Roman" w:eastAsia="方正仿宋简体" w:hAnsi="Times New Roman"/>
          <w:bCs/>
          <w:color w:val="000000" w:themeColor="text1"/>
          <w:sz w:val="32"/>
          <w:szCs w:val="32"/>
        </w:rPr>
        <w:t>个司法所被命名为</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全省服务乡村振兴示范司法所</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w:t>
      </w:r>
    </w:p>
    <w:p w:rsidR="00EA1C3B" w:rsidRDefault="00DE6D7C">
      <w:pPr>
        <w:pStyle w:val="2"/>
        <w:numPr>
          <w:ilvl w:val="0"/>
          <w:numId w:val="8"/>
        </w:numPr>
        <w:spacing w:line="600" w:lineRule="exact"/>
        <w:ind w:leftChars="0" w:left="0" w:firstLine="640"/>
        <w:outlineLvl w:val="0"/>
        <w:rPr>
          <w:rFonts w:ascii="Times New Roman" w:eastAsia="方正黑体_GBK" w:hAnsi="Times New Roman"/>
          <w:bCs/>
          <w:color w:val="000000" w:themeColor="text1"/>
          <w:w w:val="100"/>
          <w:sz w:val="32"/>
          <w:szCs w:val="32"/>
        </w:rPr>
      </w:pPr>
      <w:r>
        <w:rPr>
          <w:rFonts w:ascii="Times New Roman" w:eastAsia="方正黑体_GBK" w:hAnsi="Times New Roman"/>
          <w:bCs/>
          <w:color w:val="000000" w:themeColor="text1"/>
          <w:w w:val="100"/>
          <w:sz w:val="32"/>
          <w:szCs w:val="32"/>
        </w:rPr>
        <w:t>聚焦</w:t>
      </w:r>
      <w:r>
        <w:rPr>
          <w:rFonts w:ascii="Times New Roman" w:eastAsia="方正黑体_GBK" w:hAnsi="Times New Roman" w:hint="eastAsia"/>
          <w:bCs/>
          <w:color w:val="000000" w:themeColor="text1"/>
          <w:w w:val="100"/>
          <w:sz w:val="32"/>
          <w:szCs w:val="32"/>
        </w:rPr>
        <w:t>“</w:t>
      </w:r>
      <w:r>
        <w:rPr>
          <w:rFonts w:ascii="Times New Roman" w:eastAsia="方正黑体_GBK" w:hAnsi="Times New Roman"/>
          <w:bCs/>
          <w:color w:val="000000" w:themeColor="text1"/>
          <w:w w:val="100"/>
          <w:sz w:val="32"/>
          <w:szCs w:val="32"/>
        </w:rPr>
        <w:t>三化建设</w:t>
      </w:r>
      <w:r>
        <w:rPr>
          <w:rFonts w:ascii="Times New Roman" w:eastAsia="方正黑体_GBK" w:hAnsi="Times New Roman" w:hint="eastAsia"/>
          <w:bCs/>
          <w:color w:val="000000" w:themeColor="text1"/>
          <w:w w:val="100"/>
          <w:sz w:val="32"/>
          <w:szCs w:val="32"/>
        </w:rPr>
        <w:t>”</w:t>
      </w:r>
      <w:r>
        <w:rPr>
          <w:rFonts w:ascii="Times New Roman" w:eastAsia="方正黑体_GBK" w:hAnsi="Times New Roman"/>
          <w:bCs/>
          <w:color w:val="000000" w:themeColor="text1"/>
          <w:w w:val="100"/>
          <w:sz w:val="32"/>
          <w:szCs w:val="32"/>
        </w:rPr>
        <w:t>，推进固本强基</w:t>
      </w:r>
    </w:p>
    <w:p w:rsidR="00EA1C3B" w:rsidRDefault="00DE6D7C">
      <w:pPr>
        <w:overflowPunct w:val="0"/>
        <w:autoSpaceDE w:val="0"/>
        <w:autoSpaceDN w:val="0"/>
        <w:spacing w:line="600" w:lineRule="exact"/>
        <w:ind w:firstLineChars="200" w:firstLine="640"/>
        <w:rPr>
          <w:rFonts w:ascii="Times New Roman" w:eastAsia="方正仿宋简体" w:hAnsi="Times New Roman"/>
          <w:bCs/>
          <w:color w:val="000000" w:themeColor="text1"/>
          <w:sz w:val="32"/>
          <w:szCs w:val="32"/>
        </w:rPr>
      </w:pPr>
      <w:r>
        <w:rPr>
          <w:rFonts w:ascii="Times New Roman" w:eastAsia="方正楷体简体" w:hAnsi="Times New Roman"/>
          <w:bCs/>
          <w:color w:val="000000" w:themeColor="text1"/>
          <w:sz w:val="32"/>
          <w:szCs w:val="32"/>
        </w:rPr>
        <w:t>一是阵地建设标准化。</w:t>
      </w:r>
      <w:r>
        <w:rPr>
          <w:rFonts w:ascii="Times New Roman" w:eastAsia="方正仿宋简体" w:hAnsi="Times New Roman"/>
          <w:bCs/>
          <w:color w:val="000000" w:themeColor="text1"/>
          <w:sz w:val="32"/>
          <w:szCs w:val="32"/>
        </w:rPr>
        <w:t>坚持</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设施齐备、功能健全、保障有力</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平台建设标准，全区</w:t>
      </w:r>
      <w:r>
        <w:rPr>
          <w:rFonts w:ascii="Times New Roman" w:eastAsia="方正仿宋简体" w:hAnsi="Times New Roman"/>
          <w:bCs/>
          <w:color w:val="000000" w:themeColor="text1"/>
          <w:sz w:val="32"/>
          <w:szCs w:val="32"/>
        </w:rPr>
        <w:t>14</w:t>
      </w:r>
      <w:r>
        <w:rPr>
          <w:rFonts w:ascii="Times New Roman" w:eastAsia="方正仿宋简体" w:hAnsi="Times New Roman"/>
          <w:bCs/>
          <w:color w:val="000000" w:themeColor="text1"/>
          <w:sz w:val="32"/>
          <w:szCs w:val="32"/>
        </w:rPr>
        <w:t>个司法所建成</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全国模范司法所</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2</w:t>
      </w:r>
      <w:r>
        <w:rPr>
          <w:rFonts w:ascii="Times New Roman" w:eastAsia="方正仿宋简体" w:hAnsi="Times New Roman"/>
          <w:bCs/>
          <w:color w:val="000000" w:themeColor="text1"/>
          <w:sz w:val="32"/>
          <w:szCs w:val="32"/>
        </w:rPr>
        <w:t>个、</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省级规范化司法所</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9</w:t>
      </w:r>
      <w:r>
        <w:rPr>
          <w:rFonts w:ascii="Times New Roman" w:eastAsia="方正仿宋简体" w:hAnsi="Times New Roman"/>
          <w:bCs/>
          <w:color w:val="000000" w:themeColor="text1"/>
          <w:sz w:val="32"/>
          <w:szCs w:val="32"/>
        </w:rPr>
        <w:t>个。</w:t>
      </w:r>
      <w:r>
        <w:rPr>
          <w:rFonts w:ascii="Times New Roman" w:eastAsia="方正楷体简体" w:hAnsi="Times New Roman"/>
          <w:bCs/>
          <w:color w:val="000000" w:themeColor="text1"/>
          <w:sz w:val="32"/>
          <w:szCs w:val="32"/>
        </w:rPr>
        <w:t>二是队伍建设专业化。</w:t>
      </w:r>
      <w:r>
        <w:rPr>
          <w:rFonts w:ascii="Times New Roman" w:eastAsia="方正仿宋简体" w:hAnsi="Times New Roman"/>
          <w:bCs/>
          <w:color w:val="000000" w:themeColor="text1"/>
          <w:sz w:val="32"/>
          <w:szCs w:val="32"/>
        </w:rPr>
        <w:t>在全市率先通过政府购买服务聘用司法辅助人员</w:t>
      </w:r>
      <w:r>
        <w:rPr>
          <w:rFonts w:ascii="Times New Roman" w:eastAsia="方正仿宋简体" w:hAnsi="Times New Roman"/>
          <w:bCs/>
          <w:color w:val="000000" w:themeColor="text1"/>
          <w:sz w:val="32"/>
          <w:szCs w:val="32"/>
        </w:rPr>
        <w:t>20</w:t>
      </w:r>
      <w:r>
        <w:rPr>
          <w:rFonts w:ascii="Times New Roman" w:eastAsia="方正仿宋简体" w:hAnsi="Times New Roman"/>
          <w:bCs/>
          <w:color w:val="000000" w:themeColor="text1"/>
          <w:sz w:val="32"/>
          <w:szCs w:val="32"/>
        </w:rPr>
        <w:t>名，司法所长法律专业占比达</w:t>
      </w:r>
      <w:r>
        <w:rPr>
          <w:rFonts w:ascii="Times New Roman" w:eastAsia="方正仿宋简体" w:hAnsi="Times New Roman"/>
          <w:bCs/>
          <w:color w:val="000000" w:themeColor="text1"/>
          <w:sz w:val="32"/>
          <w:szCs w:val="32"/>
        </w:rPr>
        <w:t>80%</w:t>
      </w:r>
      <w:r>
        <w:rPr>
          <w:rFonts w:ascii="Times New Roman" w:eastAsia="方正仿宋简体" w:hAnsi="Times New Roman"/>
          <w:bCs/>
          <w:color w:val="000000" w:themeColor="text1"/>
          <w:sz w:val="32"/>
          <w:szCs w:val="32"/>
        </w:rPr>
        <w:t>以上，上西司法所所长罗凤被评为</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全国模范人民调解员</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w:t>
      </w:r>
      <w:r>
        <w:rPr>
          <w:rFonts w:ascii="Times New Roman" w:eastAsia="方正楷体简体" w:hAnsi="Times New Roman"/>
          <w:bCs/>
          <w:color w:val="000000" w:themeColor="text1"/>
          <w:sz w:val="32"/>
          <w:szCs w:val="32"/>
        </w:rPr>
        <w:t>三是业务建设规范化。</w:t>
      </w:r>
      <w:r>
        <w:rPr>
          <w:rFonts w:ascii="Times New Roman" w:eastAsia="方正仿宋简体" w:hAnsi="Times New Roman"/>
          <w:bCs/>
          <w:color w:val="000000" w:themeColor="text1"/>
          <w:sz w:val="32"/>
          <w:szCs w:val="32"/>
        </w:rPr>
        <w:t>严格执行《司法所业务工作规范》，突出机构设置、标志标识、公示公开</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三个统一</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，全面推进内务管理和提能增效。累计创建</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枫桥式司法所</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6</w:t>
      </w:r>
      <w:r>
        <w:rPr>
          <w:rFonts w:ascii="Times New Roman" w:eastAsia="方正仿宋简体" w:hAnsi="Times New Roman"/>
          <w:bCs/>
          <w:color w:val="000000" w:themeColor="text1"/>
          <w:sz w:val="32"/>
          <w:szCs w:val="32"/>
        </w:rPr>
        <w:t>个，占比</w:t>
      </w:r>
      <w:r>
        <w:rPr>
          <w:rFonts w:ascii="Times New Roman" w:eastAsia="方正仿宋简体" w:hAnsi="Times New Roman"/>
          <w:bCs/>
          <w:color w:val="000000" w:themeColor="text1"/>
          <w:sz w:val="32"/>
          <w:szCs w:val="32"/>
        </w:rPr>
        <w:t>43%</w:t>
      </w:r>
      <w:r>
        <w:rPr>
          <w:rFonts w:ascii="Times New Roman" w:eastAsia="方正仿宋简体" w:hAnsi="Times New Roman"/>
          <w:bCs/>
          <w:color w:val="000000" w:themeColor="text1"/>
          <w:sz w:val="32"/>
          <w:szCs w:val="32"/>
        </w:rPr>
        <w:t>。</w:t>
      </w:r>
    </w:p>
    <w:p w:rsidR="00EA1C3B" w:rsidRDefault="00DE6D7C">
      <w:pPr>
        <w:pStyle w:val="2"/>
        <w:numPr>
          <w:ilvl w:val="0"/>
          <w:numId w:val="8"/>
        </w:numPr>
        <w:spacing w:line="600" w:lineRule="exact"/>
        <w:ind w:leftChars="0" w:left="0" w:firstLine="640"/>
        <w:outlineLvl w:val="0"/>
        <w:rPr>
          <w:rFonts w:ascii="Times New Roman" w:eastAsia="方正黑体_GBK" w:hAnsi="Times New Roman"/>
          <w:bCs/>
          <w:color w:val="000000" w:themeColor="text1"/>
          <w:w w:val="100"/>
          <w:sz w:val="32"/>
          <w:szCs w:val="32"/>
        </w:rPr>
      </w:pPr>
      <w:r>
        <w:rPr>
          <w:rFonts w:ascii="Times New Roman" w:eastAsia="方正黑体_GBK" w:hAnsi="Times New Roman"/>
          <w:bCs/>
          <w:color w:val="000000" w:themeColor="text1"/>
          <w:w w:val="100"/>
          <w:sz w:val="32"/>
          <w:szCs w:val="32"/>
        </w:rPr>
        <w:t>聚焦</w:t>
      </w:r>
      <w:r>
        <w:rPr>
          <w:rFonts w:ascii="Times New Roman" w:eastAsia="方正黑体_GBK" w:hAnsi="Times New Roman" w:hint="eastAsia"/>
          <w:bCs/>
          <w:color w:val="000000" w:themeColor="text1"/>
          <w:w w:val="100"/>
          <w:sz w:val="32"/>
          <w:szCs w:val="32"/>
        </w:rPr>
        <w:t>“</w:t>
      </w:r>
      <w:r>
        <w:rPr>
          <w:rFonts w:ascii="Times New Roman" w:eastAsia="方正黑体_GBK" w:hAnsi="Times New Roman"/>
          <w:bCs/>
          <w:color w:val="000000" w:themeColor="text1"/>
          <w:w w:val="100"/>
          <w:sz w:val="32"/>
          <w:szCs w:val="32"/>
        </w:rPr>
        <w:t>三项服务</w:t>
      </w:r>
      <w:r>
        <w:rPr>
          <w:rFonts w:ascii="Times New Roman" w:eastAsia="方正黑体_GBK" w:hAnsi="Times New Roman" w:hint="eastAsia"/>
          <w:bCs/>
          <w:color w:val="000000" w:themeColor="text1"/>
          <w:w w:val="100"/>
          <w:sz w:val="32"/>
          <w:szCs w:val="32"/>
        </w:rPr>
        <w:t>”</w:t>
      </w:r>
      <w:r>
        <w:rPr>
          <w:rFonts w:ascii="Times New Roman" w:eastAsia="方正黑体_GBK" w:hAnsi="Times New Roman"/>
          <w:bCs/>
          <w:color w:val="000000" w:themeColor="text1"/>
          <w:w w:val="100"/>
          <w:sz w:val="32"/>
          <w:szCs w:val="32"/>
        </w:rPr>
        <w:t>，增进民生福祉</w:t>
      </w:r>
    </w:p>
    <w:p w:rsidR="00EA1C3B" w:rsidRDefault="00DE6D7C">
      <w:pPr>
        <w:overflowPunct w:val="0"/>
        <w:autoSpaceDE w:val="0"/>
        <w:autoSpaceDN w:val="0"/>
        <w:spacing w:line="600" w:lineRule="exact"/>
        <w:ind w:firstLineChars="200" w:firstLine="640"/>
        <w:rPr>
          <w:rFonts w:ascii="Times New Roman" w:eastAsia="方正仿宋简体" w:hAnsi="Times New Roman"/>
          <w:bCs/>
          <w:color w:val="000000" w:themeColor="text1"/>
          <w:sz w:val="32"/>
          <w:szCs w:val="32"/>
        </w:rPr>
      </w:pPr>
      <w:r>
        <w:rPr>
          <w:rFonts w:ascii="Times New Roman" w:eastAsia="方正楷体简体" w:hAnsi="Times New Roman"/>
          <w:bCs/>
          <w:color w:val="000000" w:themeColor="text1"/>
          <w:sz w:val="32"/>
          <w:szCs w:val="32"/>
        </w:rPr>
        <w:t>一是服务农业生产。</w:t>
      </w:r>
      <w:r>
        <w:rPr>
          <w:rFonts w:ascii="Times New Roman" w:eastAsia="方正仿宋简体" w:hAnsi="Times New Roman"/>
          <w:bCs/>
          <w:color w:val="000000" w:themeColor="text1"/>
          <w:sz w:val="32"/>
          <w:szCs w:val="32"/>
        </w:rPr>
        <w:t>建立法治服务重大项目工作机制，积极参与产业规划、项目论证等前期工作，深度参与征地拆迁、土地流转、项目建设等中期过程，协同参与决策参谋、</w:t>
      </w:r>
      <w:r>
        <w:rPr>
          <w:rFonts w:ascii="Times New Roman" w:eastAsia="方正仿宋简体" w:hAnsi="Times New Roman"/>
          <w:bCs/>
          <w:color w:val="000000" w:themeColor="text1"/>
          <w:sz w:val="32"/>
          <w:szCs w:val="32"/>
        </w:rPr>
        <w:lastRenderedPageBreak/>
        <w:t>法治体检等后期服务。近三年，全区累计建成现代农业园区</w:t>
      </w:r>
      <w:r>
        <w:rPr>
          <w:rFonts w:ascii="Times New Roman" w:eastAsia="方正仿宋简体" w:hAnsi="Times New Roman"/>
          <w:bCs/>
          <w:color w:val="000000" w:themeColor="text1"/>
          <w:sz w:val="32"/>
          <w:szCs w:val="32"/>
        </w:rPr>
        <w:t>11</w:t>
      </w:r>
      <w:r>
        <w:rPr>
          <w:rFonts w:ascii="Times New Roman" w:eastAsia="方正仿宋简体" w:hAnsi="Times New Roman"/>
          <w:bCs/>
          <w:color w:val="000000" w:themeColor="text1"/>
          <w:sz w:val="32"/>
          <w:szCs w:val="32"/>
        </w:rPr>
        <w:t>个、</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三品一标</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47</w:t>
      </w:r>
      <w:r>
        <w:rPr>
          <w:rFonts w:ascii="Times New Roman" w:eastAsia="方正仿宋简体" w:hAnsi="Times New Roman"/>
          <w:bCs/>
          <w:color w:val="000000" w:themeColor="text1"/>
          <w:sz w:val="32"/>
          <w:szCs w:val="32"/>
        </w:rPr>
        <w:t>个，月坝特色小镇等</w:t>
      </w:r>
      <w:r>
        <w:rPr>
          <w:rFonts w:ascii="Times New Roman" w:eastAsia="方正仿宋简体" w:hAnsi="Times New Roman"/>
          <w:bCs/>
          <w:color w:val="000000" w:themeColor="text1"/>
          <w:sz w:val="32"/>
          <w:szCs w:val="32"/>
        </w:rPr>
        <w:t>98</w:t>
      </w:r>
      <w:r>
        <w:rPr>
          <w:rFonts w:ascii="Times New Roman" w:eastAsia="方正仿宋简体" w:hAnsi="Times New Roman"/>
          <w:bCs/>
          <w:color w:val="000000" w:themeColor="text1"/>
          <w:sz w:val="32"/>
          <w:szCs w:val="32"/>
        </w:rPr>
        <w:t>个重大项目落地或竣工。</w:t>
      </w:r>
      <w:r>
        <w:rPr>
          <w:rFonts w:ascii="Times New Roman" w:eastAsia="方正楷体简体" w:hAnsi="Times New Roman"/>
          <w:bCs/>
          <w:color w:val="000000" w:themeColor="text1"/>
          <w:sz w:val="32"/>
          <w:szCs w:val="32"/>
        </w:rPr>
        <w:t>二是服务农民生活。</w:t>
      </w:r>
      <w:r>
        <w:rPr>
          <w:rFonts w:ascii="Times New Roman" w:eastAsia="方正仿宋简体" w:hAnsi="Times New Roman"/>
          <w:bCs/>
          <w:color w:val="000000" w:themeColor="text1"/>
          <w:sz w:val="32"/>
          <w:szCs w:val="32"/>
        </w:rPr>
        <w:t>建成实体、电话、网络</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三位一体</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公共法律服务机制，近三年，累计提供法律咨询</w:t>
      </w:r>
      <w:r>
        <w:rPr>
          <w:rFonts w:ascii="Times New Roman" w:eastAsia="方正仿宋简体" w:hAnsi="Times New Roman"/>
          <w:bCs/>
          <w:color w:val="000000" w:themeColor="text1"/>
          <w:sz w:val="32"/>
          <w:szCs w:val="32"/>
        </w:rPr>
        <w:t>4205</w:t>
      </w:r>
      <w:r>
        <w:rPr>
          <w:rFonts w:ascii="Times New Roman" w:eastAsia="方正仿宋简体" w:hAnsi="Times New Roman"/>
          <w:bCs/>
          <w:color w:val="000000" w:themeColor="text1"/>
          <w:sz w:val="32"/>
          <w:szCs w:val="32"/>
        </w:rPr>
        <w:t>件，受理法律援助</w:t>
      </w:r>
      <w:r>
        <w:rPr>
          <w:rFonts w:ascii="Times New Roman" w:eastAsia="方正仿宋简体" w:hAnsi="Times New Roman"/>
          <w:bCs/>
          <w:color w:val="000000" w:themeColor="text1"/>
          <w:sz w:val="32"/>
          <w:szCs w:val="32"/>
        </w:rPr>
        <w:t>885</w:t>
      </w:r>
      <w:r>
        <w:rPr>
          <w:rFonts w:ascii="Times New Roman" w:eastAsia="方正仿宋简体" w:hAnsi="Times New Roman"/>
          <w:bCs/>
          <w:color w:val="000000" w:themeColor="text1"/>
          <w:sz w:val="32"/>
          <w:szCs w:val="32"/>
        </w:rPr>
        <w:t>件，满意率达</w:t>
      </w:r>
      <w:r>
        <w:rPr>
          <w:rFonts w:ascii="Times New Roman" w:eastAsia="方正仿宋简体" w:hAnsi="Times New Roman"/>
          <w:bCs/>
          <w:color w:val="000000" w:themeColor="text1"/>
          <w:sz w:val="32"/>
          <w:szCs w:val="32"/>
        </w:rPr>
        <w:t>99</w:t>
      </w:r>
      <w:r>
        <w:rPr>
          <w:rFonts w:ascii="Times New Roman" w:eastAsia="方正仿宋简体" w:hAnsi="Times New Roman"/>
          <w:bCs/>
          <w:color w:val="000000" w:themeColor="text1"/>
          <w:sz w:val="32"/>
          <w:szCs w:val="32"/>
        </w:rPr>
        <w:t>％。</w:t>
      </w:r>
      <w:r>
        <w:rPr>
          <w:rFonts w:ascii="Times New Roman" w:eastAsia="方正楷体简体" w:hAnsi="Times New Roman"/>
          <w:bCs/>
          <w:color w:val="000000" w:themeColor="text1"/>
          <w:sz w:val="32"/>
          <w:szCs w:val="32"/>
        </w:rPr>
        <w:t>三是服务农村生态。</w:t>
      </w:r>
      <w:r>
        <w:rPr>
          <w:rFonts w:ascii="Times New Roman" w:eastAsia="方正仿宋简体" w:hAnsi="Times New Roman"/>
          <w:bCs/>
          <w:color w:val="000000" w:themeColor="text1"/>
          <w:sz w:val="32"/>
          <w:szCs w:val="32"/>
        </w:rPr>
        <w:t>结合</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绿水青山就是金山银山</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理念典范城市创建，参与</w:t>
      </w:r>
      <w:r>
        <w:rPr>
          <w:rFonts w:ascii="Times New Roman" w:eastAsia="方正仿宋简体" w:hAnsi="Times New Roman"/>
          <w:bCs/>
          <w:color w:val="000000" w:themeColor="text1"/>
          <w:sz w:val="32"/>
          <w:szCs w:val="32"/>
        </w:rPr>
        <w:t>制定</w:t>
      </w:r>
      <w:r>
        <w:rPr>
          <w:rFonts w:ascii="Times New Roman" w:eastAsia="方正仿宋简体" w:hAnsi="Times New Roman"/>
          <w:bCs/>
          <w:color w:val="000000" w:themeColor="text1"/>
          <w:sz w:val="32"/>
          <w:szCs w:val="32"/>
        </w:rPr>
        <w:t>农村生活垃圾处理、农业面源污染治理等规范性文件</w:t>
      </w:r>
      <w:r>
        <w:rPr>
          <w:rFonts w:ascii="Times New Roman" w:eastAsia="方正仿宋简体" w:hAnsi="Times New Roman"/>
          <w:bCs/>
          <w:color w:val="000000" w:themeColor="text1"/>
          <w:sz w:val="32"/>
          <w:szCs w:val="32"/>
        </w:rPr>
        <w:t>15</w:t>
      </w:r>
      <w:r>
        <w:rPr>
          <w:rFonts w:ascii="Times New Roman" w:eastAsia="方正仿宋简体" w:hAnsi="Times New Roman"/>
          <w:bCs/>
          <w:color w:val="000000" w:themeColor="text1"/>
          <w:sz w:val="32"/>
          <w:szCs w:val="32"/>
        </w:rPr>
        <w:t>个，健全公检法司群多方参与的农村环境监管和公益诉讼机制，联合查处环境违法案件</w:t>
      </w:r>
      <w:r>
        <w:rPr>
          <w:rFonts w:ascii="Times New Roman" w:eastAsia="方正仿宋简体" w:hAnsi="Times New Roman"/>
          <w:bCs/>
          <w:color w:val="000000" w:themeColor="text1"/>
          <w:sz w:val="32"/>
          <w:szCs w:val="32"/>
        </w:rPr>
        <w:t>29</w:t>
      </w:r>
      <w:r>
        <w:rPr>
          <w:rFonts w:ascii="Times New Roman" w:eastAsia="方正仿宋简体" w:hAnsi="Times New Roman"/>
          <w:bCs/>
          <w:color w:val="000000" w:themeColor="text1"/>
          <w:sz w:val="32"/>
          <w:szCs w:val="32"/>
        </w:rPr>
        <w:t>件，建成</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美丽四川</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宜居乡村</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达标村</w:t>
      </w:r>
      <w:r>
        <w:rPr>
          <w:rFonts w:ascii="Times New Roman" w:eastAsia="方正仿宋简体" w:hAnsi="Times New Roman"/>
          <w:bCs/>
          <w:color w:val="000000" w:themeColor="text1"/>
          <w:sz w:val="32"/>
          <w:szCs w:val="32"/>
        </w:rPr>
        <w:t>154</w:t>
      </w:r>
      <w:r>
        <w:rPr>
          <w:rFonts w:ascii="Times New Roman" w:eastAsia="方正仿宋简体" w:hAnsi="Times New Roman"/>
          <w:bCs/>
          <w:color w:val="000000" w:themeColor="text1"/>
          <w:sz w:val="32"/>
          <w:szCs w:val="32"/>
        </w:rPr>
        <w:t>个。</w:t>
      </w:r>
    </w:p>
    <w:p w:rsidR="00EA1C3B" w:rsidRDefault="00DE6D7C">
      <w:pPr>
        <w:pStyle w:val="2"/>
        <w:numPr>
          <w:ilvl w:val="0"/>
          <w:numId w:val="8"/>
        </w:numPr>
        <w:spacing w:line="600" w:lineRule="exact"/>
        <w:ind w:leftChars="0" w:left="0" w:firstLine="640"/>
        <w:outlineLvl w:val="0"/>
        <w:rPr>
          <w:rFonts w:ascii="Times New Roman" w:eastAsia="方正黑体_GBK" w:hAnsi="Times New Roman"/>
          <w:bCs/>
          <w:color w:val="000000" w:themeColor="text1"/>
          <w:w w:val="100"/>
          <w:sz w:val="32"/>
          <w:szCs w:val="32"/>
        </w:rPr>
      </w:pPr>
      <w:r>
        <w:rPr>
          <w:rFonts w:ascii="Times New Roman" w:eastAsia="方正黑体_GBK" w:hAnsi="Times New Roman"/>
          <w:bCs/>
          <w:color w:val="000000" w:themeColor="text1"/>
          <w:w w:val="100"/>
          <w:sz w:val="32"/>
          <w:szCs w:val="32"/>
        </w:rPr>
        <w:t>聚焦</w:t>
      </w:r>
      <w:r>
        <w:rPr>
          <w:rFonts w:ascii="Times New Roman" w:eastAsia="方正黑体_GBK" w:hAnsi="Times New Roman" w:hint="eastAsia"/>
          <w:bCs/>
          <w:color w:val="000000" w:themeColor="text1"/>
          <w:w w:val="100"/>
          <w:sz w:val="32"/>
          <w:szCs w:val="32"/>
        </w:rPr>
        <w:t>“</w:t>
      </w:r>
      <w:r>
        <w:rPr>
          <w:rFonts w:ascii="Times New Roman" w:eastAsia="方正黑体_GBK" w:hAnsi="Times New Roman"/>
          <w:bCs/>
          <w:color w:val="000000" w:themeColor="text1"/>
          <w:w w:val="100"/>
          <w:sz w:val="32"/>
          <w:szCs w:val="32"/>
        </w:rPr>
        <w:t>三个环节</w:t>
      </w:r>
      <w:r>
        <w:rPr>
          <w:rFonts w:ascii="Times New Roman" w:eastAsia="方正黑体_GBK" w:hAnsi="Times New Roman" w:hint="eastAsia"/>
          <w:bCs/>
          <w:color w:val="000000" w:themeColor="text1"/>
          <w:w w:val="100"/>
          <w:sz w:val="32"/>
          <w:szCs w:val="32"/>
        </w:rPr>
        <w:t>”</w:t>
      </w:r>
      <w:r>
        <w:rPr>
          <w:rFonts w:ascii="Times New Roman" w:eastAsia="方正黑体_GBK" w:hAnsi="Times New Roman"/>
          <w:bCs/>
          <w:color w:val="000000" w:themeColor="text1"/>
          <w:w w:val="100"/>
          <w:sz w:val="32"/>
          <w:szCs w:val="32"/>
        </w:rPr>
        <w:t>，深化依法治理</w:t>
      </w:r>
    </w:p>
    <w:p w:rsidR="00EA1C3B" w:rsidRDefault="00DE6D7C">
      <w:pPr>
        <w:overflowPunct w:val="0"/>
        <w:autoSpaceDE w:val="0"/>
        <w:autoSpaceDN w:val="0"/>
        <w:spacing w:line="600" w:lineRule="exact"/>
        <w:ind w:firstLineChars="200" w:firstLine="640"/>
        <w:rPr>
          <w:rFonts w:ascii="Times New Roman" w:eastAsia="方正仿宋简体" w:hAnsi="Times New Roman"/>
          <w:bCs/>
          <w:color w:val="000000" w:themeColor="text1"/>
          <w:sz w:val="32"/>
          <w:szCs w:val="32"/>
        </w:rPr>
      </w:pPr>
      <w:r>
        <w:rPr>
          <w:rFonts w:ascii="Times New Roman" w:eastAsia="方正楷体简体" w:hAnsi="Times New Roman"/>
          <w:bCs/>
          <w:color w:val="000000" w:themeColor="text1"/>
          <w:sz w:val="32"/>
          <w:szCs w:val="32"/>
        </w:rPr>
        <w:t>一是前端抓规范和预防。</w:t>
      </w:r>
      <w:r>
        <w:rPr>
          <w:rFonts w:ascii="Times New Roman" w:eastAsia="方正仿宋简体" w:hAnsi="Times New Roman"/>
          <w:bCs/>
          <w:color w:val="000000" w:themeColor="text1"/>
          <w:sz w:val="32"/>
          <w:szCs w:val="32"/>
        </w:rPr>
        <w:t>司法所长固定列席乡镇党委政府重要会议，每半年专题报告法治工作，积极参与村民自治章程、村规民约、小微权力清单等制度建设，协同形成</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一核三治</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乡村治理新格局。</w:t>
      </w:r>
      <w:r>
        <w:rPr>
          <w:rFonts w:ascii="Times New Roman" w:eastAsia="方正楷体简体" w:hAnsi="Times New Roman"/>
          <w:bCs/>
          <w:color w:val="000000" w:themeColor="text1"/>
          <w:sz w:val="32"/>
          <w:szCs w:val="32"/>
        </w:rPr>
        <w:t>二是中端抓治理和调解。</w:t>
      </w:r>
      <w:r>
        <w:rPr>
          <w:rFonts w:ascii="Times New Roman" w:eastAsia="方正仿宋简体" w:hAnsi="Times New Roman"/>
          <w:bCs/>
          <w:color w:val="000000" w:themeColor="text1"/>
          <w:sz w:val="32"/>
          <w:szCs w:val="32"/>
        </w:rPr>
        <w:t>加快推进专职化人民调解员队伍建设，创新完善</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三调</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衔接机制，着力推动</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事后调解</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向</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前端化解</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转变。近三年，累计调解矛盾纠纷</w:t>
      </w:r>
      <w:r>
        <w:rPr>
          <w:rFonts w:ascii="Times New Roman" w:eastAsia="方正仿宋简体" w:hAnsi="Times New Roman"/>
          <w:bCs/>
          <w:color w:val="000000" w:themeColor="text1"/>
          <w:sz w:val="32"/>
          <w:szCs w:val="32"/>
        </w:rPr>
        <w:t>3269</w:t>
      </w:r>
      <w:r>
        <w:rPr>
          <w:rFonts w:ascii="Times New Roman" w:eastAsia="方正仿宋简体" w:hAnsi="Times New Roman"/>
          <w:bCs/>
          <w:color w:val="000000" w:themeColor="text1"/>
          <w:sz w:val="32"/>
          <w:szCs w:val="32"/>
        </w:rPr>
        <w:t>件，调处成功率</w:t>
      </w:r>
      <w:r>
        <w:rPr>
          <w:rFonts w:ascii="Times New Roman" w:eastAsia="方正仿宋简体" w:hAnsi="Times New Roman"/>
          <w:bCs/>
          <w:color w:val="000000" w:themeColor="text1"/>
          <w:sz w:val="32"/>
          <w:szCs w:val="32"/>
        </w:rPr>
        <w:t>98</w:t>
      </w:r>
      <w:r>
        <w:rPr>
          <w:rFonts w:ascii="Times New Roman" w:eastAsia="方正仿宋简体" w:hAnsi="Times New Roman"/>
          <w:bCs/>
          <w:color w:val="000000" w:themeColor="text1"/>
          <w:sz w:val="32"/>
          <w:szCs w:val="32"/>
        </w:rPr>
        <w:t>％以上。</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罗凤调解工作室</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被命名为</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四川省金牌调解工作室</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，宝轮商会调委会主任赵红艳被评为</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全省最美人民调解员</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w:t>
      </w:r>
      <w:r>
        <w:rPr>
          <w:rFonts w:ascii="Times New Roman" w:eastAsia="方正楷体简体" w:hAnsi="Times New Roman"/>
          <w:bCs/>
          <w:color w:val="000000" w:themeColor="text1"/>
          <w:sz w:val="32"/>
          <w:szCs w:val="32"/>
        </w:rPr>
        <w:t>三是后端抓惩戒和矫正。</w:t>
      </w:r>
      <w:r>
        <w:rPr>
          <w:rFonts w:ascii="Times New Roman" w:eastAsia="方正仿宋简体" w:hAnsi="Times New Roman"/>
          <w:bCs/>
          <w:color w:val="000000" w:themeColor="text1"/>
          <w:sz w:val="32"/>
          <w:szCs w:val="32"/>
        </w:rPr>
        <w:t>近三年，累计接收社区矫正对象</w:t>
      </w:r>
      <w:r>
        <w:rPr>
          <w:rFonts w:ascii="Times New Roman" w:eastAsia="方正仿宋简体" w:hAnsi="Times New Roman"/>
          <w:bCs/>
          <w:color w:val="000000" w:themeColor="text1"/>
          <w:sz w:val="32"/>
          <w:szCs w:val="32"/>
        </w:rPr>
        <w:t>2837</w:t>
      </w:r>
      <w:r>
        <w:rPr>
          <w:rFonts w:ascii="Times New Roman" w:eastAsia="方正仿宋简体" w:hAnsi="Times New Roman"/>
          <w:bCs/>
          <w:color w:val="000000" w:themeColor="text1"/>
          <w:sz w:val="32"/>
          <w:szCs w:val="32"/>
        </w:rPr>
        <w:t>人，占全市总量的</w:t>
      </w:r>
      <w:r>
        <w:rPr>
          <w:rFonts w:ascii="Times New Roman" w:eastAsia="方正仿宋简体" w:hAnsi="Times New Roman"/>
          <w:bCs/>
          <w:color w:val="000000" w:themeColor="text1"/>
          <w:sz w:val="32"/>
          <w:szCs w:val="32"/>
        </w:rPr>
        <w:t>38.7</w:t>
      </w:r>
      <w:r>
        <w:rPr>
          <w:rFonts w:ascii="Times New Roman" w:eastAsia="方正仿宋简体" w:hAnsi="Times New Roman"/>
          <w:bCs/>
          <w:color w:val="000000" w:themeColor="text1"/>
          <w:sz w:val="32"/>
          <w:szCs w:val="32"/>
        </w:rPr>
        <w:t>％，重新犯罪率持续处于较低水平，利州区连续</w:t>
      </w:r>
      <w:r>
        <w:rPr>
          <w:rFonts w:ascii="Times New Roman" w:eastAsia="方正仿宋简体" w:hAnsi="Times New Roman"/>
          <w:bCs/>
          <w:color w:val="000000" w:themeColor="text1"/>
          <w:sz w:val="32"/>
          <w:szCs w:val="32"/>
        </w:rPr>
        <w:t>6</w:t>
      </w:r>
      <w:r>
        <w:rPr>
          <w:rFonts w:ascii="Times New Roman" w:eastAsia="方正仿宋简体" w:hAnsi="Times New Roman"/>
          <w:bCs/>
          <w:color w:val="000000" w:themeColor="text1"/>
          <w:sz w:val="32"/>
          <w:szCs w:val="32"/>
        </w:rPr>
        <w:t>年入选</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全国最安全城市</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w:t>
      </w:r>
    </w:p>
    <w:p w:rsidR="00EA1C3B" w:rsidRDefault="00DE6D7C">
      <w:pPr>
        <w:pStyle w:val="2"/>
        <w:numPr>
          <w:ilvl w:val="0"/>
          <w:numId w:val="8"/>
        </w:numPr>
        <w:spacing w:line="600" w:lineRule="exact"/>
        <w:ind w:leftChars="0" w:left="0" w:firstLine="640"/>
        <w:outlineLvl w:val="0"/>
        <w:rPr>
          <w:rFonts w:ascii="Times New Roman" w:eastAsia="方正黑体_GBK" w:hAnsi="Times New Roman"/>
          <w:bCs/>
          <w:color w:val="000000" w:themeColor="text1"/>
          <w:w w:val="100"/>
          <w:sz w:val="32"/>
          <w:szCs w:val="32"/>
        </w:rPr>
      </w:pPr>
      <w:r>
        <w:rPr>
          <w:rFonts w:ascii="Times New Roman" w:eastAsia="方正黑体_GBK" w:hAnsi="Times New Roman"/>
          <w:bCs/>
          <w:color w:val="000000" w:themeColor="text1"/>
          <w:w w:val="100"/>
          <w:sz w:val="32"/>
          <w:szCs w:val="32"/>
        </w:rPr>
        <w:lastRenderedPageBreak/>
        <w:t>聚焦</w:t>
      </w:r>
      <w:r>
        <w:rPr>
          <w:rFonts w:ascii="Times New Roman" w:eastAsia="方正黑体_GBK" w:hAnsi="Times New Roman" w:hint="eastAsia"/>
          <w:bCs/>
          <w:color w:val="000000" w:themeColor="text1"/>
          <w:w w:val="100"/>
          <w:sz w:val="32"/>
          <w:szCs w:val="32"/>
        </w:rPr>
        <w:t>“</w:t>
      </w:r>
      <w:r>
        <w:rPr>
          <w:rFonts w:ascii="Times New Roman" w:eastAsia="方正黑体_GBK" w:hAnsi="Times New Roman"/>
          <w:bCs/>
          <w:color w:val="000000" w:themeColor="text1"/>
          <w:w w:val="100"/>
          <w:sz w:val="32"/>
          <w:szCs w:val="32"/>
        </w:rPr>
        <w:t>三类群体</w:t>
      </w:r>
      <w:r>
        <w:rPr>
          <w:rFonts w:ascii="Times New Roman" w:eastAsia="方正黑体_GBK" w:hAnsi="Times New Roman" w:hint="eastAsia"/>
          <w:bCs/>
          <w:color w:val="000000" w:themeColor="text1"/>
          <w:w w:val="100"/>
          <w:sz w:val="32"/>
          <w:szCs w:val="32"/>
        </w:rPr>
        <w:t>”</w:t>
      </w:r>
      <w:r>
        <w:rPr>
          <w:rFonts w:ascii="Times New Roman" w:eastAsia="方正黑体_GBK" w:hAnsi="Times New Roman"/>
          <w:bCs/>
          <w:color w:val="000000" w:themeColor="text1"/>
          <w:w w:val="100"/>
          <w:sz w:val="32"/>
          <w:szCs w:val="32"/>
        </w:rPr>
        <w:t>，构筑长效常新</w:t>
      </w:r>
    </w:p>
    <w:p w:rsidR="00EA1C3B" w:rsidRDefault="00DE6D7C">
      <w:pPr>
        <w:pStyle w:val="2"/>
        <w:spacing w:line="600" w:lineRule="exact"/>
        <w:ind w:leftChars="0" w:left="0" w:firstLine="640"/>
        <w:rPr>
          <w:rFonts w:ascii="Times New Roman" w:eastAsia="方正仿宋简体" w:hAnsi="Times New Roman"/>
          <w:bCs/>
          <w:color w:val="000000" w:themeColor="text1"/>
          <w:w w:val="100"/>
          <w:sz w:val="32"/>
          <w:szCs w:val="32"/>
        </w:rPr>
      </w:pPr>
      <w:r>
        <w:rPr>
          <w:rFonts w:ascii="Times New Roman" w:eastAsia="方正楷体简体" w:hAnsi="Times New Roman"/>
          <w:bCs/>
          <w:color w:val="000000" w:themeColor="text1"/>
          <w:w w:val="100"/>
          <w:sz w:val="32"/>
          <w:szCs w:val="32"/>
        </w:rPr>
        <w:t>一是用好</w:t>
      </w:r>
      <w:r>
        <w:rPr>
          <w:rFonts w:ascii="Times New Roman" w:eastAsia="方正楷体简体" w:hAnsi="Times New Roman" w:hint="eastAsia"/>
          <w:bCs/>
          <w:color w:val="000000" w:themeColor="text1"/>
          <w:w w:val="100"/>
          <w:sz w:val="32"/>
          <w:szCs w:val="32"/>
        </w:rPr>
        <w:t>“</w:t>
      </w:r>
      <w:r>
        <w:rPr>
          <w:rFonts w:ascii="Times New Roman" w:eastAsia="方正楷体简体" w:hAnsi="Times New Roman"/>
          <w:bCs/>
          <w:color w:val="000000" w:themeColor="text1"/>
          <w:w w:val="100"/>
          <w:sz w:val="32"/>
          <w:szCs w:val="32"/>
        </w:rPr>
        <w:t>专业人</w:t>
      </w:r>
      <w:r>
        <w:rPr>
          <w:rFonts w:ascii="Times New Roman" w:eastAsia="方正楷体简体" w:hAnsi="Times New Roman" w:hint="eastAsia"/>
          <w:bCs/>
          <w:color w:val="000000" w:themeColor="text1"/>
          <w:w w:val="100"/>
          <w:sz w:val="32"/>
          <w:szCs w:val="32"/>
        </w:rPr>
        <w:t>”</w:t>
      </w:r>
      <w:r>
        <w:rPr>
          <w:rFonts w:ascii="Times New Roman" w:eastAsia="方正楷体简体" w:hAnsi="Times New Roman"/>
          <w:bCs/>
          <w:color w:val="000000" w:themeColor="text1"/>
          <w:w w:val="100"/>
          <w:sz w:val="32"/>
          <w:szCs w:val="32"/>
        </w:rPr>
        <w:t>。</w:t>
      </w:r>
      <w:r>
        <w:rPr>
          <w:rFonts w:ascii="Times New Roman" w:eastAsia="方正仿宋简体" w:hAnsi="Times New Roman"/>
          <w:bCs/>
          <w:color w:val="000000" w:themeColor="text1"/>
          <w:w w:val="100"/>
          <w:sz w:val="32"/>
          <w:szCs w:val="32"/>
        </w:rPr>
        <w:t>全覆盖实现</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一村一法律顾问</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，探索建立一周一次驻点服务、一季度一次法治讲课、年度一次成效考核</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三个一</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制度。</w:t>
      </w:r>
      <w:r>
        <w:rPr>
          <w:rFonts w:ascii="Times New Roman" w:eastAsia="方正楷体简体" w:hAnsi="Times New Roman"/>
          <w:bCs/>
          <w:color w:val="000000" w:themeColor="text1"/>
          <w:w w:val="100"/>
          <w:sz w:val="32"/>
          <w:szCs w:val="32"/>
        </w:rPr>
        <w:t>二是用活</w:t>
      </w:r>
      <w:r>
        <w:rPr>
          <w:rFonts w:ascii="Times New Roman" w:eastAsia="方正楷体简体" w:hAnsi="Times New Roman" w:hint="eastAsia"/>
          <w:bCs/>
          <w:color w:val="000000" w:themeColor="text1"/>
          <w:w w:val="100"/>
          <w:sz w:val="32"/>
          <w:szCs w:val="32"/>
        </w:rPr>
        <w:t>“</w:t>
      </w:r>
      <w:r>
        <w:rPr>
          <w:rFonts w:ascii="Times New Roman" w:eastAsia="方正楷体简体" w:hAnsi="Times New Roman"/>
          <w:bCs/>
          <w:color w:val="000000" w:themeColor="text1"/>
          <w:w w:val="100"/>
          <w:sz w:val="32"/>
          <w:szCs w:val="32"/>
        </w:rPr>
        <w:t>身边人</w:t>
      </w:r>
      <w:r>
        <w:rPr>
          <w:rFonts w:ascii="Times New Roman" w:eastAsia="方正楷体简体" w:hAnsi="Times New Roman" w:hint="eastAsia"/>
          <w:bCs/>
          <w:color w:val="000000" w:themeColor="text1"/>
          <w:w w:val="100"/>
          <w:sz w:val="32"/>
          <w:szCs w:val="32"/>
        </w:rPr>
        <w:t>”</w:t>
      </w:r>
      <w:r>
        <w:rPr>
          <w:rFonts w:ascii="Times New Roman" w:eastAsia="方正楷体简体" w:hAnsi="Times New Roman"/>
          <w:bCs/>
          <w:color w:val="000000" w:themeColor="text1"/>
          <w:w w:val="100"/>
          <w:sz w:val="32"/>
          <w:szCs w:val="32"/>
        </w:rPr>
        <w:t>。</w:t>
      </w:r>
      <w:r>
        <w:rPr>
          <w:rFonts w:ascii="Times New Roman" w:eastAsia="方正仿宋简体" w:hAnsi="Times New Roman"/>
          <w:bCs/>
          <w:color w:val="000000" w:themeColor="text1"/>
          <w:w w:val="100"/>
          <w:sz w:val="32"/>
          <w:szCs w:val="32"/>
        </w:rPr>
        <w:t>整编</w:t>
      </w:r>
      <w:r>
        <w:rPr>
          <w:rFonts w:ascii="Times New Roman" w:eastAsia="方正仿宋简体" w:hAnsi="Times New Roman"/>
          <w:bCs/>
          <w:color w:val="000000" w:themeColor="text1"/>
          <w:w w:val="100"/>
          <w:sz w:val="32"/>
          <w:szCs w:val="32"/>
        </w:rPr>
        <w:t>350</w:t>
      </w:r>
      <w:r>
        <w:rPr>
          <w:rFonts w:ascii="Times New Roman" w:eastAsia="方正仿宋简体" w:hAnsi="Times New Roman"/>
          <w:bCs/>
          <w:color w:val="000000" w:themeColor="text1"/>
          <w:w w:val="100"/>
          <w:sz w:val="32"/>
          <w:szCs w:val="32"/>
        </w:rPr>
        <w:t>余人组建宣讲队</w:t>
      </w:r>
      <w:r>
        <w:rPr>
          <w:rFonts w:ascii="Times New Roman" w:eastAsia="方正仿宋简体" w:hAnsi="Times New Roman"/>
          <w:bCs/>
          <w:color w:val="000000" w:themeColor="text1"/>
          <w:w w:val="100"/>
          <w:sz w:val="32"/>
          <w:szCs w:val="32"/>
        </w:rPr>
        <w:t>54</w:t>
      </w:r>
      <w:r>
        <w:rPr>
          <w:rFonts w:ascii="Times New Roman" w:eastAsia="方正仿宋简体" w:hAnsi="Times New Roman"/>
          <w:bCs/>
          <w:color w:val="000000" w:themeColor="text1"/>
          <w:w w:val="100"/>
          <w:sz w:val="32"/>
          <w:szCs w:val="32"/>
        </w:rPr>
        <w:t>支，其中：农村知客宣讲员</w:t>
      </w:r>
      <w:r>
        <w:rPr>
          <w:rFonts w:ascii="Times New Roman" w:eastAsia="方正仿宋简体" w:hAnsi="Times New Roman"/>
          <w:bCs/>
          <w:color w:val="000000" w:themeColor="text1"/>
          <w:w w:val="100"/>
          <w:sz w:val="32"/>
          <w:szCs w:val="32"/>
        </w:rPr>
        <w:t>155</w:t>
      </w:r>
      <w:r>
        <w:rPr>
          <w:rFonts w:ascii="Times New Roman" w:eastAsia="方正仿宋简体" w:hAnsi="Times New Roman"/>
          <w:bCs/>
          <w:color w:val="000000" w:themeColor="text1"/>
          <w:w w:val="100"/>
          <w:sz w:val="32"/>
          <w:szCs w:val="32"/>
        </w:rPr>
        <w:t>名，运用</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顺口溜</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等接地气方式，喜闻乐见开展法治宣传教育。</w:t>
      </w:r>
      <w:r>
        <w:rPr>
          <w:rFonts w:ascii="Times New Roman" w:eastAsia="方正楷体简体" w:hAnsi="Times New Roman"/>
          <w:bCs/>
          <w:color w:val="000000" w:themeColor="text1"/>
          <w:w w:val="100"/>
          <w:sz w:val="32"/>
          <w:szCs w:val="32"/>
        </w:rPr>
        <w:t>三是掌控</w:t>
      </w:r>
      <w:r>
        <w:rPr>
          <w:rFonts w:ascii="Times New Roman" w:eastAsia="方正楷体简体" w:hAnsi="Times New Roman" w:hint="eastAsia"/>
          <w:bCs/>
          <w:color w:val="000000" w:themeColor="text1"/>
          <w:w w:val="100"/>
          <w:sz w:val="32"/>
          <w:szCs w:val="32"/>
        </w:rPr>
        <w:t>“</w:t>
      </w:r>
      <w:r>
        <w:rPr>
          <w:rFonts w:ascii="Times New Roman" w:eastAsia="方正楷体简体" w:hAnsi="Times New Roman"/>
          <w:bCs/>
          <w:color w:val="000000" w:themeColor="text1"/>
          <w:w w:val="100"/>
          <w:sz w:val="32"/>
          <w:szCs w:val="32"/>
        </w:rPr>
        <w:t>关键人</w:t>
      </w:r>
      <w:r>
        <w:rPr>
          <w:rFonts w:ascii="Times New Roman" w:eastAsia="方正楷体简体" w:hAnsi="Times New Roman" w:hint="eastAsia"/>
          <w:bCs/>
          <w:color w:val="000000" w:themeColor="text1"/>
          <w:w w:val="100"/>
          <w:sz w:val="32"/>
          <w:szCs w:val="32"/>
        </w:rPr>
        <w:t>”</w:t>
      </w:r>
      <w:r>
        <w:rPr>
          <w:rFonts w:ascii="Times New Roman" w:eastAsia="方正楷体简体" w:hAnsi="Times New Roman"/>
          <w:bCs/>
          <w:color w:val="000000" w:themeColor="text1"/>
          <w:w w:val="100"/>
          <w:sz w:val="32"/>
          <w:szCs w:val="32"/>
        </w:rPr>
        <w:t>。</w:t>
      </w:r>
      <w:r>
        <w:rPr>
          <w:rFonts w:ascii="Times New Roman" w:eastAsia="方正仿宋简体" w:hAnsi="Times New Roman"/>
          <w:bCs/>
          <w:color w:val="000000" w:themeColor="text1"/>
          <w:w w:val="100"/>
          <w:sz w:val="32"/>
          <w:szCs w:val="32"/>
        </w:rPr>
        <w:t>聚焦农村信访和缠访户、社区矫正对象、刑释人员等重点群体，</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一对一</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精准开展普法教育，以</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关键少数</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警示教育</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绝大多数</w:t>
      </w:r>
      <w:r>
        <w:rPr>
          <w:rFonts w:ascii="Times New Roman" w:eastAsia="方正仿宋简体" w:hAnsi="Times New Roman" w:hint="eastAsia"/>
          <w:bCs/>
          <w:color w:val="000000" w:themeColor="text1"/>
          <w:w w:val="100"/>
          <w:sz w:val="32"/>
          <w:szCs w:val="32"/>
        </w:rPr>
        <w:t>”</w:t>
      </w:r>
      <w:r>
        <w:rPr>
          <w:rFonts w:ascii="Times New Roman" w:eastAsia="方正仿宋简体" w:hAnsi="Times New Roman"/>
          <w:bCs/>
          <w:color w:val="000000" w:themeColor="text1"/>
          <w:w w:val="100"/>
          <w:sz w:val="32"/>
          <w:szCs w:val="32"/>
        </w:rPr>
        <w:t>，引导形成办事依法、遇事找法、解决问题用法、化解矛盾靠法的良好法治氛围。</w:t>
      </w:r>
    </w:p>
    <w:p w:rsidR="00EA1C3B" w:rsidRDefault="00EA1C3B">
      <w:pPr>
        <w:pStyle w:val="2"/>
        <w:spacing w:line="600" w:lineRule="exact"/>
        <w:ind w:leftChars="0" w:left="0" w:firstLine="640"/>
        <w:rPr>
          <w:rFonts w:ascii="Times New Roman" w:eastAsia="方正仿宋简体" w:hAnsi="Times New Roman"/>
          <w:bCs/>
          <w:color w:val="000000" w:themeColor="text1"/>
          <w:w w:val="100"/>
          <w:sz w:val="32"/>
          <w:szCs w:val="32"/>
        </w:rPr>
        <w:sectPr w:rsidR="00EA1C3B">
          <w:headerReference w:type="default" r:id="rId12"/>
          <w:pgSz w:w="11906" w:h="16838"/>
          <w:pgMar w:top="1440" w:right="1800" w:bottom="1440" w:left="1800" w:header="851" w:footer="992" w:gutter="0"/>
          <w:cols w:space="425"/>
          <w:docGrid w:type="lines" w:linePitch="312"/>
        </w:sectPr>
      </w:pPr>
    </w:p>
    <w:p w:rsidR="00EA1C3B" w:rsidRDefault="00DE6D7C">
      <w:pPr>
        <w:spacing w:line="600" w:lineRule="exact"/>
        <w:rPr>
          <w:rFonts w:ascii="Times New Roman" w:eastAsia="方正楷体简体" w:hAnsi="Times New Roman"/>
          <w:bCs/>
          <w:color w:val="000000" w:themeColor="text1"/>
          <w:sz w:val="32"/>
          <w:szCs w:val="32"/>
        </w:rPr>
      </w:pPr>
      <w:r>
        <w:rPr>
          <w:rFonts w:ascii="Times New Roman" w:eastAsia="方正楷体简体" w:hAnsi="Times New Roman"/>
          <w:bCs/>
          <w:color w:val="000000" w:themeColor="text1"/>
          <w:sz w:val="32"/>
          <w:szCs w:val="32"/>
        </w:rPr>
        <w:lastRenderedPageBreak/>
        <w:t>德阳市罗江区金山镇安家村：</w:t>
      </w:r>
    </w:p>
    <w:p w:rsidR="00EA1C3B" w:rsidRDefault="00EA1C3B">
      <w:pPr>
        <w:pStyle w:val="2"/>
        <w:spacing w:line="600" w:lineRule="exact"/>
        <w:ind w:leftChars="0" w:left="0" w:firstLine="640"/>
        <w:rPr>
          <w:rFonts w:ascii="Times New Roman" w:eastAsia="方正仿宋简体" w:hAnsi="Times New Roman"/>
          <w:bCs/>
          <w:color w:val="000000" w:themeColor="text1"/>
          <w:w w:val="100"/>
          <w:sz w:val="32"/>
          <w:szCs w:val="32"/>
        </w:rPr>
      </w:pPr>
    </w:p>
    <w:p w:rsidR="00EA1C3B" w:rsidRDefault="00DE6D7C">
      <w:pPr>
        <w:spacing w:line="600" w:lineRule="exact"/>
        <w:jc w:val="center"/>
        <w:outlineLvl w:val="0"/>
        <w:rPr>
          <w:rFonts w:ascii="Times New Roman" w:eastAsia="方正小标宋_GBK" w:hAnsi="Times New Roman"/>
          <w:bCs/>
          <w:color w:val="000000" w:themeColor="text1"/>
          <w:sz w:val="44"/>
          <w:szCs w:val="44"/>
        </w:rPr>
      </w:pPr>
      <w:r>
        <w:rPr>
          <w:rFonts w:ascii="Times New Roman" w:eastAsia="方正小标宋_GBK" w:hAnsi="Times New Roman" w:hint="eastAsia"/>
          <w:bCs/>
          <w:color w:val="000000" w:themeColor="text1"/>
          <w:sz w:val="44"/>
          <w:szCs w:val="44"/>
        </w:rPr>
        <w:t>“</w:t>
      </w:r>
      <w:r>
        <w:rPr>
          <w:rFonts w:ascii="Times New Roman" w:eastAsia="方正小标宋_GBK" w:hAnsi="Times New Roman"/>
          <w:bCs/>
          <w:color w:val="000000" w:themeColor="text1"/>
          <w:sz w:val="44"/>
          <w:szCs w:val="44"/>
        </w:rPr>
        <w:t>小积分</w:t>
      </w:r>
      <w:r>
        <w:rPr>
          <w:rFonts w:ascii="Times New Roman" w:eastAsia="方正小标宋_GBK" w:hAnsi="Times New Roman" w:hint="eastAsia"/>
          <w:bCs/>
          <w:color w:val="000000" w:themeColor="text1"/>
          <w:sz w:val="44"/>
          <w:szCs w:val="44"/>
        </w:rPr>
        <w:t>”</w:t>
      </w:r>
      <w:r>
        <w:rPr>
          <w:rFonts w:ascii="Times New Roman" w:eastAsia="方正小标宋_GBK" w:hAnsi="Times New Roman"/>
          <w:bCs/>
          <w:color w:val="000000" w:themeColor="text1"/>
          <w:sz w:val="44"/>
          <w:szCs w:val="44"/>
        </w:rPr>
        <w:t>凝聚</w:t>
      </w:r>
      <w:r>
        <w:rPr>
          <w:rFonts w:ascii="Times New Roman" w:eastAsia="方正小标宋_GBK" w:hAnsi="Times New Roman"/>
          <w:bCs/>
          <w:color w:val="000000" w:themeColor="text1"/>
          <w:sz w:val="44"/>
          <w:szCs w:val="44"/>
        </w:rPr>
        <w:t>乡村治理</w:t>
      </w:r>
      <w:r>
        <w:rPr>
          <w:rFonts w:ascii="Times New Roman" w:eastAsia="方正小标宋_GBK" w:hAnsi="Times New Roman" w:hint="eastAsia"/>
          <w:bCs/>
          <w:color w:val="000000" w:themeColor="text1"/>
          <w:sz w:val="44"/>
          <w:szCs w:val="44"/>
        </w:rPr>
        <w:t>“</w:t>
      </w:r>
      <w:r>
        <w:rPr>
          <w:rFonts w:ascii="Times New Roman" w:eastAsia="方正小标宋_GBK" w:hAnsi="Times New Roman"/>
          <w:bCs/>
          <w:color w:val="000000" w:themeColor="text1"/>
          <w:sz w:val="44"/>
          <w:szCs w:val="44"/>
        </w:rPr>
        <w:t>大合力</w:t>
      </w:r>
      <w:r>
        <w:rPr>
          <w:rFonts w:ascii="Times New Roman" w:eastAsia="方正小标宋_GBK" w:hAnsi="Times New Roman" w:hint="eastAsia"/>
          <w:bCs/>
          <w:color w:val="000000" w:themeColor="text1"/>
          <w:sz w:val="44"/>
          <w:szCs w:val="44"/>
        </w:rPr>
        <w:t>”</w:t>
      </w:r>
    </w:p>
    <w:p w:rsidR="00EA1C3B" w:rsidRDefault="00EA1C3B">
      <w:pPr>
        <w:spacing w:line="600" w:lineRule="exact"/>
        <w:ind w:firstLineChars="200" w:firstLine="640"/>
        <w:rPr>
          <w:rFonts w:ascii="Times New Roman" w:eastAsia="方正仿宋简体" w:hAnsi="Times New Roman"/>
          <w:bCs/>
          <w:color w:val="000000" w:themeColor="text1"/>
          <w:sz w:val="32"/>
          <w:szCs w:val="32"/>
        </w:rPr>
      </w:pPr>
    </w:p>
    <w:p w:rsidR="00EA1C3B" w:rsidRDefault="00DE6D7C">
      <w:pPr>
        <w:spacing w:line="600" w:lineRule="exact"/>
        <w:ind w:firstLineChars="200" w:firstLine="640"/>
        <w:rPr>
          <w:rFonts w:ascii="Times New Roman" w:eastAsia="方正仿宋简体" w:hAnsi="Times New Roman"/>
          <w:bCs/>
          <w:color w:val="000000" w:themeColor="text1"/>
          <w:sz w:val="32"/>
          <w:szCs w:val="32"/>
        </w:rPr>
      </w:pPr>
      <w:r>
        <w:rPr>
          <w:rFonts w:ascii="Times New Roman" w:eastAsia="方正仿宋简体" w:hAnsi="Times New Roman"/>
          <w:bCs/>
          <w:color w:val="000000" w:themeColor="text1"/>
          <w:sz w:val="32"/>
          <w:szCs w:val="32"/>
        </w:rPr>
        <w:t>德阳市罗江区聚焦农村基层治理短板问题，创新实施</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村民积分制</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管理，将村民的日常行为由传统的口碑评议转化为可量化、可评价的数据指标，有效促进乡村自治、法治、德治</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三治</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融合，形成了一条乡村赋能、简便易行的乡村治理新路子。</w:t>
      </w:r>
    </w:p>
    <w:p w:rsidR="00EA1C3B" w:rsidRDefault="00DE6D7C">
      <w:pPr>
        <w:numPr>
          <w:ilvl w:val="0"/>
          <w:numId w:val="9"/>
        </w:numPr>
        <w:spacing w:line="600" w:lineRule="exact"/>
        <w:ind w:firstLineChars="200" w:firstLine="640"/>
        <w:outlineLvl w:val="0"/>
        <w:rPr>
          <w:rFonts w:ascii="Times New Roman" w:eastAsia="方正黑体_GBK" w:hAnsi="Times New Roman"/>
          <w:bCs/>
          <w:color w:val="000000" w:themeColor="text1"/>
          <w:sz w:val="32"/>
          <w:szCs w:val="32"/>
        </w:rPr>
      </w:pPr>
      <w:r>
        <w:rPr>
          <w:rFonts w:ascii="Times New Roman" w:eastAsia="方正黑体_GBK" w:hAnsi="Times New Roman"/>
          <w:bCs/>
          <w:color w:val="000000" w:themeColor="text1"/>
          <w:sz w:val="32"/>
          <w:szCs w:val="32"/>
        </w:rPr>
        <w:t>科学设置积分标准，让积分管理有</w:t>
      </w:r>
      <w:r>
        <w:rPr>
          <w:rFonts w:ascii="Times New Roman" w:eastAsia="方正黑体_GBK" w:hAnsi="Times New Roman" w:hint="eastAsia"/>
          <w:bCs/>
          <w:color w:val="000000" w:themeColor="text1"/>
          <w:sz w:val="32"/>
          <w:szCs w:val="32"/>
        </w:rPr>
        <w:t>“</w:t>
      </w:r>
      <w:r>
        <w:rPr>
          <w:rFonts w:ascii="Times New Roman" w:eastAsia="方正黑体_GBK" w:hAnsi="Times New Roman"/>
          <w:bCs/>
          <w:color w:val="000000" w:themeColor="text1"/>
          <w:sz w:val="32"/>
          <w:szCs w:val="32"/>
        </w:rPr>
        <w:t>刻度</w:t>
      </w:r>
      <w:r>
        <w:rPr>
          <w:rFonts w:ascii="Times New Roman" w:eastAsia="方正黑体_GBK" w:hAnsi="Times New Roman" w:hint="eastAsia"/>
          <w:bCs/>
          <w:color w:val="000000" w:themeColor="text1"/>
          <w:sz w:val="32"/>
          <w:szCs w:val="32"/>
        </w:rPr>
        <w:t>”</w:t>
      </w:r>
    </w:p>
    <w:p w:rsidR="00EA1C3B" w:rsidRDefault="00DE6D7C">
      <w:pPr>
        <w:spacing w:line="600" w:lineRule="exact"/>
        <w:ind w:firstLineChars="200" w:firstLine="640"/>
        <w:rPr>
          <w:rFonts w:ascii="Times New Roman" w:eastAsia="方正仿宋简体" w:hAnsi="Times New Roman"/>
          <w:bCs/>
          <w:color w:val="000000" w:themeColor="text1"/>
          <w:sz w:val="32"/>
          <w:szCs w:val="32"/>
        </w:rPr>
      </w:pPr>
      <w:r>
        <w:rPr>
          <w:rFonts w:ascii="Times New Roman" w:eastAsia="方正楷体简体" w:hAnsi="Times New Roman"/>
          <w:bCs/>
          <w:color w:val="000000" w:themeColor="text1"/>
          <w:sz w:val="32"/>
          <w:szCs w:val="32"/>
        </w:rPr>
        <w:t>一是科学划定评议范围。</w:t>
      </w:r>
      <w:r>
        <w:rPr>
          <w:rFonts w:ascii="Times New Roman" w:eastAsia="方正仿宋简体" w:hAnsi="Times New Roman"/>
          <w:bCs/>
          <w:color w:val="000000" w:themeColor="text1"/>
          <w:sz w:val="32"/>
          <w:szCs w:val="32"/>
        </w:rPr>
        <w:t>由村党总支部牵头，成立</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金山镇安家创新社会治理服务协会</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，引导农户、工业企业、家庭农场、个体工商户等涉农企业、致富带头人参与，将全村</w:t>
      </w:r>
      <w:r>
        <w:rPr>
          <w:rFonts w:ascii="Times New Roman" w:eastAsia="方正仿宋简体" w:hAnsi="Times New Roman"/>
          <w:bCs/>
          <w:color w:val="000000" w:themeColor="text1"/>
          <w:sz w:val="32"/>
          <w:szCs w:val="32"/>
        </w:rPr>
        <w:t>978</w:t>
      </w:r>
      <w:r>
        <w:rPr>
          <w:rFonts w:ascii="Times New Roman" w:eastAsia="方正仿宋简体" w:hAnsi="Times New Roman"/>
          <w:bCs/>
          <w:color w:val="000000" w:themeColor="text1"/>
          <w:sz w:val="32"/>
          <w:szCs w:val="32"/>
        </w:rPr>
        <w:t>户常住户、</w:t>
      </w:r>
      <w:r>
        <w:rPr>
          <w:rFonts w:ascii="Times New Roman" w:eastAsia="方正仿宋简体" w:hAnsi="Times New Roman"/>
          <w:bCs/>
          <w:color w:val="000000" w:themeColor="text1"/>
          <w:sz w:val="32"/>
          <w:szCs w:val="32"/>
        </w:rPr>
        <w:t>16</w:t>
      </w:r>
      <w:r>
        <w:rPr>
          <w:rFonts w:ascii="Times New Roman" w:eastAsia="方正仿宋简体" w:hAnsi="Times New Roman"/>
          <w:bCs/>
          <w:color w:val="000000" w:themeColor="text1"/>
          <w:sz w:val="32"/>
          <w:szCs w:val="32"/>
        </w:rPr>
        <w:t>家工业企业以及</w:t>
      </w:r>
      <w:r>
        <w:rPr>
          <w:rFonts w:ascii="Times New Roman" w:eastAsia="方正仿宋简体" w:hAnsi="Times New Roman"/>
          <w:bCs/>
          <w:color w:val="000000" w:themeColor="text1"/>
          <w:sz w:val="32"/>
          <w:szCs w:val="32"/>
        </w:rPr>
        <w:t>6</w:t>
      </w:r>
      <w:r>
        <w:rPr>
          <w:rFonts w:ascii="Times New Roman" w:eastAsia="方正仿宋简体" w:hAnsi="Times New Roman"/>
          <w:bCs/>
          <w:color w:val="000000" w:themeColor="text1"/>
          <w:sz w:val="32"/>
          <w:szCs w:val="32"/>
        </w:rPr>
        <w:t>个家庭农场明确为积分制管理对象，实现辖区各类管理服务对象</w:t>
      </w:r>
      <w:r>
        <w:rPr>
          <w:rFonts w:ascii="Times New Roman" w:eastAsia="方正仿宋简体" w:hAnsi="Times New Roman"/>
          <w:bCs/>
          <w:color w:val="000000" w:themeColor="text1"/>
          <w:sz w:val="32"/>
          <w:szCs w:val="32"/>
        </w:rPr>
        <w:t>全覆盖。</w:t>
      </w:r>
      <w:r>
        <w:rPr>
          <w:rFonts w:ascii="Times New Roman" w:eastAsia="方正楷体简体" w:hAnsi="Times New Roman"/>
          <w:bCs/>
          <w:color w:val="000000" w:themeColor="text1"/>
          <w:sz w:val="32"/>
          <w:szCs w:val="32"/>
        </w:rPr>
        <w:t>二是建立评议标准。</w:t>
      </w:r>
      <w:r>
        <w:rPr>
          <w:rFonts w:ascii="Times New Roman" w:eastAsia="方正仿宋简体" w:hAnsi="Times New Roman"/>
          <w:bCs/>
          <w:color w:val="000000" w:themeColor="text1"/>
          <w:sz w:val="32"/>
          <w:szCs w:val="32"/>
        </w:rPr>
        <w:t>立足于治理当前群众</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道德范围内、法律底线外</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的言与行，以《金山镇安家村村规民约》为基</w:t>
      </w:r>
      <w:bookmarkStart w:id="0" w:name="_GoBack"/>
      <w:bookmarkEnd w:id="0"/>
      <w:r>
        <w:rPr>
          <w:rFonts w:ascii="Times New Roman" w:eastAsia="方正仿宋简体" w:hAnsi="Times New Roman"/>
          <w:bCs/>
          <w:color w:val="000000" w:themeColor="text1"/>
          <w:sz w:val="32"/>
          <w:szCs w:val="32"/>
        </w:rPr>
        <w:t>础，出台《金山镇安家村村民（单位）日常积分管理细则》，细化</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遵纪守法</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环境卫生</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日常行为</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社会服务</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等</w:t>
      </w:r>
      <w:r>
        <w:rPr>
          <w:rFonts w:ascii="Times New Roman" w:eastAsia="方正仿宋简体" w:hAnsi="Times New Roman"/>
          <w:bCs/>
          <w:color w:val="000000" w:themeColor="text1"/>
          <w:sz w:val="32"/>
          <w:szCs w:val="32"/>
        </w:rPr>
        <w:t>6</w:t>
      </w:r>
      <w:r>
        <w:rPr>
          <w:rFonts w:ascii="Times New Roman" w:eastAsia="方正仿宋简体" w:hAnsi="Times New Roman"/>
          <w:bCs/>
          <w:color w:val="000000" w:themeColor="text1"/>
          <w:sz w:val="32"/>
          <w:szCs w:val="32"/>
        </w:rPr>
        <w:t>大类</w:t>
      </w:r>
      <w:r>
        <w:rPr>
          <w:rFonts w:ascii="Times New Roman" w:eastAsia="方正仿宋简体" w:hAnsi="Times New Roman"/>
          <w:bCs/>
          <w:color w:val="000000" w:themeColor="text1"/>
          <w:sz w:val="32"/>
          <w:szCs w:val="32"/>
        </w:rPr>
        <w:t>34</w:t>
      </w:r>
      <w:r>
        <w:rPr>
          <w:rFonts w:ascii="Times New Roman" w:eastAsia="方正仿宋简体" w:hAnsi="Times New Roman"/>
          <w:bCs/>
          <w:color w:val="000000" w:themeColor="text1"/>
          <w:sz w:val="32"/>
          <w:szCs w:val="32"/>
        </w:rPr>
        <w:t>个评分项目，并赋予</w:t>
      </w:r>
      <w:r>
        <w:rPr>
          <w:rFonts w:ascii="Times New Roman" w:eastAsia="方正仿宋简体" w:hAnsi="Times New Roman"/>
          <w:bCs/>
          <w:color w:val="000000" w:themeColor="text1"/>
          <w:sz w:val="32"/>
          <w:szCs w:val="32"/>
        </w:rPr>
        <w:t>0.4-3</w:t>
      </w:r>
      <w:r>
        <w:rPr>
          <w:rFonts w:ascii="Times New Roman" w:eastAsia="方正仿宋简体" w:hAnsi="Times New Roman"/>
          <w:bCs/>
          <w:color w:val="000000" w:themeColor="text1"/>
          <w:sz w:val="32"/>
          <w:szCs w:val="32"/>
        </w:rPr>
        <w:t>分不同的分值；梳理</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负面清单</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10</w:t>
      </w:r>
      <w:r>
        <w:rPr>
          <w:rFonts w:ascii="Times New Roman" w:eastAsia="方正仿宋简体" w:hAnsi="Times New Roman"/>
          <w:bCs/>
          <w:color w:val="000000" w:themeColor="text1"/>
          <w:sz w:val="32"/>
          <w:szCs w:val="32"/>
        </w:rPr>
        <w:t>条，按照每条</w:t>
      </w:r>
      <w:r>
        <w:rPr>
          <w:rFonts w:ascii="Times New Roman" w:eastAsia="方正仿宋简体" w:hAnsi="Times New Roman"/>
          <w:bCs/>
          <w:color w:val="000000" w:themeColor="text1"/>
          <w:sz w:val="32"/>
          <w:szCs w:val="32"/>
        </w:rPr>
        <w:t>5</w:t>
      </w:r>
      <w:r>
        <w:rPr>
          <w:rFonts w:ascii="Times New Roman" w:eastAsia="方正仿宋简体" w:hAnsi="Times New Roman"/>
          <w:bCs/>
          <w:color w:val="000000" w:themeColor="text1"/>
          <w:sz w:val="32"/>
          <w:szCs w:val="32"/>
        </w:rPr>
        <w:t>分的标准进行扣减。</w:t>
      </w:r>
      <w:r>
        <w:rPr>
          <w:rFonts w:ascii="Times New Roman" w:eastAsia="方正楷体简体" w:hAnsi="Times New Roman"/>
          <w:bCs/>
          <w:color w:val="000000" w:themeColor="text1"/>
          <w:sz w:val="32"/>
          <w:szCs w:val="32"/>
        </w:rPr>
        <w:t>三是强化评议宣传。</w:t>
      </w:r>
      <w:r>
        <w:rPr>
          <w:rFonts w:ascii="Times New Roman" w:eastAsia="方正仿宋简体" w:hAnsi="Times New Roman"/>
          <w:bCs/>
          <w:color w:val="000000" w:themeColor="text1"/>
          <w:sz w:val="32"/>
          <w:szCs w:val="32"/>
        </w:rPr>
        <w:t>突出效果导向，通过</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四议两公开</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的方式，经村民代表大</w:t>
      </w:r>
      <w:r>
        <w:rPr>
          <w:rFonts w:ascii="Times New Roman" w:eastAsia="方正仿宋简体" w:hAnsi="Times New Roman"/>
          <w:bCs/>
          <w:color w:val="000000" w:themeColor="text1"/>
          <w:sz w:val="32"/>
          <w:szCs w:val="32"/>
        </w:rPr>
        <w:lastRenderedPageBreak/>
        <w:t>会讨论表决后，依托村党群服务中心、群众文化活动以及广播、标语等载体和形式，常态化开展村民积分管理细则的宣传宣讲，形成</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我制定、我承诺、我执行</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的良好氛围。</w:t>
      </w:r>
    </w:p>
    <w:p w:rsidR="00EA1C3B" w:rsidRDefault="00DE6D7C">
      <w:pPr>
        <w:numPr>
          <w:ilvl w:val="0"/>
          <w:numId w:val="9"/>
        </w:numPr>
        <w:spacing w:line="600" w:lineRule="exact"/>
        <w:ind w:firstLineChars="200" w:firstLine="640"/>
        <w:outlineLvl w:val="0"/>
        <w:rPr>
          <w:rFonts w:ascii="Times New Roman" w:eastAsia="方正黑体_GBK" w:hAnsi="Times New Roman"/>
          <w:bCs/>
          <w:color w:val="000000" w:themeColor="text1"/>
          <w:sz w:val="32"/>
          <w:szCs w:val="32"/>
        </w:rPr>
      </w:pPr>
      <w:r>
        <w:rPr>
          <w:rFonts w:ascii="Times New Roman" w:eastAsia="方正黑体_GBK" w:hAnsi="Times New Roman"/>
          <w:bCs/>
          <w:color w:val="000000" w:themeColor="text1"/>
          <w:sz w:val="32"/>
          <w:szCs w:val="32"/>
        </w:rPr>
        <w:t>严格规范积</w:t>
      </w:r>
      <w:r>
        <w:rPr>
          <w:rFonts w:ascii="Times New Roman" w:eastAsia="方正黑体_GBK" w:hAnsi="Times New Roman"/>
          <w:bCs/>
          <w:color w:val="000000" w:themeColor="text1"/>
          <w:sz w:val="32"/>
          <w:szCs w:val="32"/>
        </w:rPr>
        <w:t>分流程，让积分管理有</w:t>
      </w:r>
      <w:r>
        <w:rPr>
          <w:rFonts w:ascii="Times New Roman" w:eastAsia="方正黑体_GBK" w:hAnsi="Times New Roman" w:hint="eastAsia"/>
          <w:bCs/>
          <w:color w:val="000000" w:themeColor="text1"/>
          <w:sz w:val="32"/>
          <w:szCs w:val="32"/>
        </w:rPr>
        <w:t>“</w:t>
      </w:r>
      <w:r>
        <w:rPr>
          <w:rFonts w:ascii="Times New Roman" w:eastAsia="方正黑体_GBK" w:hAnsi="Times New Roman"/>
          <w:bCs/>
          <w:color w:val="000000" w:themeColor="text1"/>
          <w:sz w:val="32"/>
          <w:szCs w:val="32"/>
        </w:rPr>
        <w:t>亮度</w:t>
      </w:r>
      <w:r>
        <w:rPr>
          <w:rFonts w:ascii="Times New Roman" w:eastAsia="方正黑体_GBK" w:hAnsi="Times New Roman" w:hint="eastAsia"/>
          <w:bCs/>
          <w:color w:val="000000" w:themeColor="text1"/>
          <w:sz w:val="32"/>
          <w:szCs w:val="32"/>
        </w:rPr>
        <w:t>”</w:t>
      </w:r>
    </w:p>
    <w:p w:rsidR="00EA1C3B" w:rsidRDefault="00DE6D7C">
      <w:pPr>
        <w:spacing w:line="600" w:lineRule="exact"/>
        <w:ind w:firstLineChars="200" w:firstLine="640"/>
        <w:rPr>
          <w:rFonts w:ascii="Times New Roman" w:eastAsia="方正仿宋简体" w:hAnsi="Times New Roman"/>
          <w:bCs/>
          <w:color w:val="000000" w:themeColor="text1"/>
          <w:sz w:val="32"/>
          <w:szCs w:val="32"/>
        </w:rPr>
      </w:pPr>
      <w:r>
        <w:rPr>
          <w:rFonts w:ascii="Times New Roman" w:eastAsia="方正楷体简体" w:hAnsi="Times New Roman"/>
          <w:bCs/>
          <w:color w:val="000000" w:themeColor="text1"/>
          <w:sz w:val="32"/>
          <w:szCs w:val="32"/>
        </w:rPr>
        <w:t>一是健全评议组织。</w:t>
      </w:r>
      <w:r>
        <w:rPr>
          <w:rFonts w:ascii="Times New Roman" w:eastAsia="方正仿宋简体" w:hAnsi="Times New Roman"/>
          <w:bCs/>
          <w:color w:val="000000" w:themeColor="text1"/>
          <w:sz w:val="32"/>
          <w:szCs w:val="32"/>
        </w:rPr>
        <w:t>将全村划分为</w:t>
      </w:r>
      <w:r>
        <w:rPr>
          <w:rFonts w:ascii="Times New Roman" w:eastAsia="方正仿宋简体" w:hAnsi="Times New Roman"/>
          <w:bCs/>
          <w:color w:val="000000" w:themeColor="text1"/>
          <w:sz w:val="32"/>
          <w:szCs w:val="32"/>
        </w:rPr>
        <w:t>16</w:t>
      </w:r>
      <w:r>
        <w:rPr>
          <w:rFonts w:ascii="Times New Roman" w:eastAsia="方正仿宋简体" w:hAnsi="Times New Roman"/>
          <w:bCs/>
          <w:color w:val="000000" w:themeColor="text1"/>
          <w:sz w:val="32"/>
          <w:szCs w:val="32"/>
        </w:rPr>
        <w:t>个网格，由村民小组长兼任网格员，负责记录、审核、上报村民积分。通过群众推荐、组织举荐等方式，聘请村监委会成员、定向议事代表、老党员、道德模范等组成安家创新社会治理服务协会理事会，作为评议小组对村民积分进行审核认定。</w:t>
      </w:r>
      <w:r>
        <w:rPr>
          <w:rFonts w:ascii="Times New Roman" w:eastAsia="方正楷体简体" w:hAnsi="Times New Roman"/>
          <w:bCs/>
          <w:color w:val="000000" w:themeColor="text1"/>
          <w:sz w:val="32"/>
          <w:szCs w:val="32"/>
        </w:rPr>
        <w:t>二是细化评议流程。</w:t>
      </w:r>
      <w:r>
        <w:rPr>
          <w:rFonts w:ascii="Times New Roman" w:eastAsia="方正仿宋简体" w:hAnsi="Times New Roman"/>
          <w:bCs/>
          <w:color w:val="000000" w:themeColor="text1"/>
          <w:sz w:val="32"/>
          <w:szCs w:val="32"/>
        </w:rPr>
        <w:t>发挥村民小组长乡风文明</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监督员</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职责，采取</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实时记录</w:t>
      </w:r>
      <w:r>
        <w:rPr>
          <w:rFonts w:ascii="Times New Roman" w:eastAsia="方正仿宋简体" w:hAnsi="Times New Roman"/>
          <w:bCs/>
          <w:color w:val="000000" w:themeColor="text1"/>
          <w:sz w:val="32"/>
          <w:szCs w:val="32"/>
        </w:rPr>
        <w:t>+</w:t>
      </w:r>
      <w:r>
        <w:rPr>
          <w:rFonts w:ascii="Times New Roman" w:eastAsia="方正仿宋简体" w:hAnsi="Times New Roman"/>
          <w:bCs/>
          <w:color w:val="000000" w:themeColor="text1"/>
          <w:sz w:val="32"/>
          <w:szCs w:val="32"/>
        </w:rPr>
        <w:t>群众申报</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方式，紧盯村民参与迷信活动、故意损坏公共设施等问题，收集乐于公益事业、主动参与村级事务管理等文明行为，做到</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一事一记</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。评议小组每月对村民积分进行审核认定，并在每季度末月</w:t>
      </w:r>
      <w:r>
        <w:rPr>
          <w:rFonts w:ascii="Times New Roman" w:eastAsia="方正仿宋简体" w:hAnsi="Times New Roman"/>
          <w:bCs/>
          <w:color w:val="000000" w:themeColor="text1"/>
          <w:sz w:val="32"/>
          <w:szCs w:val="32"/>
        </w:rPr>
        <w:t>28</w:t>
      </w:r>
      <w:r>
        <w:rPr>
          <w:rFonts w:ascii="Times New Roman" w:eastAsia="方正仿宋简体" w:hAnsi="Times New Roman"/>
          <w:bCs/>
          <w:color w:val="000000" w:themeColor="text1"/>
          <w:sz w:val="32"/>
          <w:szCs w:val="32"/>
        </w:rPr>
        <w:t>日经村党总支部审定后，将村民的积分情况在村务公开栏等醒目位置予以公示，接受村民监督。建立积分复议机制，评议小组针对村民提出的积分异议，可随时启动调查程序，防止评价结果失真。</w:t>
      </w:r>
      <w:r>
        <w:rPr>
          <w:rFonts w:ascii="Times New Roman" w:eastAsia="方正楷体简体" w:hAnsi="Times New Roman"/>
          <w:bCs/>
          <w:color w:val="000000" w:themeColor="text1"/>
          <w:sz w:val="32"/>
          <w:szCs w:val="32"/>
        </w:rPr>
        <w:t>三是完善评议档案。</w:t>
      </w:r>
      <w:r>
        <w:rPr>
          <w:rFonts w:ascii="Times New Roman" w:eastAsia="方正仿宋简体" w:hAnsi="Times New Roman"/>
          <w:bCs/>
          <w:color w:val="000000" w:themeColor="text1"/>
          <w:sz w:val="32"/>
          <w:szCs w:val="32"/>
        </w:rPr>
        <w:t>强化评议的过程管理，以网格为单位、以月度为时间节点，逐一建立村民日常积分管理台账，做到</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一网格一档</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，做到</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日录入、月上报</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w:t>
      </w:r>
    </w:p>
    <w:p w:rsidR="00EA1C3B" w:rsidRDefault="00DE6D7C">
      <w:pPr>
        <w:numPr>
          <w:ilvl w:val="0"/>
          <w:numId w:val="9"/>
        </w:numPr>
        <w:spacing w:line="600" w:lineRule="exact"/>
        <w:ind w:firstLineChars="200" w:firstLine="640"/>
        <w:outlineLvl w:val="0"/>
        <w:rPr>
          <w:rFonts w:ascii="Times New Roman" w:eastAsia="方正黑体_GBK" w:hAnsi="Times New Roman"/>
          <w:bCs/>
          <w:color w:val="000000" w:themeColor="text1"/>
          <w:sz w:val="32"/>
          <w:szCs w:val="32"/>
        </w:rPr>
      </w:pPr>
      <w:r>
        <w:rPr>
          <w:rFonts w:ascii="Times New Roman" w:eastAsia="方正黑体_GBK" w:hAnsi="Times New Roman"/>
          <w:bCs/>
          <w:color w:val="000000" w:themeColor="text1"/>
          <w:sz w:val="32"/>
          <w:szCs w:val="32"/>
        </w:rPr>
        <w:t>强化积分结果运用，让积分管理有</w:t>
      </w:r>
      <w:r>
        <w:rPr>
          <w:rFonts w:ascii="Times New Roman" w:eastAsia="方正黑体_GBK" w:hAnsi="Times New Roman" w:hint="eastAsia"/>
          <w:bCs/>
          <w:color w:val="000000" w:themeColor="text1"/>
          <w:sz w:val="32"/>
          <w:szCs w:val="32"/>
        </w:rPr>
        <w:t>“</w:t>
      </w:r>
      <w:r>
        <w:rPr>
          <w:rFonts w:ascii="Times New Roman" w:eastAsia="方正黑体_GBK" w:hAnsi="Times New Roman"/>
          <w:bCs/>
          <w:color w:val="000000" w:themeColor="text1"/>
          <w:sz w:val="32"/>
          <w:szCs w:val="32"/>
        </w:rPr>
        <w:t>力度</w:t>
      </w:r>
      <w:r>
        <w:rPr>
          <w:rFonts w:ascii="Times New Roman" w:eastAsia="方正黑体_GBK" w:hAnsi="Times New Roman" w:hint="eastAsia"/>
          <w:bCs/>
          <w:color w:val="000000" w:themeColor="text1"/>
          <w:sz w:val="32"/>
          <w:szCs w:val="32"/>
        </w:rPr>
        <w:t>”</w:t>
      </w:r>
    </w:p>
    <w:p w:rsidR="00EA1C3B" w:rsidRDefault="00DE6D7C">
      <w:pPr>
        <w:spacing w:line="600" w:lineRule="exact"/>
        <w:ind w:firstLineChars="200" w:firstLine="640"/>
        <w:rPr>
          <w:rFonts w:ascii="Times New Roman" w:eastAsia="方正仿宋简体" w:hAnsi="Times New Roman"/>
          <w:bCs/>
          <w:color w:val="000000" w:themeColor="text1"/>
          <w:sz w:val="32"/>
          <w:szCs w:val="32"/>
        </w:rPr>
      </w:pPr>
      <w:r>
        <w:rPr>
          <w:rFonts w:ascii="Times New Roman" w:eastAsia="方正楷体简体" w:hAnsi="Times New Roman"/>
          <w:bCs/>
          <w:color w:val="000000" w:themeColor="text1"/>
          <w:sz w:val="32"/>
          <w:szCs w:val="32"/>
        </w:rPr>
        <w:t>一是与正向奖励相结合。</w:t>
      </w:r>
      <w:r>
        <w:rPr>
          <w:rFonts w:ascii="Times New Roman" w:eastAsia="方正仿宋简体" w:hAnsi="Times New Roman"/>
          <w:bCs/>
          <w:color w:val="000000" w:themeColor="text1"/>
          <w:sz w:val="32"/>
          <w:szCs w:val="32"/>
        </w:rPr>
        <w:t>年终对积分情况进行拉通排</w:t>
      </w:r>
      <w:r>
        <w:rPr>
          <w:rFonts w:ascii="Times New Roman" w:eastAsia="方正仿宋简体" w:hAnsi="Times New Roman"/>
          <w:bCs/>
          <w:color w:val="000000" w:themeColor="text1"/>
          <w:sz w:val="32"/>
          <w:szCs w:val="32"/>
        </w:rPr>
        <w:lastRenderedPageBreak/>
        <w:t>名，是党员的村民积分情况纳入党员民主评议评分项目。对表现突出的村民、企业、家庭农场、个体工商户等，授予</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十星家庭户</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创业致富能手</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遵纪守法企业</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以及</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最佳经营土地能手</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荣誉称号，颁发荣誉证书，发放</w:t>
      </w:r>
      <w:r>
        <w:rPr>
          <w:rFonts w:ascii="Times New Roman" w:eastAsia="方正仿宋简体" w:hAnsi="Times New Roman"/>
          <w:bCs/>
          <w:color w:val="000000" w:themeColor="text1"/>
          <w:sz w:val="32"/>
          <w:szCs w:val="32"/>
        </w:rPr>
        <w:t>100—400</w:t>
      </w:r>
      <w:r>
        <w:rPr>
          <w:rFonts w:ascii="Times New Roman" w:eastAsia="方正仿宋简体" w:hAnsi="Times New Roman"/>
          <w:bCs/>
          <w:color w:val="000000" w:themeColor="text1"/>
          <w:sz w:val="32"/>
          <w:szCs w:val="32"/>
        </w:rPr>
        <w:t>元奖金。</w:t>
      </w:r>
      <w:r>
        <w:rPr>
          <w:rFonts w:ascii="Times New Roman" w:eastAsia="方正楷体简体" w:hAnsi="Times New Roman"/>
          <w:bCs/>
          <w:color w:val="000000" w:themeColor="text1"/>
          <w:sz w:val="32"/>
          <w:szCs w:val="32"/>
        </w:rPr>
        <w:t>二是与反向激励相结合。</w:t>
      </w:r>
      <w:r>
        <w:rPr>
          <w:rFonts w:ascii="Times New Roman" w:eastAsia="方正仿宋简体" w:hAnsi="Times New Roman"/>
          <w:bCs/>
          <w:color w:val="000000" w:themeColor="text1"/>
          <w:sz w:val="32"/>
          <w:szCs w:val="32"/>
        </w:rPr>
        <w:t>建立</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黑名单</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制度，经评议小组评议、村党总支审核，对评议积分低于</w:t>
      </w:r>
      <w:r>
        <w:rPr>
          <w:rFonts w:ascii="Times New Roman" w:eastAsia="方正仿宋简体" w:hAnsi="Times New Roman"/>
          <w:bCs/>
          <w:color w:val="000000" w:themeColor="text1"/>
          <w:sz w:val="32"/>
          <w:szCs w:val="32"/>
        </w:rPr>
        <w:t>7</w:t>
      </w:r>
      <w:r>
        <w:rPr>
          <w:rFonts w:ascii="Times New Roman" w:eastAsia="方正仿宋简体" w:hAnsi="Times New Roman"/>
          <w:bCs/>
          <w:color w:val="000000" w:themeColor="text1"/>
          <w:sz w:val="32"/>
          <w:szCs w:val="32"/>
        </w:rPr>
        <w:t>分的村民、企业、土地承包业主在一个评议周期内暂停其公益岗位资格、优惠补助政策等，并进行黑榜公示。建立</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黑名单</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转化升级机制，由村干部、党员</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1</w:t>
      </w:r>
      <w:r>
        <w:rPr>
          <w:rFonts w:ascii="Times New Roman" w:eastAsia="方正仿宋简体" w:hAnsi="Times New Roman"/>
          <w:bCs/>
          <w:color w:val="000000" w:themeColor="text1"/>
          <w:sz w:val="32"/>
          <w:szCs w:val="32"/>
        </w:rPr>
        <w:t>对</w:t>
      </w:r>
      <w:r>
        <w:rPr>
          <w:rFonts w:ascii="Times New Roman" w:eastAsia="方正仿宋简体" w:hAnsi="Times New Roman"/>
          <w:bCs/>
          <w:color w:val="000000" w:themeColor="text1"/>
          <w:sz w:val="32"/>
          <w:szCs w:val="32"/>
        </w:rPr>
        <w:t>1</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联系帮扶，帮助其转化升级。</w:t>
      </w:r>
      <w:r>
        <w:rPr>
          <w:rFonts w:ascii="Times New Roman" w:eastAsia="方正楷体简体" w:hAnsi="Times New Roman"/>
          <w:bCs/>
          <w:color w:val="000000" w:themeColor="text1"/>
          <w:sz w:val="32"/>
          <w:szCs w:val="32"/>
        </w:rPr>
        <w:t>三是</w:t>
      </w:r>
      <w:r>
        <w:rPr>
          <w:rFonts w:ascii="Times New Roman" w:eastAsia="方正楷体简体" w:hAnsi="Times New Roman"/>
          <w:bCs/>
          <w:color w:val="000000" w:themeColor="text1"/>
          <w:sz w:val="32"/>
          <w:szCs w:val="32"/>
        </w:rPr>
        <w:t>与经济利益相结合。</w:t>
      </w:r>
      <w:r>
        <w:rPr>
          <w:rFonts w:ascii="Times New Roman" w:eastAsia="方正仿宋简体" w:hAnsi="Times New Roman"/>
          <w:bCs/>
          <w:color w:val="000000" w:themeColor="text1"/>
          <w:sz w:val="32"/>
          <w:szCs w:val="32"/>
        </w:rPr>
        <w:t>将乡村治理积分纳入核定农户授信额度机制，符合条件的农户在额度授信贷款中，积分高的可享受特别优化利率。建立企业用工看村民日常积分的工作机制，鼓励辖区各类经济组织用工时，积极聘请日常积分高的村民，激发群众</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好人好报、德者有得</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的荣誉感和获得感。</w:t>
      </w:r>
    </w:p>
    <w:p w:rsidR="00EA1C3B" w:rsidRDefault="00EA1C3B">
      <w:pPr>
        <w:pStyle w:val="2"/>
        <w:spacing w:line="600" w:lineRule="exact"/>
        <w:ind w:leftChars="0" w:left="0" w:firstLine="640"/>
        <w:rPr>
          <w:rFonts w:ascii="Times New Roman" w:eastAsia="方正仿宋简体" w:hAnsi="Times New Roman"/>
          <w:bCs/>
          <w:color w:val="000000" w:themeColor="text1"/>
          <w:w w:val="100"/>
          <w:sz w:val="32"/>
          <w:szCs w:val="32"/>
        </w:rPr>
      </w:pPr>
    </w:p>
    <w:p w:rsidR="00EA1C3B" w:rsidRDefault="00DE6D7C">
      <w:pPr>
        <w:spacing w:line="580" w:lineRule="exact"/>
        <w:rPr>
          <w:rFonts w:ascii="Times New Roman" w:eastAsia="方正楷体简体" w:hAnsi="Times New Roman"/>
          <w:bCs/>
          <w:color w:val="000000" w:themeColor="text1"/>
          <w:sz w:val="32"/>
          <w:szCs w:val="32"/>
        </w:rPr>
      </w:pPr>
      <w:r>
        <w:rPr>
          <w:rFonts w:ascii="Times New Roman" w:eastAsia="方正仿宋简体" w:hAnsi="Times New Roman"/>
          <w:bCs/>
          <w:color w:val="000000" w:themeColor="text1"/>
          <w:sz w:val="32"/>
          <w:szCs w:val="32"/>
        </w:rPr>
        <w:br w:type="page"/>
      </w:r>
      <w:r>
        <w:rPr>
          <w:rFonts w:ascii="Times New Roman" w:eastAsia="方正楷体简体" w:hAnsi="Times New Roman"/>
          <w:bCs/>
          <w:color w:val="000000" w:themeColor="text1"/>
          <w:sz w:val="32"/>
          <w:szCs w:val="32"/>
        </w:rPr>
        <w:lastRenderedPageBreak/>
        <w:t>米易县</w:t>
      </w:r>
      <w:r>
        <w:rPr>
          <w:rFonts w:ascii="Times New Roman" w:eastAsia="方正楷体简体" w:hAnsi="Times New Roman"/>
          <w:bCs/>
          <w:color w:val="000000" w:themeColor="text1"/>
          <w:sz w:val="32"/>
          <w:szCs w:val="32"/>
        </w:rPr>
        <w:t>草场镇</w:t>
      </w:r>
      <w:r>
        <w:rPr>
          <w:rFonts w:ascii="Times New Roman" w:eastAsia="方正楷体简体" w:hAnsi="Times New Roman"/>
          <w:bCs/>
          <w:color w:val="000000" w:themeColor="text1"/>
          <w:sz w:val="32"/>
          <w:szCs w:val="32"/>
        </w:rPr>
        <w:t>：</w:t>
      </w:r>
    </w:p>
    <w:p w:rsidR="00EA1C3B" w:rsidRDefault="00EA1C3B">
      <w:pPr>
        <w:pStyle w:val="2"/>
        <w:spacing w:line="580" w:lineRule="exact"/>
        <w:ind w:leftChars="0" w:left="0" w:firstLine="640"/>
        <w:rPr>
          <w:rFonts w:ascii="Times New Roman" w:eastAsia="方正仿宋简体" w:hAnsi="Times New Roman"/>
          <w:bCs/>
          <w:color w:val="000000" w:themeColor="text1"/>
          <w:w w:val="100"/>
          <w:sz w:val="32"/>
          <w:szCs w:val="32"/>
        </w:rPr>
      </w:pPr>
    </w:p>
    <w:p w:rsidR="00EA1C3B" w:rsidRDefault="00DE6D7C">
      <w:pPr>
        <w:spacing w:line="580" w:lineRule="exact"/>
        <w:jc w:val="center"/>
        <w:outlineLvl w:val="0"/>
        <w:rPr>
          <w:rFonts w:ascii="Times New Roman" w:eastAsia="方正小标宋_GBK" w:hAnsi="Times New Roman"/>
          <w:bCs/>
          <w:color w:val="000000" w:themeColor="text1"/>
          <w:sz w:val="44"/>
          <w:szCs w:val="44"/>
        </w:rPr>
      </w:pPr>
      <w:r>
        <w:rPr>
          <w:rFonts w:ascii="Times New Roman" w:eastAsia="方正小标宋_GBK" w:hAnsi="Times New Roman"/>
          <w:bCs/>
          <w:color w:val="000000" w:themeColor="text1"/>
          <w:sz w:val="44"/>
          <w:szCs w:val="44"/>
        </w:rPr>
        <w:t>创新机制破</w:t>
      </w:r>
      <w:r>
        <w:rPr>
          <w:rFonts w:ascii="Times New Roman" w:eastAsia="方正小标宋_GBK" w:hAnsi="Times New Roman"/>
          <w:bCs/>
          <w:color w:val="000000" w:themeColor="text1"/>
          <w:sz w:val="44"/>
          <w:szCs w:val="44"/>
        </w:rPr>
        <w:t>解</w:t>
      </w:r>
      <w:r>
        <w:rPr>
          <w:rFonts w:ascii="Times New Roman" w:eastAsia="方正小标宋_GBK" w:hAnsi="Times New Roman"/>
          <w:bCs/>
          <w:color w:val="000000" w:themeColor="text1"/>
          <w:sz w:val="44"/>
          <w:szCs w:val="44"/>
        </w:rPr>
        <w:t>农村生活垃圾清运</w:t>
      </w:r>
      <w:r>
        <w:rPr>
          <w:rFonts w:ascii="Times New Roman" w:eastAsia="方正小标宋_GBK" w:hAnsi="Times New Roman"/>
          <w:bCs/>
          <w:color w:val="000000" w:themeColor="text1"/>
          <w:sz w:val="44"/>
          <w:szCs w:val="44"/>
        </w:rPr>
        <w:t>难题</w:t>
      </w:r>
    </w:p>
    <w:p w:rsidR="00EA1C3B" w:rsidRDefault="00EA1C3B">
      <w:pPr>
        <w:spacing w:line="580" w:lineRule="exact"/>
        <w:ind w:firstLineChars="200" w:firstLine="640"/>
        <w:rPr>
          <w:rFonts w:ascii="Times New Roman" w:eastAsia="方正仿宋简体" w:hAnsi="Times New Roman"/>
          <w:bCs/>
          <w:color w:val="000000" w:themeColor="text1"/>
          <w:sz w:val="32"/>
          <w:szCs w:val="32"/>
        </w:rPr>
      </w:pPr>
    </w:p>
    <w:p w:rsidR="00EA1C3B" w:rsidRDefault="00DE6D7C">
      <w:pPr>
        <w:spacing w:line="580" w:lineRule="exact"/>
        <w:ind w:firstLineChars="200" w:firstLine="640"/>
        <w:rPr>
          <w:rFonts w:ascii="Times New Roman" w:eastAsia="方正仿宋简体" w:hAnsi="Times New Roman"/>
          <w:bCs/>
          <w:sz w:val="32"/>
          <w:szCs w:val="32"/>
        </w:rPr>
      </w:pPr>
      <w:r>
        <w:rPr>
          <w:rFonts w:ascii="Times New Roman" w:eastAsia="方正仿宋简体" w:hAnsi="Times New Roman"/>
          <w:bCs/>
          <w:sz w:val="32"/>
          <w:szCs w:val="32"/>
        </w:rPr>
        <w:t>近年来，米易县草场镇始终把农村人居环境整治作为落实乡村振兴战略的重点工作来抓，深入贯彻落实中央、省、市、县农村人居环境整治各项决策部署，以破解农村生活垃圾清运难题为抓手，紧盯问题根源，系统谋划、深入分析，细化管理、精心组织，坚持政府主导、市场主体、群众参与，通过机制创新，精细管理，有效解决了农村生活垃圾清运工作</w:t>
      </w:r>
      <w:r>
        <w:rPr>
          <w:rFonts w:ascii="Times New Roman" w:eastAsia="方正仿宋简体" w:hAnsi="Times New Roman" w:hint="eastAsia"/>
          <w:bCs/>
          <w:sz w:val="32"/>
          <w:szCs w:val="32"/>
        </w:rPr>
        <w:t>“</w:t>
      </w:r>
      <w:r>
        <w:rPr>
          <w:rFonts w:ascii="Times New Roman" w:eastAsia="方正仿宋简体" w:hAnsi="Times New Roman"/>
          <w:bCs/>
          <w:sz w:val="32"/>
          <w:szCs w:val="32"/>
        </w:rPr>
        <w:t>政府投入大、管理难</w:t>
      </w:r>
      <w:r>
        <w:rPr>
          <w:rFonts w:ascii="Times New Roman" w:eastAsia="方正仿宋简体" w:hAnsi="Times New Roman" w:hint="eastAsia"/>
          <w:bCs/>
          <w:sz w:val="32"/>
          <w:szCs w:val="32"/>
        </w:rPr>
        <w:t>”“</w:t>
      </w:r>
      <w:r>
        <w:rPr>
          <w:rFonts w:ascii="Times New Roman" w:eastAsia="方正仿宋简体" w:hAnsi="Times New Roman"/>
          <w:bCs/>
          <w:sz w:val="32"/>
          <w:szCs w:val="32"/>
        </w:rPr>
        <w:t>清运不及时、不彻底</w:t>
      </w:r>
      <w:r>
        <w:rPr>
          <w:rFonts w:ascii="Times New Roman" w:eastAsia="方正仿宋简体" w:hAnsi="Times New Roman" w:hint="eastAsia"/>
          <w:bCs/>
          <w:sz w:val="32"/>
          <w:szCs w:val="32"/>
        </w:rPr>
        <w:t>”“</w:t>
      </w:r>
      <w:r>
        <w:rPr>
          <w:rFonts w:ascii="Times New Roman" w:eastAsia="方正仿宋简体" w:hAnsi="Times New Roman"/>
          <w:bCs/>
          <w:sz w:val="32"/>
          <w:szCs w:val="32"/>
        </w:rPr>
        <w:t>群众不理解、不配合</w:t>
      </w:r>
      <w:r>
        <w:rPr>
          <w:rFonts w:ascii="Times New Roman" w:eastAsia="方正仿宋简体" w:hAnsi="Times New Roman" w:hint="eastAsia"/>
          <w:bCs/>
          <w:sz w:val="32"/>
          <w:szCs w:val="32"/>
        </w:rPr>
        <w:t>”</w:t>
      </w:r>
      <w:r>
        <w:rPr>
          <w:rFonts w:ascii="Times New Roman" w:eastAsia="方正仿宋简体" w:hAnsi="Times New Roman"/>
          <w:bCs/>
          <w:sz w:val="32"/>
          <w:szCs w:val="32"/>
        </w:rPr>
        <w:t>三大难题，农村人居环境明显改善，农村公共服务逐步完善，以环境美促进产业强、生态优、人文美，激发群众内生动力和活力，实现乡村面貌持续改善</w:t>
      </w:r>
      <w:r>
        <w:rPr>
          <w:rFonts w:ascii="Times New Roman" w:eastAsia="方正仿宋简体" w:hAnsi="Times New Roman"/>
          <w:bCs/>
          <w:sz w:val="32"/>
          <w:szCs w:val="32"/>
        </w:rPr>
        <w:t>，助力乡村振兴战略的顺利实施。</w:t>
      </w:r>
    </w:p>
    <w:p w:rsidR="00EA1C3B" w:rsidRDefault="00DE6D7C">
      <w:pPr>
        <w:numPr>
          <w:ilvl w:val="0"/>
          <w:numId w:val="10"/>
        </w:numPr>
        <w:spacing w:line="580" w:lineRule="exact"/>
        <w:ind w:firstLineChars="200" w:firstLine="640"/>
        <w:outlineLvl w:val="0"/>
        <w:rPr>
          <w:rFonts w:ascii="Times New Roman" w:eastAsia="方正黑体_GBK" w:hAnsi="Times New Roman"/>
          <w:bCs/>
          <w:sz w:val="32"/>
          <w:szCs w:val="32"/>
        </w:rPr>
      </w:pPr>
      <w:r>
        <w:rPr>
          <w:rFonts w:ascii="Times New Roman" w:eastAsia="方正黑体_GBK" w:hAnsi="Times New Roman"/>
          <w:bCs/>
          <w:sz w:val="32"/>
          <w:szCs w:val="32"/>
        </w:rPr>
        <w:t>扣住</w:t>
      </w:r>
      <w:r>
        <w:rPr>
          <w:rFonts w:ascii="Times New Roman" w:eastAsia="方正黑体_GBK" w:hAnsi="Times New Roman" w:hint="eastAsia"/>
          <w:bCs/>
          <w:sz w:val="32"/>
          <w:szCs w:val="32"/>
        </w:rPr>
        <w:t>“</w:t>
      </w:r>
      <w:r>
        <w:rPr>
          <w:rFonts w:ascii="Times New Roman" w:eastAsia="方正黑体_GBK" w:hAnsi="Times New Roman"/>
          <w:bCs/>
          <w:sz w:val="32"/>
          <w:szCs w:val="32"/>
        </w:rPr>
        <w:t>点</w:t>
      </w:r>
      <w:r>
        <w:rPr>
          <w:rFonts w:ascii="Times New Roman" w:eastAsia="方正黑体_GBK" w:hAnsi="Times New Roman" w:hint="eastAsia"/>
          <w:bCs/>
          <w:sz w:val="32"/>
          <w:szCs w:val="32"/>
        </w:rPr>
        <w:t>”</w:t>
      </w:r>
      <w:r>
        <w:rPr>
          <w:rFonts w:ascii="Times New Roman" w:eastAsia="方正黑体_GBK" w:hAnsi="Times New Roman"/>
          <w:bCs/>
          <w:sz w:val="32"/>
          <w:szCs w:val="32"/>
        </w:rPr>
        <w:t>：集思广益，定责定标，实现垃圾清运无死角</w:t>
      </w:r>
    </w:p>
    <w:p w:rsidR="00EA1C3B" w:rsidRDefault="00DE6D7C">
      <w:pPr>
        <w:spacing w:line="580" w:lineRule="exact"/>
        <w:ind w:firstLineChars="200" w:firstLine="640"/>
        <w:rPr>
          <w:rFonts w:ascii="Times New Roman" w:eastAsia="方正仿宋简体" w:hAnsi="Times New Roman"/>
          <w:bCs/>
          <w:sz w:val="32"/>
          <w:szCs w:val="32"/>
        </w:rPr>
      </w:pPr>
      <w:r>
        <w:rPr>
          <w:rFonts w:ascii="Times New Roman" w:eastAsia="方正仿宋简体" w:hAnsi="Times New Roman"/>
          <w:bCs/>
          <w:sz w:val="32"/>
          <w:szCs w:val="32"/>
        </w:rPr>
        <w:t>草场镇通过分村召开村组干部、党员、群众代表农村生活垃圾清运座谈会，引导群众积极献言建策，在充分了解群众真实想法和建议的基础上，紧扣重点、难点、焦点，通过引进清运公司，采取</w:t>
      </w:r>
      <w:r>
        <w:rPr>
          <w:rFonts w:ascii="Times New Roman" w:eastAsia="方正仿宋简体" w:hAnsi="Times New Roman" w:hint="eastAsia"/>
          <w:bCs/>
          <w:sz w:val="32"/>
          <w:szCs w:val="32"/>
        </w:rPr>
        <w:t>“</w:t>
      </w:r>
      <w:r>
        <w:rPr>
          <w:rFonts w:ascii="Times New Roman" w:eastAsia="方正仿宋简体" w:hAnsi="Times New Roman"/>
          <w:bCs/>
          <w:sz w:val="32"/>
          <w:szCs w:val="32"/>
        </w:rPr>
        <w:t>政府</w:t>
      </w:r>
      <w:r>
        <w:rPr>
          <w:rFonts w:ascii="Times New Roman" w:eastAsia="方正仿宋简体" w:hAnsi="Times New Roman"/>
          <w:bCs/>
          <w:sz w:val="32"/>
          <w:szCs w:val="32"/>
        </w:rPr>
        <w:t>+</w:t>
      </w:r>
      <w:r>
        <w:rPr>
          <w:rFonts w:ascii="Times New Roman" w:eastAsia="方正仿宋简体" w:hAnsi="Times New Roman"/>
          <w:bCs/>
          <w:sz w:val="32"/>
          <w:szCs w:val="32"/>
        </w:rPr>
        <w:t>群众</w:t>
      </w:r>
      <w:r>
        <w:rPr>
          <w:rFonts w:ascii="Times New Roman" w:eastAsia="方正仿宋简体" w:hAnsi="Times New Roman"/>
          <w:bCs/>
          <w:sz w:val="32"/>
          <w:szCs w:val="32"/>
        </w:rPr>
        <w:t>+</w:t>
      </w:r>
      <w:r>
        <w:rPr>
          <w:rFonts w:ascii="Times New Roman" w:eastAsia="方正仿宋简体" w:hAnsi="Times New Roman"/>
          <w:bCs/>
          <w:sz w:val="32"/>
          <w:szCs w:val="32"/>
        </w:rPr>
        <w:t>企业</w:t>
      </w:r>
      <w:r>
        <w:rPr>
          <w:rFonts w:ascii="Times New Roman" w:eastAsia="方正仿宋简体" w:hAnsi="Times New Roman" w:hint="eastAsia"/>
          <w:bCs/>
          <w:sz w:val="32"/>
          <w:szCs w:val="32"/>
        </w:rPr>
        <w:t>”</w:t>
      </w:r>
      <w:r>
        <w:rPr>
          <w:rFonts w:ascii="Times New Roman" w:eastAsia="方正仿宋简体" w:hAnsi="Times New Roman"/>
          <w:bCs/>
          <w:sz w:val="32"/>
          <w:szCs w:val="32"/>
        </w:rPr>
        <w:t>模式（即：政府投入硬件，群众自筹资金，企业负责清运），明确垃圾清运主要职责，量化清运标准，组织各村与清运企业签订三方劳务</w:t>
      </w:r>
      <w:r>
        <w:rPr>
          <w:rFonts w:ascii="Times New Roman" w:eastAsia="方正仿宋简体" w:hAnsi="Times New Roman"/>
          <w:bCs/>
          <w:sz w:val="32"/>
          <w:szCs w:val="32"/>
        </w:rPr>
        <w:lastRenderedPageBreak/>
        <w:t>协议，同时引导全民共同做好村域非生活垃圾监管。目前草场镇辖区</w:t>
      </w:r>
      <w:r>
        <w:rPr>
          <w:rFonts w:ascii="Times New Roman" w:eastAsia="方正仿宋简体" w:hAnsi="Times New Roman"/>
          <w:bCs/>
          <w:sz w:val="32"/>
          <w:szCs w:val="32"/>
        </w:rPr>
        <w:t>64</w:t>
      </w:r>
      <w:r>
        <w:rPr>
          <w:rFonts w:ascii="Times New Roman" w:eastAsia="方正仿宋简体" w:hAnsi="Times New Roman"/>
          <w:bCs/>
          <w:sz w:val="32"/>
          <w:szCs w:val="32"/>
        </w:rPr>
        <w:t>个村民小组共设立</w:t>
      </w:r>
      <w:r>
        <w:rPr>
          <w:rFonts w:ascii="Times New Roman" w:eastAsia="方正仿宋简体" w:hAnsi="Times New Roman"/>
          <w:bCs/>
          <w:sz w:val="32"/>
          <w:szCs w:val="32"/>
        </w:rPr>
        <w:t>296</w:t>
      </w:r>
      <w:r>
        <w:rPr>
          <w:rFonts w:ascii="Times New Roman" w:eastAsia="方正仿宋简体" w:hAnsi="Times New Roman"/>
          <w:bCs/>
          <w:sz w:val="32"/>
          <w:szCs w:val="32"/>
        </w:rPr>
        <w:t>个垃圾清运点，点位设</w:t>
      </w:r>
      <w:r>
        <w:rPr>
          <w:rFonts w:ascii="Times New Roman" w:eastAsia="方正仿宋简体" w:hAnsi="Times New Roman"/>
          <w:bCs/>
          <w:spacing w:val="-6"/>
          <w:sz w:val="32"/>
          <w:szCs w:val="32"/>
        </w:rPr>
        <w:t>置是过去的</w:t>
      </w:r>
      <w:r>
        <w:rPr>
          <w:rFonts w:ascii="Times New Roman" w:eastAsia="方正仿宋简体" w:hAnsi="Times New Roman"/>
          <w:bCs/>
          <w:spacing w:val="-6"/>
          <w:sz w:val="32"/>
          <w:szCs w:val="32"/>
        </w:rPr>
        <w:t>4</w:t>
      </w:r>
      <w:r>
        <w:rPr>
          <w:rFonts w:ascii="Times New Roman" w:eastAsia="方正仿宋简体" w:hAnsi="Times New Roman"/>
          <w:bCs/>
          <w:spacing w:val="-6"/>
          <w:sz w:val="32"/>
          <w:szCs w:val="32"/>
        </w:rPr>
        <w:t>.4</w:t>
      </w:r>
      <w:r>
        <w:rPr>
          <w:rFonts w:ascii="Times New Roman" w:eastAsia="方正仿宋简体" w:hAnsi="Times New Roman"/>
          <w:bCs/>
          <w:spacing w:val="-6"/>
          <w:sz w:val="32"/>
          <w:szCs w:val="32"/>
        </w:rPr>
        <w:t>倍，垃圾清运实现全覆盖。垃圾清运公司配备专业清运人员</w:t>
      </w:r>
      <w:r>
        <w:rPr>
          <w:rFonts w:ascii="Times New Roman" w:eastAsia="方正仿宋简体" w:hAnsi="Times New Roman"/>
          <w:bCs/>
          <w:spacing w:val="-6"/>
          <w:sz w:val="32"/>
          <w:szCs w:val="32"/>
        </w:rPr>
        <w:t>7</w:t>
      </w:r>
      <w:r>
        <w:rPr>
          <w:rFonts w:ascii="Times New Roman" w:eastAsia="方正仿宋简体" w:hAnsi="Times New Roman"/>
          <w:bCs/>
          <w:spacing w:val="-6"/>
          <w:sz w:val="32"/>
          <w:szCs w:val="32"/>
        </w:rPr>
        <w:t>名，大小垃圾车</w:t>
      </w:r>
      <w:r>
        <w:rPr>
          <w:rFonts w:ascii="Times New Roman" w:eastAsia="方正仿宋简体" w:hAnsi="Times New Roman"/>
          <w:bCs/>
          <w:spacing w:val="-6"/>
          <w:sz w:val="32"/>
          <w:szCs w:val="32"/>
        </w:rPr>
        <w:t>5</w:t>
      </w:r>
      <w:r>
        <w:rPr>
          <w:rFonts w:ascii="Times New Roman" w:eastAsia="方正仿宋简体" w:hAnsi="Times New Roman"/>
          <w:bCs/>
          <w:spacing w:val="-6"/>
          <w:sz w:val="32"/>
          <w:szCs w:val="32"/>
        </w:rPr>
        <w:t>辆，实现了垃圾清运无死角。</w:t>
      </w:r>
    </w:p>
    <w:p w:rsidR="00EA1C3B" w:rsidRDefault="00DE6D7C">
      <w:pPr>
        <w:numPr>
          <w:ilvl w:val="0"/>
          <w:numId w:val="10"/>
        </w:numPr>
        <w:spacing w:line="580" w:lineRule="exact"/>
        <w:ind w:firstLineChars="200" w:firstLine="640"/>
        <w:outlineLvl w:val="0"/>
        <w:rPr>
          <w:rFonts w:ascii="Times New Roman" w:eastAsia="方正黑体_GBK" w:hAnsi="Times New Roman"/>
          <w:bCs/>
          <w:sz w:val="32"/>
          <w:szCs w:val="32"/>
        </w:rPr>
      </w:pPr>
      <w:r>
        <w:rPr>
          <w:rFonts w:ascii="Times New Roman" w:eastAsia="方正黑体_GBK" w:hAnsi="Times New Roman"/>
          <w:bCs/>
          <w:sz w:val="32"/>
          <w:szCs w:val="32"/>
        </w:rPr>
        <w:t>连成</w:t>
      </w:r>
      <w:r>
        <w:rPr>
          <w:rFonts w:ascii="Times New Roman" w:eastAsia="方正黑体_GBK" w:hAnsi="Times New Roman" w:hint="eastAsia"/>
          <w:bCs/>
          <w:sz w:val="32"/>
          <w:szCs w:val="32"/>
        </w:rPr>
        <w:t>“</w:t>
      </w:r>
      <w:r>
        <w:rPr>
          <w:rFonts w:ascii="Times New Roman" w:eastAsia="方正黑体_GBK" w:hAnsi="Times New Roman"/>
          <w:bCs/>
          <w:sz w:val="32"/>
          <w:szCs w:val="32"/>
        </w:rPr>
        <w:t>线</w:t>
      </w:r>
      <w:r>
        <w:rPr>
          <w:rFonts w:ascii="Times New Roman" w:eastAsia="方正黑体_GBK" w:hAnsi="Times New Roman" w:hint="eastAsia"/>
          <w:bCs/>
          <w:sz w:val="32"/>
          <w:szCs w:val="32"/>
        </w:rPr>
        <w:t>”</w:t>
      </w:r>
      <w:r>
        <w:rPr>
          <w:rFonts w:ascii="Times New Roman" w:eastAsia="方正黑体_GBK" w:hAnsi="Times New Roman"/>
          <w:bCs/>
          <w:sz w:val="32"/>
          <w:szCs w:val="32"/>
        </w:rPr>
        <w:t>：紧扣问题，细化管理，破解垃圾清运收费难</w:t>
      </w:r>
    </w:p>
    <w:p w:rsidR="00EA1C3B" w:rsidRDefault="00DE6D7C">
      <w:pPr>
        <w:spacing w:line="580" w:lineRule="exact"/>
        <w:ind w:firstLineChars="200" w:firstLine="640"/>
        <w:rPr>
          <w:rFonts w:ascii="Times New Roman" w:eastAsia="方正仿宋简体" w:hAnsi="Times New Roman"/>
          <w:bCs/>
          <w:color w:val="000000"/>
          <w:sz w:val="32"/>
          <w:szCs w:val="32"/>
        </w:rPr>
      </w:pPr>
      <w:r>
        <w:rPr>
          <w:rFonts w:ascii="Times New Roman" w:eastAsia="方正仿宋简体" w:hAnsi="Times New Roman"/>
          <w:bCs/>
          <w:sz w:val="32"/>
          <w:szCs w:val="32"/>
        </w:rPr>
        <w:t>制定《草场镇生活垃圾清运管理制度》，科学合理设置清运路线和垃圾投放点位，共设置</w:t>
      </w:r>
      <w:r>
        <w:rPr>
          <w:rFonts w:ascii="Times New Roman" w:eastAsia="方正仿宋简体" w:hAnsi="Times New Roman"/>
          <w:bCs/>
          <w:sz w:val="32"/>
          <w:szCs w:val="32"/>
        </w:rPr>
        <w:t>296</w:t>
      </w:r>
      <w:r>
        <w:rPr>
          <w:rFonts w:ascii="Times New Roman" w:eastAsia="方正仿宋简体" w:hAnsi="Times New Roman"/>
          <w:bCs/>
          <w:sz w:val="32"/>
          <w:szCs w:val="32"/>
        </w:rPr>
        <w:t>个堆放点</w:t>
      </w:r>
      <w:r>
        <w:rPr>
          <w:rFonts w:ascii="Times New Roman" w:eastAsia="方正仿宋简体" w:hAnsi="Times New Roman"/>
          <w:bCs/>
          <w:sz w:val="32"/>
          <w:szCs w:val="32"/>
        </w:rPr>
        <w:t>523</w:t>
      </w:r>
      <w:r>
        <w:rPr>
          <w:rFonts w:ascii="Times New Roman" w:eastAsia="方正仿宋简体" w:hAnsi="Times New Roman"/>
          <w:bCs/>
          <w:sz w:val="32"/>
          <w:szCs w:val="32"/>
        </w:rPr>
        <w:t>个桶，投入小垃圾车</w:t>
      </w:r>
      <w:r>
        <w:rPr>
          <w:rFonts w:ascii="Times New Roman" w:eastAsia="方正仿宋简体" w:hAnsi="Times New Roman"/>
          <w:bCs/>
          <w:sz w:val="32"/>
          <w:szCs w:val="32"/>
        </w:rPr>
        <w:t>3</w:t>
      </w:r>
      <w:r>
        <w:rPr>
          <w:rFonts w:ascii="Times New Roman" w:eastAsia="方正仿宋简体" w:hAnsi="Times New Roman"/>
          <w:bCs/>
          <w:sz w:val="32"/>
          <w:szCs w:val="32"/>
        </w:rPr>
        <w:t>辆、</w:t>
      </w:r>
      <w:r>
        <w:rPr>
          <w:rFonts w:ascii="Times New Roman" w:eastAsia="方正仿宋简体" w:hAnsi="Times New Roman"/>
          <w:bCs/>
          <w:sz w:val="32"/>
          <w:szCs w:val="32"/>
        </w:rPr>
        <w:t>3T</w:t>
      </w:r>
      <w:r>
        <w:rPr>
          <w:rFonts w:ascii="Times New Roman" w:eastAsia="方正仿宋简体" w:hAnsi="Times New Roman"/>
          <w:bCs/>
          <w:sz w:val="32"/>
          <w:szCs w:val="32"/>
        </w:rPr>
        <w:t>车</w:t>
      </w:r>
      <w:r>
        <w:rPr>
          <w:rFonts w:ascii="Times New Roman" w:eastAsia="方正仿宋简体" w:hAnsi="Times New Roman"/>
          <w:bCs/>
          <w:sz w:val="32"/>
          <w:szCs w:val="32"/>
        </w:rPr>
        <w:t>1</w:t>
      </w:r>
      <w:r>
        <w:rPr>
          <w:rFonts w:ascii="Times New Roman" w:eastAsia="方正仿宋简体" w:hAnsi="Times New Roman"/>
          <w:bCs/>
          <w:sz w:val="32"/>
          <w:szCs w:val="32"/>
        </w:rPr>
        <w:t>辆、</w:t>
      </w:r>
      <w:r>
        <w:rPr>
          <w:rFonts w:ascii="Times New Roman" w:eastAsia="方正仿宋简体" w:hAnsi="Times New Roman"/>
          <w:bCs/>
          <w:sz w:val="32"/>
          <w:szCs w:val="32"/>
        </w:rPr>
        <w:t>8T</w:t>
      </w:r>
      <w:r>
        <w:rPr>
          <w:rFonts w:ascii="Times New Roman" w:eastAsia="方正仿宋简体" w:hAnsi="Times New Roman"/>
          <w:bCs/>
          <w:sz w:val="32"/>
          <w:szCs w:val="32"/>
        </w:rPr>
        <w:t>车</w:t>
      </w:r>
      <w:r>
        <w:rPr>
          <w:rFonts w:ascii="Times New Roman" w:eastAsia="方正仿宋简体" w:hAnsi="Times New Roman"/>
          <w:bCs/>
          <w:sz w:val="32"/>
          <w:szCs w:val="32"/>
        </w:rPr>
        <w:t>1</w:t>
      </w:r>
      <w:r>
        <w:rPr>
          <w:rFonts w:ascii="Times New Roman" w:eastAsia="方正仿宋简体" w:hAnsi="Times New Roman"/>
          <w:bCs/>
          <w:sz w:val="32"/>
          <w:szCs w:val="32"/>
        </w:rPr>
        <w:t>辆，采取小车收支线、</w:t>
      </w:r>
      <w:r>
        <w:rPr>
          <w:rFonts w:ascii="Times New Roman" w:eastAsia="方正仿宋简体" w:hAnsi="Times New Roman"/>
          <w:bCs/>
          <w:sz w:val="32"/>
          <w:szCs w:val="32"/>
        </w:rPr>
        <w:t>8T</w:t>
      </w:r>
      <w:r>
        <w:rPr>
          <w:rFonts w:ascii="Times New Roman" w:eastAsia="方正仿宋简体" w:hAnsi="Times New Roman"/>
          <w:bCs/>
          <w:sz w:val="32"/>
          <w:szCs w:val="32"/>
        </w:rPr>
        <w:t>车收主线的垃圾清运对接模式，根据垃圾清运需求，做到支线每周至少两次，主线每日</w:t>
      </w:r>
      <w:r>
        <w:rPr>
          <w:rFonts w:ascii="Times New Roman" w:eastAsia="方正仿宋简体" w:hAnsi="Times New Roman"/>
          <w:bCs/>
          <w:sz w:val="32"/>
          <w:szCs w:val="32"/>
        </w:rPr>
        <w:t>1-2</w:t>
      </w:r>
      <w:r>
        <w:rPr>
          <w:rFonts w:ascii="Times New Roman" w:eastAsia="方正仿宋简体" w:hAnsi="Times New Roman"/>
          <w:bCs/>
          <w:sz w:val="32"/>
          <w:szCs w:val="32"/>
        </w:rPr>
        <w:t>次的清理频率，并做好各点位及周边日常保洁。强化清运过程和结果的监督管理，细化考核表，明确考核内容和考核分值，各村根据清运企业清运情况，每月支付合同价的</w:t>
      </w:r>
      <w:r>
        <w:rPr>
          <w:rFonts w:ascii="Times New Roman" w:eastAsia="方正仿宋简体" w:hAnsi="Times New Roman"/>
          <w:bCs/>
          <w:sz w:val="32"/>
          <w:szCs w:val="32"/>
        </w:rPr>
        <w:t>90%</w:t>
      </w:r>
      <w:r>
        <w:rPr>
          <w:rFonts w:ascii="Times New Roman" w:eastAsia="方正仿宋简体" w:hAnsi="Times New Roman"/>
          <w:bCs/>
          <w:sz w:val="32"/>
          <w:szCs w:val="32"/>
        </w:rPr>
        <w:t>，另</w:t>
      </w:r>
      <w:r>
        <w:rPr>
          <w:rFonts w:ascii="Times New Roman" w:eastAsia="方正仿宋简体" w:hAnsi="Times New Roman"/>
          <w:bCs/>
          <w:sz w:val="32"/>
          <w:szCs w:val="32"/>
        </w:rPr>
        <w:t>10%</w:t>
      </w:r>
      <w:r>
        <w:rPr>
          <w:rFonts w:ascii="Times New Roman" w:eastAsia="方正仿宋简体" w:hAnsi="Times New Roman"/>
          <w:bCs/>
          <w:sz w:val="32"/>
          <w:szCs w:val="32"/>
        </w:rPr>
        <w:t>作为年终考核，清运实效考核每月开展。</w:t>
      </w:r>
      <w:r>
        <w:rPr>
          <w:rFonts w:ascii="Times New Roman" w:eastAsia="方正仿宋简体" w:hAnsi="Times New Roman"/>
          <w:bCs/>
          <w:sz w:val="32"/>
          <w:szCs w:val="32"/>
        </w:rPr>
        <w:t>296</w:t>
      </w:r>
      <w:r>
        <w:rPr>
          <w:rFonts w:ascii="Times New Roman" w:eastAsia="方正仿宋简体" w:hAnsi="Times New Roman"/>
          <w:bCs/>
          <w:sz w:val="32"/>
          <w:szCs w:val="32"/>
        </w:rPr>
        <w:t>个垃圾清运点位全年费用</w:t>
      </w:r>
      <w:r>
        <w:rPr>
          <w:rFonts w:ascii="Times New Roman" w:eastAsia="方正仿宋简体" w:hAnsi="Times New Roman"/>
          <w:bCs/>
          <w:sz w:val="32"/>
          <w:szCs w:val="32"/>
        </w:rPr>
        <w:t>62</w:t>
      </w:r>
      <w:r>
        <w:rPr>
          <w:rFonts w:ascii="Times New Roman" w:eastAsia="方正仿宋简体" w:hAnsi="Times New Roman"/>
          <w:bCs/>
          <w:sz w:val="32"/>
          <w:szCs w:val="32"/>
        </w:rPr>
        <w:t>万元，平均每个点位</w:t>
      </w:r>
      <w:r>
        <w:rPr>
          <w:rFonts w:ascii="Times New Roman" w:eastAsia="方正仿宋简体" w:hAnsi="Times New Roman"/>
          <w:bCs/>
          <w:sz w:val="32"/>
          <w:szCs w:val="32"/>
        </w:rPr>
        <w:t>0.2</w:t>
      </w:r>
      <w:r>
        <w:rPr>
          <w:rFonts w:ascii="Times New Roman" w:eastAsia="方正仿宋简体" w:hAnsi="Times New Roman"/>
          <w:bCs/>
          <w:sz w:val="32"/>
          <w:szCs w:val="32"/>
        </w:rPr>
        <w:t>万元，</w:t>
      </w:r>
      <w:r>
        <w:rPr>
          <w:rFonts w:ascii="Times New Roman" w:eastAsia="方正仿宋简体" w:hAnsi="Times New Roman"/>
          <w:bCs/>
          <w:sz w:val="32"/>
          <w:szCs w:val="32"/>
        </w:rPr>
        <w:t>每个点位的清运费是过去</w:t>
      </w:r>
      <w:r>
        <w:rPr>
          <w:rFonts w:ascii="Times New Roman" w:eastAsia="方正仿宋简体" w:hAnsi="Times New Roman"/>
          <w:bCs/>
          <w:color w:val="000000" w:themeColor="text1"/>
          <w:sz w:val="32"/>
          <w:szCs w:val="32"/>
        </w:rPr>
        <w:t>的</w:t>
      </w:r>
      <w:r>
        <w:rPr>
          <w:rFonts w:ascii="Times New Roman" w:eastAsia="方正仿宋简体" w:hAnsi="Times New Roman"/>
          <w:bCs/>
          <w:color w:val="000000" w:themeColor="text1"/>
          <w:sz w:val="32"/>
          <w:szCs w:val="32"/>
        </w:rPr>
        <w:t>1/6</w:t>
      </w:r>
      <w:r>
        <w:rPr>
          <w:rFonts w:ascii="Times New Roman" w:eastAsia="方正仿宋简体" w:hAnsi="Times New Roman"/>
          <w:bCs/>
          <w:color w:val="000000" w:themeColor="text1"/>
          <w:sz w:val="32"/>
          <w:szCs w:val="32"/>
        </w:rPr>
        <w:t>，全镇每年可节约资金</w:t>
      </w:r>
      <w:r>
        <w:rPr>
          <w:rFonts w:ascii="Times New Roman" w:eastAsia="方正仿宋简体" w:hAnsi="Times New Roman"/>
          <w:bCs/>
          <w:color w:val="000000" w:themeColor="text1"/>
          <w:sz w:val="32"/>
          <w:szCs w:val="32"/>
        </w:rPr>
        <w:t>18</w:t>
      </w:r>
      <w:r>
        <w:rPr>
          <w:rFonts w:ascii="Times New Roman" w:eastAsia="方正仿宋简体" w:hAnsi="Times New Roman"/>
          <w:bCs/>
          <w:color w:val="000000" w:themeColor="text1"/>
          <w:sz w:val="32"/>
          <w:szCs w:val="32"/>
        </w:rPr>
        <w:t>万元。群众由不愿缴</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份子钱</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变为主动缴</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份子钱</w:t>
      </w:r>
      <w:r>
        <w:rPr>
          <w:rFonts w:ascii="Times New Roman" w:eastAsia="方正仿宋简体" w:hAnsi="Times New Roman" w:hint="eastAsia"/>
          <w:bCs/>
          <w:color w:val="000000" w:themeColor="text1"/>
          <w:sz w:val="32"/>
          <w:szCs w:val="32"/>
        </w:rPr>
        <w:t>”</w:t>
      </w:r>
      <w:r>
        <w:rPr>
          <w:rFonts w:ascii="Times New Roman" w:eastAsia="方正仿宋简体" w:hAnsi="Times New Roman"/>
          <w:bCs/>
          <w:color w:val="000000" w:themeColor="text1"/>
          <w:sz w:val="32"/>
          <w:szCs w:val="32"/>
        </w:rPr>
        <w:t>，各村的缴费都率达到了</w:t>
      </w:r>
      <w:r>
        <w:rPr>
          <w:rFonts w:ascii="Times New Roman" w:eastAsia="方正仿宋简体" w:hAnsi="Times New Roman"/>
          <w:bCs/>
          <w:color w:val="000000" w:themeColor="text1"/>
          <w:sz w:val="32"/>
          <w:szCs w:val="32"/>
        </w:rPr>
        <w:t>85%</w:t>
      </w:r>
      <w:r>
        <w:rPr>
          <w:rFonts w:ascii="Times New Roman" w:eastAsia="方正仿宋简体" w:hAnsi="Times New Roman"/>
          <w:bCs/>
          <w:color w:val="000000" w:themeColor="text1"/>
          <w:sz w:val="32"/>
          <w:szCs w:val="32"/>
        </w:rPr>
        <w:t>以上。实现政府补贴费用少或不补贴费用，也能推动垃圾清运良好运行。</w:t>
      </w:r>
    </w:p>
    <w:p w:rsidR="00EA1C3B" w:rsidRDefault="00DE6D7C">
      <w:pPr>
        <w:numPr>
          <w:ilvl w:val="0"/>
          <w:numId w:val="10"/>
        </w:numPr>
        <w:spacing w:line="580" w:lineRule="exact"/>
        <w:ind w:firstLineChars="200" w:firstLine="640"/>
        <w:outlineLvl w:val="0"/>
        <w:rPr>
          <w:rFonts w:ascii="Times New Roman" w:eastAsia="方正黑体_GBK" w:hAnsi="Times New Roman"/>
          <w:bCs/>
          <w:sz w:val="32"/>
          <w:szCs w:val="32"/>
        </w:rPr>
      </w:pPr>
      <w:r>
        <w:rPr>
          <w:rFonts w:ascii="Times New Roman" w:eastAsia="方正黑体_GBK" w:hAnsi="Times New Roman"/>
          <w:bCs/>
          <w:sz w:val="32"/>
          <w:szCs w:val="32"/>
        </w:rPr>
        <w:t>铺开</w:t>
      </w:r>
      <w:r>
        <w:rPr>
          <w:rFonts w:ascii="Times New Roman" w:eastAsia="方正黑体_GBK" w:hAnsi="Times New Roman" w:hint="eastAsia"/>
          <w:bCs/>
          <w:sz w:val="32"/>
          <w:szCs w:val="32"/>
        </w:rPr>
        <w:t>“</w:t>
      </w:r>
      <w:r>
        <w:rPr>
          <w:rFonts w:ascii="Times New Roman" w:eastAsia="方正黑体_GBK" w:hAnsi="Times New Roman"/>
          <w:bCs/>
          <w:sz w:val="32"/>
          <w:szCs w:val="32"/>
        </w:rPr>
        <w:t>面</w:t>
      </w:r>
      <w:r>
        <w:rPr>
          <w:rFonts w:ascii="Times New Roman" w:eastAsia="方正黑体_GBK" w:hAnsi="Times New Roman" w:hint="eastAsia"/>
          <w:bCs/>
          <w:sz w:val="32"/>
          <w:szCs w:val="32"/>
        </w:rPr>
        <w:t>”</w:t>
      </w:r>
      <w:r>
        <w:rPr>
          <w:rFonts w:ascii="Times New Roman" w:eastAsia="方正黑体_GBK" w:hAnsi="Times New Roman"/>
          <w:bCs/>
          <w:sz w:val="32"/>
          <w:szCs w:val="32"/>
        </w:rPr>
        <w:t>：政府引导，全民参与，提高垃圾清运满意度</w:t>
      </w:r>
    </w:p>
    <w:p w:rsidR="00EA1C3B" w:rsidRDefault="00DE6D7C">
      <w:pPr>
        <w:spacing w:line="580" w:lineRule="exact"/>
        <w:ind w:firstLineChars="200" w:firstLine="640"/>
        <w:rPr>
          <w:rFonts w:ascii="Times New Roman" w:eastAsia="方正仿宋简体" w:hAnsi="Times New Roman"/>
          <w:bCs/>
          <w:sz w:val="32"/>
          <w:szCs w:val="32"/>
        </w:rPr>
      </w:pPr>
      <w:r>
        <w:rPr>
          <w:rFonts w:ascii="Times New Roman" w:eastAsia="方正仿宋简体" w:hAnsi="Times New Roman"/>
          <w:bCs/>
          <w:sz w:val="32"/>
          <w:szCs w:val="32"/>
        </w:rPr>
        <w:t>草场镇政府负责统筹协调，各村垃圾清运费采取</w:t>
      </w:r>
      <w:r>
        <w:rPr>
          <w:rFonts w:ascii="Times New Roman" w:eastAsia="方正仿宋简体" w:hAnsi="Times New Roman" w:hint="eastAsia"/>
          <w:bCs/>
          <w:sz w:val="32"/>
          <w:szCs w:val="32"/>
        </w:rPr>
        <w:t>“</w:t>
      </w:r>
      <w:r>
        <w:rPr>
          <w:rFonts w:ascii="Times New Roman" w:eastAsia="方正仿宋简体" w:hAnsi="Times New Roman"/>
          <w:bCs/>
          <w:sz w:val="32"/>
          <w:szCs w:val="32"/>
        </w:rPr>
        <w:t>群众</w:t>
      </w:r>
      <w:r>
        <w:rPr>
          <w:rFonts w:ascii="Times New Roman" w:eastAsia="方正仿宋简体" w:hAnsi="Times New Roman"/>
          <w:bCs/>
          <w:sz w:val="32"/>
          <w:szCs w:val="32"/>
        </w:rPr>
        <w:lastRenderedPageBreak/>
        <w:t>自筹为主，政府补助为辅</w:t>
      </w:r>
      <w:r>
        <w:rPr>
          <w:rFonts w:ascii="Times New Roman" w:eastAsia="方正仿宋简体" w:hAnsi="Times New Roman" w:hint="eastAsia"/>
          <w:bCs/>
          <w:sz w:val="32"/>
          <w:szCs w:val="32"/>
        </w:rPr>
        <w:t>”</w:t>
      </w:r>
      <w:r>
        <w:rPr>
          <w:rFonts w:ascii="Times New Roman" w:eastAsia="方正仿宋简体" w:hAnsi="Times New Roman"/>
          <w:bCs/>
          <w:sz w:val="32"/>
          <w:szCs w:val="32"/>
        </w:rPr>
        <w:t>方式筹集，指导村组修订完善村规民约，将垃圾清运作为纳入村规民约重要内容，并协商明确清运费自筹标准为</w:t>
      </w:r>
      <w:r>
        <w:rPr>
          <w:rFonts w:ascii="Times New Roman" w:eastAsia="方正仿宋简体" w:hAnsi="Times New Roman"/>
          <w:bCs/>
          <w:sz w:val="32"/>
          <w:szCs w:val="32"/>
        </w:rPr>
        <w:t>2</w:t>
      </w:r>
      <w:r>
        <w:rPr>
          <w:rFonts w:ascii="Times New Roman" w:eastAsia="方正仿宋简体" w:hAnsi="Times New Roman"/>
          <w:bCs/>
          <w:sz w:val="32"/>
          <w:szCs w:val="32"/>
        </w:rPr>
        <w:t>元</w:t>
      </w:r>
      <w:r>
        <w:rPr>
          <w:rFonts w:ascii="Times New Roman" w:eastAsia="方正仿宋简体" w:hAnsi="Times New Roman"/>
          <w:bCs/>
          <w:sz w:val="32"/>
          <w:szCs w:val="32"/>
        </w:rPr>
        <w:t>/</w:t>
      </w:r>
      <w:r>
        <w:rPr>
          <w:rFonts w:ascii="Times New Roman" w:eastAsia="方正仿宋简体" w:hAnsi="Times New Roman"/>
          <w:bCs/>
          <w:sz w:val="32"/>
          <w:szCs w:val="32"/>
        </w:rPr>
        <w:t>人</w:t>
      </w:r>
      <w:r>
        <w:rPr>
          <w:rFonts w:ascii="Times New Roman" w:eastAsia="方正仿宋简体" w:hAnsi="Times New Roman"/>
          <w:bCs/>
          <w:sz w:val="32"/>
          <w:szCs w:val="32"/>
        </w:rPr>
        <w:t>·</w:t>
      </w:r>
      <w:r>
        <w:rPr>
          <w:rFonts w:ascii="Times New Roman" w:eastAsia="方正仿宋简体" w:hAnsi="Times New Roman"/>
          <w:bCs/>
          <w:sz w:val="32"/>
          <w:szCs w:val="32"/>
        </w:rPr>
        <w:t>月，按照</w:t>
      </w:r>
      <w:r>
        <w:rPr>
          <w:rFonts w:ascii="Times New Roman" w:eastAsia="方正仿宋简体" w:hAnsi="Times New Roman" w:hint="eastAsia"/>
          <w:bCs/>
          <w:sz w:val="32"/>
          <w:szCs w:val="32"/>
        </w:rPr>
        <w:t>“</w:t>
      </w:r>
      <w:r>
        <w:rPr>
          <w:rFonts w:ascii="Times New Roman" w:eastAsia="方正仿宋简体" w:hAnsi="Times New Roman"/>
          <w:bCs/>
          <w:sz w:val="32"/>
          <w:szCs w:val="32"/>
        </w:rPr>
        <w:t>村财镇管</w:t>
      </w:r>
      <w:r>
        <w:rPr>
          <w:rFonts w:ascii="Times New Roman" w:eastAsia="方正仿宋简体" w:hAnsi="Times New Roman" w:hint="eastAsia"/>
          <w:bCs/>
          <w:sz w:val="32"/>
          <w:szCs w:val="32"/>
        </w:rPr>
        <w:t>”</w:t>
      </w:r>
      <w:r>
        <w:rPr>
          <w:rFonts w:ascii="Times New Roman" w:eastAsia="方正仿宋简体" w:hAnsi="Times New Roman"/>
          <w:bCs/>
          <w:sz w:val="32"/>
          <w:szCs w:val="32"/>
        </w:rPr>
        <w:t>要求对群众自筹资金进行管理。群众通过村规民约自筹垃圾清运费，将生活垃圾投放到各点上，监督垃圾清运企业严格按照协议约定标准和要求将垃圾清运干净，组织各村群众代表对清运实效每月开展一次监督打分，作为年终考核的主要依据。垃圾清运及时干净，彻底改变以往垃圾点位蚊虫满天飞、臭气熏天的现象，也改变了群众焚烧生活垃圾的习惯，生态社会效益逐步凸显。清运公司集中对各村堆放点、池及乱扔乱倒等存量垃圾进行彻底清理，清理存量垃圾</w:t>
      </w:r>
      <w:r>
        <w:rPr>
          <w:rFonts w:ascii="Times New Roman" w:eastAsia="方正仿宋简体" w:hAnsi="Times New Roman"/>
          <w:bCs/>
          <w:sz w:val="32"/>
          <w:szCs w:val="32"/>
        </w:rPr>
        <w:t>30</w:t>
      </w:r>
      <w:r>
        <w:rPr>
          <w:rFonts w:ascii="Times New Roman" w:eastAsia="方正仿宋简体" w:hAnsi="Times New Roman"/>
          <w:bCs/>
          <w:sz w:val="32"/>
          <w:szCs w:val="32"/>
        </w:rPr>
        <w:t>余吨，农村生活面貌大为改善，广大群众满意度不断攀升。</w:t>
      </w:r>
    </w:p>
    <w:p w:rsidR="00EA1C3B" w:rsidRDefault="00DE6D7C">
      <w:pPr>
        <w:numPr>
          <w:ilvl w:val="0"/>
          <w:numId w:val="10"/>
        </w:numPr>
        <w:spacing w:line="580" w:lineRule="exact"/>
        <w:ind w:firstLineChars="200" w:firstLine="640"/>
        <w:outlineLvl w:val="0"/>
        <w:rPr>
          <w:rFonts w:ascii="Times New Roman" w:eastAsia="方正黑体_GBK" w:hAnsi="Times New Roman"/>
          <w:bCs/>
          <w:color w:val="000000"/>
          <w:sz w:val="32"/>
          <w:szCs w:val="32"/>
        </w:rPr>
      </w:pPr>
      <w:r>
        <w:rPr>
          <w:rFonts w:ascii="Times New Roman" w:eastAsia="方正黑体_GBK" w:hAnsi="Times New Roman"/>
          <w:bCs/>
          <w:sz w:val="32"/>
          <w:szCs w:val="32"/>
        </w:rPr>
        <w:t>构成</w:t>
      </w:r>
      <w:r>
        <w:rPr>
          <w:rFonts w:ascii="Times New Roman" w:eastAsia="方正黑体_GBK" w:hAnsi="Times New Roman" w:hint="eastAsia"/>
          <w:bCs/>
          <w:sz w:val="32"/>
          <w:szCs w:val="32"/>
        </w:rPr>
        <w:t>“</w:t>
      </w:r>
      <w:r>
        <w:rPr>
          <w:rFonts w:ascii="Times New Roman" w:eastAsia="方正黑体_GBK" w:hAnsi="Times New Roman"/>
          <w:bCs/>
          <w:sz w:val="32"/>
          <w:szCs w:val="32"/>
        </w:rPr>
        <w:t>体</w:t>
      </w:r>
      <w:r>
        <w:rPr>
          <w:rFonts w:ascii="Times New Roman" w:eastAsia="方正黑体_GBK" w:hAnsi="Times New Roman" w:hint="eastAsia"/>
          <w:bCs/>
          <w:sz w:val="32"/>
          <w:szCs w:val="32"/>
        </w:rPr>
        <w:t>”</w:t>
      </w:r>
      <w:r>
        <w:rPr>
          <w:rFonts w:ascii="Times New Roman" w:eastAsia="方正黑体_GBK" w:hAnsi="Times New Roman"/>
          <w:bCs/>
          <w:sz w:val="32"/>
          <w:szCs w:val="32"/>
        </w:rPr>
        <w:t>：区域共享，强化整合，建立垃圾清运循</w:t>
      </w:r>
      <w:r>
        <w:rPr>
          <w:rFonts w:ascii="Times New Roman" w:eastAsia="方正黑体_GBK" w:hAnsi="Times New Roman"/>
          <w:bCs/>
          <w:sz w:val="32"/>
          <w:szCs w:val="32"/>
        </w:rPr>
        <w:t>环链</w:t>
      </w:r>
    </w:p>
    <w:p w:rsidR="00EA1C3B" w:rsidRDefault="00DE6D7C">
      <w:pPr>
        <w:spacing w:line="580" w:lineRule="exact"/>
        <w:ind w:firstLineChars="200" w:firstLine="640"/>
        <w:rPr>
          <w:rFonts w:ascii="Times New Roman" w:eastAsia="方正仿宋简体" w:hAnsi="Times New Roman"/>
          <w:bCs/>
          <w:sz w:val="32"/>
          <w:szCs w:val="32"/>
        </w:rPr>
      </w:pPr>
      <w:r>
        <w:rPr>
          <w:rFonts w:ascii="Times New Roman" w:eastAsia="方正仿宋简体" w:hAnsi="Times New Roman"/>
          <w:bCs/>
          <w:sz w:val="32"/>
          <w:szCs w:val="32"/>
        </w:rPr>
        <w:t>米易县委、县政府高度重视城乡生态环境建设，把城乡一体化作为宜居环境建设的基础，按照政府推动、全民参与、城乡统筹、因地制宜的原则，将米易农村垃圾收运按</w:t>
      </w:r>
      <w:r>
        <w:rPr>
          <w:rFonts w:ascii="Times New Roman" w:eastAsia="方正仿宋简体" w:hAnsi="Times New Roman"/>
          <w:bCs/>
          <w:sz w:val="32"/>
          <w:szCs w:val="32"/>
        </w:rPr>
        <w:t>3</w:t>
      </w:r>
      <w:r>
        <w:rPr>
          <w:rFonts w:ascii="Times New Roman" w:eastAsia="方正仿宋简体" w:hAnsi="Times New Roman"/>
          <w:bCs/>
          <w:sz w:val="32"/>
          <w:szCs w:val="32"/>
        </w:rPr>
        <w:t>条主要收转运线路串联起来，区域共享，强化整合，全力推进城乡一体化建设。按照户配置分类垃圾桶、村建分类垃圾池、乡镇建压缩式垃圾中转站，县集中处理方式，购买不同吨位数的压缩式、自卸式垃圾收运车、转运车等，逐步建立</w:t>
      </w:r>
      <w:r>
        <w:rPr>
          <w:rFonts w:ascii="Times New Roman" w:eastAsia="方正仿宋简体" w:hAnsi="Times New Roman" w:hint="eastAsia"/>
          <w:bCs/>
          <w:sz w:val="32"/>
          <w:szCs w:val="32"/>
        </w:rPr>
        <w:t>“</w:t>
      </w:r>
      <w:r>
        <w:rPr>
          <w:rFonts w:ascii="Times New Roman" w:eastAsia="方正仿宋简体" w:hAnsi="Times New Roman"/>
          <w:bCs/>
          <w:sz w:val="32"/>
          <w:szCs w:val="32"/>
        </w:rPr>
        <w:t>户分类、村收集、镇转运、县处理</w:t>
      </w:r>
      <w:r>
        <w:rPr>
          <w:rFonts w:ascii="Times New Roman" w:eastAsia="方正仿宋简体" w:hAnsi="Times New Roman" w:hint="eastAsia"/>
          <w:bCs/>
          <w:sz w:val="32"/>
          <w:szCs w:val="32"/>
        </w:rPr>
        <w:t>”</w:t>
      </w:r>
      <w:r>
        <w:rPr>
          <w:rFonts w:ascii="Times New Roman" w:eastAsia="方正仿宋简体" w:hAnsi="Times New Roman"/>
          <w:bCs/>
          <w:sz w:val="32"/>
          <w:szCs w:val="32"/>
        </w:rPr>
        <w:t>的生活垃圾收运处置体系，实现行政村生活垃圾收转运设施全覆盖。</w:t>
      </w:r>
    </w:p>
    <w:p w:rsidR="00EA1C3B" w:rsidRDefault="00DE6D7C">
      <w:pPr>
        <w:spacing w:line="600" w:lineRule="exact"/>
        <w:rPr>
          <w:rFonts w:ascii="Times New Roman" w:eastAsia="方正仿宋简体" w:hAnsi="Times New Roman"/>
          <w:bCs/>
          <w:sz w:val="32"/>
          <w:szCs w:val="32"/>
        </w:rPr>
      </w:pPr>
      <w:r>
        <w:rPr>
          <w:rFonts w:ascii="Times New Roman" w:eastAsia="方正仿宋简体" w:hAnsi="Times New Roman"/>
          <w:bCs/>
          <w:sz w:val="32"/>
          <w:szCs w:val="32"/>
        </w:rPr>
        <w:lastRenderedPageBreak/>
        <w:br w:type="page"/>
      </w:r>
    </w:p>
    <w:p w:rsidR="00EA1C3B" w:rsidRDefault="00DE6D7C">
      <w:pPr>
        <w:spacing w:line="580" w:lineRule="exact"/>
        <w:rPr>
          <w:rFonts w:ascii="Times New Roman" w:eastAsia="方正楷体简体" w:hAnsi="Times New Roman"/>
          <w:bCs/>
          <w:sz w:val="32"/>
          <w:szCs w:val="32"/>
        </w:rPr>
      </w:pPr>
      <w:r>
        <w:rPr>
          <w:rFonts w:ascii="Times New Roman" w:eastAsia="方正楷体简体" w:hAnsi="Times New Roman"/>
          <w:bCs/>
          <w:sz w:val="32"/>
          <w:szCs w:val="32"/>
        </w:rPr>
        <w:lastRenderedPageBreak/>
        <w:t>米易县撒莲镇禹王宫村：</w:t>
      </w:r>
    </w:p>
    <w:p w:rsidR="00EA1C3B" w:rsidRDefault="00EA1C3B">
      <w:pPr>
        <w:spacing w:line="580" w:lineRule="exact"/>
        <w:ind w:firstLineChars="200" w:firstLine="640"/>
        <w:rPr>
          <w:rFonts w:ascii="Times New Roman" w:eastAsia="方正仿宋简体" w:hAnsi="Times New Roman"/>
          <w:bCs/>
          <w:sz w:val="32"/>
          <w:szCs w:val="32"/>
        </w:rPr>
      </w:pPr>
    </w:p>
    <w:p w:rsidR="00EA1C3B" w:rsidRDefault="00DE6D7C">
      <w:pPr>
        <w:spacing w:line="580" w:lineRule="exact"/>
        <w:jc w:val="center"/>
        <w:outlineLvl w:val="0"/>
        <w:rPr>
          <w:rFonts w:ascii="Times New Roman" w:eastAsia="方正小标宋_GBK" w:hAnsi="Times New Roman"/>
          <w:bCs/>
          <w:sz w:val="44"/>
          <w:szCs w:val="44"/>
        </w:rPr>
      </w:pPr>
      <w:r>
        <w:rPr>
          <w:rFonts w:ascii="Times New Roman" w:eastAsia="方正小标宋_GBK" w:hAnsi="Times New Roman"/>
          <w:bCs/>
          <w:sz w:val="44"/>
          <w:szCs w:val="44"/>
        </w:rPr>
        <w:t>聚集三方合力</w:t>
      </w:r>
      <w:r>
        <w:rPr>
          <w:rFonts w:ascii="Times New Roman" w:eastAsia="方正小标宋_GBK" w:hAnsi="Times New Roman"/>
          <w:bCs/>
          <w:sz w:val="44"/>
          <w:szCs w:val="44"/>
        </w:rPr>
        <w:t xml:space="preserve">  </w:t>
      </w:r>
      <w:r>
        <w:rPr>
          <w:rFonts w:ascii="Times New Roman" w:eastAsia="方正小标宋_GBK" w:hAnsi="Times New Roman"/>
          <w:bCs/>
          <w:sz w:val="44"/>
          <w:szCs w:val="44"/>
        </w:rPr>
        <w:t>解决治理</w:t>
      </w:r>
      <w:r>
        <w:rPr>
          <w:rFonts w:ascii="Times New Roman" w:eastAsia="方正小标宋_GBK" w:hAnsi="Times New Roman"/>
          <w:bCs/>
          <w:sz w:val="44"/>
          <w:szCs w:val="44"/>
        </w:rPr>
        <w:t>难题</w:t>
      </w:r>
    </w:p>
    <w:p w:rsidR="00EA1C3B" w:rsidRDefault="00EA1C3B">
      <w:pPr>
        <w:pStyle w:val="a4"/>
        <w:spacing w:line="580" w:lineRule="exact"/>
        <w:ind w:firstLineChars="200" w:firstLine="640"/>
        <w:rPr>
          <w:rFonts w:ascii="Times New Roman" w:eastAsia="方正仿宋简体" w:hAnsi="Times New Roman"/>
          <w:bCs/>
          <w:sz w:val="32"/>
          <w:szCs w:val="32"/>
        </w:rPr>
      </w:pPr>
    </w:p>
    <w:p w:rsidR="00EA1C3B" w:rsidRDefault="00DE6D7C">
      <w:pPr>
        <w:spacing w:line="580" w:lineRule="exact"/>
        <w:ind w:firstLineChars="200" w:firstLine="640"/>
        <w:rPr>
          <w:rFonts w:ascii="Times New Roman" w:eastAsia="方正仿宋简体" w:hAnsi="Times New Roman"/>
          <w:bCs/>
          <w:sz w:val="32"/>
          <w:szCs w:val="32"/>
        </w:rPr>
      </w:pPr>
      <w:r>
        <w:rPr>
          <w:rFonts w:ascii="Times New Roman" w:eastAsia="方正仿宋简体" w:hAnsi="Times New Roman"/>
          <w:bCs/>
          <w:sz w:val="32"/>
          <w:szCs w:val="32"/>
        </w:rPr>
        <w:t>禹王宫村坚持党建引领统领乡村治理，立足从建强党组织基础、夯实乡村人才队伍、实施人居环境整治、推进农业农村改革等方面入手，依托</w:t>
      </w:r>
      <w:r>
        <w:rPr>
          <w:rFonts w:ascii="Times New Roman" w:eastAsia="方正仿宋简体" w:hAnsi="Times New Roman" w:hint="eastAsia"/>
          <w:bCs/>
          <w:sz w:val="32"/>
          <w:szCs w:val="32"/>
        </w:rPr>
        <w:t>“</w:t>
      </w:r>
      <w:r>
        <w:rPr>
          <w:rFonts w:ascii="Times New Roman" w:eastAsia="方正仿宋简体" w:hAnsi="Times New Roman"/>
          <w:bCs/>
          <w:sz w:val="32"/>
          <w:szCs w:val="32"/>
        </w:rPr>
        <w:t>三会五员</w:t>
      </w:r>
      <w:r>
        <w:rPr>
          <w:rFonts w:ascii="Times New Roman" w:eastAsia="方正仿宋简体" w:hAnsi="Times New Roman" w:hint="eastAsia"/>
          <w:bCs/>
          <w:sz w:val="32"/>
          <w:szCs w:val="32"/>
        </w:rPr>
        <w:t>”</w:t>
      </w:r>
      <w:r>
        <w:rPr>
          <w:rFonts w:ascii="Times New Roman" w:eastAsia="方正仿宋简体" w:hAnsi="Times New Roman"/>
          <w:bCs/>
          <w:sz w:val="32"/>
          <w:szCs w:val="32"/>
        </w:rPr>
        <w:t>治理机制，充分发挥群众主体作用来回答</w:t>
      </w:r>
      <w:r>
        <w:rPr>
          <w:rFonts w:ascii="Times New Roman" w:eastAsia="方正仿宋简体" w:hAnsi="Times New Roman" w:hint="eastAsia"/>
          <w:bCs/>
          <w:sz w:val="32"/>
          <w:szCs w:val="32"/>
        </w:rPr>
        <w:t>“</w:t>
      </w:r>
      <w:r>
        <w:rPr>
          <w:rFonts w:ascii="Times New Roman" w:eastAsia="方正仿宋简体" w:hAnsi="Times New Roman"/>
          <w:bCs/>
          <w:sz w:val="32"/>
          <w:szCs w:val="32"/>
        </w:rPr>
        <w:t>谁来治理、如何治理</w:t>
      </w:r>
      <w:r>
        <w:rPr>
          <w:rFonts w:ascii="Times New Roman" w:eastAsia="方正仿宋简体" w:hAnsi="Times New Roman" w:hint="eastAsia"/>
          <w:bCs/>
          <w:sz w:val="32"/>
          <w:szCs w:val="32"/>
        </w:rPr>
        <w:t>”</w:t>
      </w:r>
      <w:r>
        <w:rPr>
          <w:rFonts w:ascii="Times New Roman" w:eastAsia="方正仿宋简体" w:hAnsi="Times New Roman"/>
          <w:bCs/>
          <w:sz w:val="32"/>
          <w:szCs w:val="32"/>
        </w:rPr>
        <w:t>的问题，持续推进特色产业发展、宜居乡村建设、创新实践村集体经济发展新模式，走出了一条独具特色的乡村善治之路。</w:t>
      </w:r>
    </w:p>
    <w:p w:rsidR="00EA1C3B" w:rsidRDefault="00DE6D7C">
      <w:pPr>
        <w:numPr>
          <w:ilvl w:val="0"/>
          <w:numId w:val="11"/>
        </w:numPr>
        <w:spacing w:line="580" w:lineRule="exact"/>
        <w:ind w:firstLineChars="200" w:firstLine="640"/>
        <w:outlineLvl w:val="0"/>
        <w:rPr>
          <w:rFonts w:ascii="Times New Roman" w:eastAsia="方正黑体_GBK" w:hAnsi="Times New Roman"/>
          <w:bCs/>
          <w:sz w:val="32"/>
          <w:szCs w:val="32"/>
        </w:rPr>
      </w:pPr>
      <w:r>
        <w:rPr>
          <w:rFonts w:ascii="Times New Roman" w:eastAsia="方正黑体_GBK" w:hAnsi="Times New Roman"/>
          <w:bCs/>
          <w:sz w:val="32"/>
          <w:szCs w:val="32"/>
        </w:rPr>
        <w:t>聚焦党组织建设，筑牢乡村治理保障</w:t>
      </w:r>
    </w:p>
    <w:p w:rsidR="00EA1C3B" w:rsidRDefault="00DE6D7C">
      <w:pPr>
        <w:spacing w:line="580" w:lineRule="exact"/>
        <w:ind w:firstLineChars="200" w:firstLine="640"/>
        <w:rPr>
          <w:rFonts w:ascii="Times New Roman" w:eastAsia="方正仿宋简体" w:hAnsi="Times New Roman"/>
          <w:bCs/>
          <w:sz w:val="32"/>
          <w:szCs w:val="32"/>
        </w:rPr>
      </w:pPr>
      <w:r>
        <w:rPr>
          <w:rFonts w:ascii="Times New Roman" w:eastAsia="方正仿宋简体" w:hAnsi="Times New Roman"/>
          <w:bCs/>
          <w:sz w:val="32"/>
          <w:szCs w:val="32"/>
        </w:rPr>
        <w:t>农村党组织是乡村治理的</w:t>
      </w:r>
      <w:r>
        <w:rPr>
          <w:rFonts w:ascii="Times New Roman" w:eastAsia="方正仿宋简体" w:hAnsi="Times New Roman" w:hint="eastAsia"/>
          <w:bCs/>
          <w:sz w:val="32"/>
          <w:szCs w:val="32"/>
        </w:rPr>
        <w:t>“</w:t>
      </w:r>
      <w:r>
        <w:rPr>
          <w:rFonts w:ascii="Times New Roman" w:eastAsia="方正仿宋简体" w:hAnsi="Times New Roman"/>
          <w:bCs/>
          <w:sz w:val="32"/>
          <w:szCs w:val="32"/>
        </w:rPr>
        <w:t>领头羊</w:t>
      </w:r>
      <w:r>
        <w:rPr>
          <w:rFonts w:ascii="Times New Roman" w:eastAsia="方正仿宋简体" w:hAnsi="Times New Roman" w:hint="eastAsia"/>
          <w:bCs/>
          <w:sz w:val="32"/>
          <w:szCs w:val="32"/>
        </w:rPr>
        <w:t>”</w:t>
      </w:r>
      <w:r>
        <w:rPr>
          <w:rFonts w:ascii="Times New Roman" w:eastAsia="方正仿宋简体" w:hAnsi="Times New Roman"/>
          <w:bCs/>
          <w:sz w:val="32"/>
          <w:szCs w:val="32"/>
        </w:rPr>
        <w:t>，组织力的强弱直接关系乡村治理的效果、关系能否破解发展治理难题。扎实开展村</w:t>
      </w:r>
      <w:r>
        <w:rPr>
          <w:rFonts w:ascii="Times New Roman" w:eastAsia="方正仿宋简体" w:hAnsi="Times New Roman" w:hint="eastAsia"/>
          <w:bCs/>
          <w:sz w:val="32"/>
          <w:szCs w:val="32"/>
        </w:rPr>
        <w:t>“</w:t>
      </w:r>
      <w:r>
        <w:rPr>
          <w:rFonts w:ascii="Times New Roman" w:eastAsia="方正仿宋简体" w:hAnsi="Times New Roman"/>
          <w:bCs/>
          <w:sz w:val="32"/>
          <w:szCs w:val="32"/>
        </w:rPr>
        <w:t>两委</w:t>
      </w:r>
      <w:r>
        <w:rPr>
          <w:rFonts w:ascii="Times New Roman" w:eastAsia="方正仿宋简体" w:hAnsi="Times New Roman" w:hint="eastAsia"/>
          <w:bCs/>
          <w:sz w:val="32"/>
          <w:szCs w:val="32"/>
        </w:rPr>
        <w:t>”</w:t>
      </w:r>
      <w:r>
        <w:rPr>
          <w:rFonts w:ascii="Times New Roman" w:eastAsia="方正仿宋简体" w:hAnsi="Times New Roman"/>
          <w:bCs/>
          <w:sz w:val="32"/>
          <w:szCs w:val="32"/>
        </w:rPr>
        <w:t>班子运行情况</w:t>
      </w:r>
      <w:r>
        <w:rPr>
          <w:rFonts w:ascii="Times New Roman" w:eastAsia="方正仿宋简体" w:hAnsi="Times New Roman" w:hint="eastAsia"/>
          <w:bCs/>
          <w:sz w:val="32"/>
          <w:szCs w:val="32"/>
        </w:rPr>
        <w:t>“</w:t>
      </w:r>
      <w:r>
        <w:rPr>
          <w:rFonts w:ascii="Times New Roman" w:eastAsia="方正仿宋简体" w:hAnsi="Times New Roman"/>
          <w:bCs/>
          <w:sz w:val="32"/>
          <w:szCs w:val="32"/>
        </w:rPr>
        <w:t>回头看</w:t>
      </w:r>
      <w:r>
        <w:rPr>
          <w:rFonts w:ascii="Times New Roman" w:eastAsia="方正仿宋简体" w:hAnsi="Times New Roman" w:hint="eastAsia"/>
          <w:bCs/>
          <w:sz w:val="32"/>
          <w:szCs w:val="32"/>
        </w:rPr>
        <w:t>”</w:t>
      </w:r>
      <w:r>
        <w:rPr>
          <w:rFonts w:ascii="Times New Roman" w:eastAsia="方正仿宋简体" w:hAnsi="Times New Roman"/>
          <w:bCs/>
          <w:sz w:val="32"/>
          <w:szCs w:val="32"/>
        </w:rPr>
        <w:t>，全面梳理视野不宽、思路不清、结构不优等问题，通过谈心谈话、述职评议、民主评议、</w:t>
      </w:r>
      <w:r>
        <w:rPr>
          <w:rFonts w:ascii="Times New Roman" w:eastAsia="方正仿宋简体" w:hAnsi="Times New Roman" w:hint="eastAsia"/>
          <w:bCs/>
          <w:sz w:val="32"/>
          <w:szCs w:val="32"/>
        </w:rPr>
        <w:t>“</w:t>
      </w:r>
      <w:r>
        <w:rPr>
          <w:rFonts w:ascii="Times New Roman" w:eastAsia="方正仿宋简体" w:hAnsi="Times New Roman"/>
          <w:bCs/>
          <w:sz w:val="32"/>
          <w:szCs w:val="32"/>
        </w:rPr>
        <w:t>三会一课</w:t>
      </w:r>
      <w:r>
        <w:rPr>
          <w:rFonts w:ascii="Times New Roman" w:eastAsia="方正仿宋简体" w:hAnsi="Times New Roman" w:hint="eastAsia"/>
          <w:bCs/>
          <w:sz w:val="32"/>
          <w:szCs w:val="32"/>
        </w:rPr>
        <w:t>”</w:t>
      </w:r>
      <w:r>
        <w:rPr>
          <w:rFonts w:ascii="Times New Roman" w:eastAsia="方正仿宋简体" w:hAnsi="Times New Roman"/>
          <w:bCs/>
          <w:sz w:val="32"/>
          <w:szCs w:val="32"/>
        </w:rPr>
        <w:t>等手段，直面困难问题，深入剖析，凝聚共识，形成合力，党组织战斗堡垒作用明显增强，逐步构建起以村党组织为领导、村民自治组织、村务监督组织为基础、集体经济组织、农民合作社和广大群众多方参与的</w:t>
      </w:r>
      <w:r>
        <w:rPr>
          <w:rFonts w:ascii="Times New Roman" w:eastAsia="方正仿宋简体" w:hAnsi="Times New Roman" w:hint="eastAsia"/>
          <w:bCs/>
          <w:sz w:val="32"/>
          <w:szCs w:val="32"/>
        </w:rPr>
        <w:t>“</w:t>
      </w:r>
      <w:r>
        <w:rPr>
          <w:rFonts w:ascii="Times New Roman" w:eastAsia="方正仿宋简体" w:hAnsi="Times New Roman"/>
          <w:bCs/>
          <w:sz w:val="32"/>
          <w:szCs w:val="32"/>
        </w:rPr>
        <w:t>1+2+N</w:t>
      </w:r>
      <w:r>
        <w:rPr>
          <w:rFonts w:ascii="Times New Roman" w:eastAsia="方正仿宋简体" w:hAnsi="Times New Roman" w:hint="eastAsia"/>
          <w:bCs/>
          <w:sz w:val="32"/>
          <w:szCs w:val="32"/>
        </w:rPr>
        <w:t>”</w:t>
      </w:r>
      <w:r>
        <w:rPr>
          <w:rFonts w:ascii="Times New Roman" w:eastAsia="方正仿宋简体" w:hAnsi="Times New Roman"/>
          <w:bCs/>
          <w:sz w:val="32"/>
          <w:szCs w:val="32"/>
        </w:rPr>
        <w:t>基层组织体系。同时，以村级建制调整改革和</w:t>
      </w:r>
      <w:r>
        <w:rPr>
          <w:rFonts w:ascii="Times New Roman" w:eastAsia="方正仿宋简体" w:hAnsi="Times New Roman" w:hint="eastAsia"/>
          <w:bCs/>
          <w:sz w:val="32"/>
          <w:szCs w:val="32"/>
        </w:rPr>
        <w:t>“</w:t>
      </w:r>
      <w:r>
        <w:rPr>
          <w:rFonts w:ascii="Times New Roman" w:eastAsia="方正仿宋简体" w:hAnsi="Times New Roman"/>
          <w:bCs/>
          <w:sz w:val="32"/>
          <w:szCs w:val="32"/>
        </w:rPr>
        <w:t>两委</w:t>
      </w:r>
      <w:r>
        <w:rPr>
          <w:rFonts w:ascii="Times New Roman" w:eastAsia="方正仿宋简体" w:hAnsi="Times New Roman" w:hint="eastAsia"/>
          <w:bCs/>
          <w:sz w:val="32"/>
          <w:szCs w:val="32"/>
        </w:rPr>
        <w:t>”</w:t>
      </w:r>
      <w:r>
        <w:rPr>
          <w:rFonts w:ascii="Times New Roman" w:eastAsia="方正仿宋简体" w:hAnsi="Times New Roman"/>
          <w:bCs/>
          <w:sz w:val="32"/>
          <w:szCs w:val="32"/>
        </w:rPr>
        <w:t>换届为契机，以夯实乡村人才队伍为抓手，持续优化村</w:t>
      </w:r>
      <w:r>
        <w:rPr>
          <w:rFonts w:ascii="Times New Roman" w:eastAsia="方正仿宋简体" w:hAnsi="Times New Roman" w:hint="eastAsia"/>
          <w:bCs/>
          <w:sz w:val="32"/>
          <w:szCs w:val="32"/>
        </w:rPr>
        <w:t>“</w:t>
      </w:r>
      <w:r>
        <w:rPr>
          <w:rFonts w:ascii="Times New Roman" w:eastAsia="方正仿宋简体" w:hAnsi="Times New Roman"/>
          <w:bCs/>
          <w:sz w:val="32"/>
          <w:szCs w:val="32"/>
        </w:rPr>
        <w:t>两委</w:t>
      </w:r>
      <w:r>
        <w:rPr>
          <w:rFonts w:ascii="Times New Roman" w:eastAsia="方正仿宋简体" w:hAnsi="Times New Roman" w:hint="eastAsia"/>
          <w:bCs/>
          <w:sz w:val="32"/>
          <w:szCs w:val="32"/>
        </w:rPr>
        <w:t>”</w:t>
      </w:r>
      <w:r>
        <w:rPr>
          <w:rFonts w:ascii="Times New Roman" w:eastAsia="方正仿宋简体" w:hAnsi="Times New Roman"/>
          <w:bCs/>
          <w:sz w:val="32"/>
          <w:szCs w:val="32"/>
        </w:rPr>
        <w:t>班子结构建设，先后回引</w:t>
      </w:r>
      <w:r>
        <w:rPr>
          <w:rFonts w:ascii="Times New Roman" w:eastAsia="方正仿宋简体" w:hAnsi="Times New Roman"/>
          <w:bCs/>
          <w:sz w:val="32"/>
          <w:szCs w:val="32"/>
        </w:rPr>
        <w:t>82</w:t>
      </w:r>
      <w:r>
        <w:rPr>
          <w:rFonts w:ascii="Times New Roman" w:eastAsia="方正仿宋简体" w:hAnsi="Times New Roman"/>
          <w:bCs/>
          <w:sz w:val="32"/>
          <w:szCs w:val="32"/>
        </w:rPr>
        <w:t>名优秀农民工、大学生、退役军人返乡创业就业，其中，</w:t>
      </w:r>
      <w:r>
        <w:rPr>
          <w:rFonts w:ascii="Times New Roman" w:eastAsia="方正仿宋简体" w:hAnsi="Times New Roman"/>
          <w:bCs/>
          <w:sz w:val="32"/>
          <w:szCs w:val="32"/>
        </w:rPr>
        <w:t>28</w:t>
      </w:r>
      <w:r>
        <w:rPr>
          <w:rFonts w:ascii="Times New Roman" w:eastAsia="方正仿宋简体" w:hAnsi="Times New Roman"/>
          <w:bCs/>
          <w:sz w:val="32"/>
          <w:szCs w:val="32"/>
        </w:rPr>
        <w:t>人纳入后备干部人才</w:t>
      </w:r>
      <w:r>
        <w:rPr>
          <w:rFonts w:ascii="Times New Roman" w:eastAsia="方正仿宋简体" w:hAnsi="Times New Roman"/>
          <w:bCs/>
          <w:sz w:val="32"/>
          <w:szCs w:val="32"/>
        </w:rPr>
        <w:lastRenderedPageBreak/>
        <w:t>库，</w:t>
      </w:r>
      <w:r>
        <w:rPr>
          <w:rFonts w:ascii="Times New Roman" w:eastAsia="方正仿宋简体" w:hAnsi="Times New Roman"/>
          <w:bCs/>
          <w:sz w:val="32"/>
          <w:szCs w:val="32"/>
        </w:rPr>
        <w:t>7</w:t>
      </w:r>
      <w:r>
        <w:rPr>
          <w:rFonts w:ascii="Times New Roman" w:eastAsia="方正仿宋简体" w:hAnsi="Times New Roman"/>
          <w:bCs/>
          <w:sz w:val="32"/>
          <w:szCs w:val="32"/>
        </w:rPr>
        <w:t>人吸收为村组干部。</w:t>
      </w:r>
      <w:r>
        <w:rPr>
          <w:rFonts w:ascii="Times New Roman" w:eastAsia="方正仿宋简体" w:hAnsi="Times New Roman"/>
          <w:bCs/>
          <w:sz w:val="32"/>
          <w:szCs w:val="32"/>
        </w:rPr>
        <w:t>同时注重把产业发展、森林草原防灭火、农村人居环境整治、防汛及地质灾害防治、安全生产等中心工作中表现突出的党员干部群众作为后备干部人选，为助推禹王宫村经济社会发展提供坚实的人才支撑。</w:t>
      </w:r>
    </w:p>
    <w:p w:rsidR="00EA1C3B" w:rsidRDefault="00DE6D7C">
      <w:pPr>
        <w:numPr>
          <w:ilvl w:val="0"/>
          <w:numId w:val="11"/>
        </w:numPr>
        <w:spacing w:line="580" w:lineRule="exact"/>
        <w:ind w:firstLineChars="200" w:firstLine="640"/>
        <w:outlineLvl w:val="0"/>
        <w:rPr>
          <w:rFonts w:ascii="Times New Roman" w:eastAsia="方正黑体_GBK" w:hAnsi="Times New Roman"/>
          <w:bCs/>
          <w:sz w:val="32"/>
          <w:szCs w:val="32"/>
        </w:rPr>
      </w:pPr>
      <w:r>
        <w:rPr>
          <w:rFonts w:ascii="Times New Roman" w:eastAsia="方正黑体_GBK" w:hAnsi="Times New Roman"/>
          <w:bCs/>
          <w:sz w:val="32"/>
          <w:szCs w:val="32"/>
        </w:rPr>
        <w:t>聚力人居环境整治，夯实乡村治理基础</w:t>
      </w:r>
    </w:p>
    <w:p w:rsidR="00EA1C3B" w:rsidRDefault="00DE6D7C">
      <w:pPr>
        <w:spacing w:line="580" w:lineRule="exact"/>
        <w:ind w:firstLineChars="200" w:firstLine="640"/>
        <w:rPr>
          <w:rFonts w:ascii="Times New Roman" w:eastAsia="方正仿宋简体" w:hAnsi="Times New Roman"/>
          <w:bCs/>
          <w:sz w:val="32"/>
          <w:szCs w:val="32"/>
        </w:rPr>
      </w:pPr>
      <w:r>
        <w:rPr>
          <w:rFonts w:ascii="Times New Roman" w:eastAsia="方正仿宋简体" w:hAnsi="Times New Roman"/>
          <w:bCs/>
          <w:sz w:val="32"/>
          <w:szCs w:val="32"/>
        </w:rPr>
        <w:t>乡村建设与乡村治理是相辅相成的关系。禹王宫村从群众最关心、最直接的农村人居环境整治入手，着眼建章立制、系统治理、常态长效，确保整治工作取得实效。</w:t>
      </w:r>
      <w:r>
        <w:rPr>
          <w:rFonts w:ascii="Times New Roman" w:eastAsia="方正楷体简体" w:hAnsi="Times New Roman"/>
          <w:bCs/>
          <w:sz w:val="32"/>
          <w:szCs w:val="32"/>
        </w:rPr>
        <w:t>一是明确整治重点。</w:t>
      </w:r>
      <w:r>
        <w:rPr>
          <w:rFonts w:ascii="Times New Roman" w:eastAsia="方正仿宋简体" w:hAnsi="Times New Roman"/>
          <w:bCs/>
          <w:sz w:val="32"/>
          <w:szCs w:val="32"/>
        </w:rPr>
        <w:t>通过实施基础保障、垃圾清运、沟河清理、污水达标、圈舍整治、环境竞比</w:t>
      </w:r>
      <w:r>
        <w:rPr>
          <w:rFonts w:ascii="Times New Roman" w:eastAsia="方正仿宋简体" w:hAnsi="Times New Roman" w:hint="eastAsia"/>
          <w:bCs/>
          <w:sz w:val="32"/>
          <w:szCs w:val="32"/>
        </w:rPr>
        <w:t>“</w:t>
      </w:r>
      <w:r>
        <w:rPr>
          <w:rFonts w:ascii="Times New Roman" w:eastAsia="方正仿宋简体" w:hAnsi="Times New Roman"/>
          <w:bCs/>
          <w:sz w:val="32"/>
          <w:szCs w:val="32"/>
        </w:rPr>
        <w:t>六大</w:t>
      </w:r>
      <w:r>
        <w:rPr>
          <w:rFonts w:ascii="Times New Roman" w:eastAsia="方正仿宋简体" w:hAnsi="Times New Roman" w:hint="eastAsia"/>
          <w:bCs/>
          <w:sz w:val="32"/>
          <w:szCs w:val="32"/>
        </w:rPr>
        <w:t>”</w:t>
      </w:r>
      <w:r>
        <w:rPr>
          <w:rFonts w:ascii="Times New Roman" w:eastAsia="方正仿宋简体" w:hAnsi="Times New Roman"/>
          <w:bCs/>
          <w:sz w:val="32"/>
          <w:szCs w:val="32"/>
        </w:rPr>
        <w:t>行动，将村道</w:t>
      </w:r>
      <w:r>
        <w:rPr>
          <w:rFonts w:ascii="Times New Roman" w:eastAsia="方正仿宋简体" w:hAnsi="Times New Roman"/>
          <w:bCs/>
          <w:sz w:val="32"/>
          <w:szCs w:val="32"/>
        </w:rPr>
        <w:t>社道、文化院坝等公共环境管护责任划分到户，充分发动群众广泛参与，全面提高群众参与环境整治的热情。</w:t>
      </w:r>
      <w:r>
        <w:rPr>
          <w:rFonts w:ascii="Times New Roman" w:eastAsia="方正楷体简体" w:hAnsi="Times New Roman"/>
          <w:bCs/>
          <w:sz w:val="32"/>
          <w:szCs w:val="32"/>
        </w:rPr>
        <w:t>二是健全长效机制。</w:t>
      </w:r>
      <w:r>
        <w:rPr>
          <w:rFonts w:ascii="Times New Roman" w:eastAsia="方正仿宋简体" w:hAnsi="Times New Roman"/>
          <w:bCs/>
          <w:sz w:val="32"/>
          <w:szCs w:val="32"/>
        </w:rPr>
        <w:t>按照</w:t>
      </w:r>
      <w:r>
        <w:rPr>
          <w:rFonts w:ascii="Times New Roman" w:eastAsia="方正仿宋简体" w:hAnsi="Times New Roman" w:hint="eastAsia"/>
          <w:bCs/>
          <w:sz w:val="32"/>
          <w:szCs w:val="32"/>
        </w:rPr>
        <w:t>“</w:t>
      </w:r>
      <w:r>
        <w:rPr>
          <w:rFonts w:ascii="Times New Roman" w:eastAsia="方正仿宋简体" w:hAnsi="Times New Roman"/>
          <w:bCs/>
          <w:sz w:val="32"/>
          <w:szCs w:val="32"/>
        </w:rPr>
        <w:t>政府出一点、集体补一点、群众筹一点</w:t>
      </w:r>
      <w:r>
        <w:rPr>
          <w:rFonts w:ascii="Times New Roman" w:eastAsia="方正仿宋简体" w:hAnsi="Times New Roman" w:hint="eastAsia"/>
          <w:bCs/>
          <w:sz w:val="32"/>
          <w:szCs w:val="32"/>
        </w:rPr>
        <w:t>”</w:t>
      </w:r>
      <w:r>
        <w:rPr>
          <w:rFonts w:ascii="Times New Roman" w:eastAsia="方正仿宋简体" w:hAnsi="Times New Roman"/>
          <w:bCs/>
          <w:sz w:val="32"/>
          <w:szCs w:val="32"/>
        </w:rPr>
        <w:t>的方式，保障设施设备配备运营维护费用，群众按照</w:t>
      </w:r>
      <w:r>
        <w:rPr>
          <w:rFonts w:ascii="Times New Roman" w:eastAsia="方正仿宋简体" w:hAnsi="Times New Roman"/>
          <w:bCs/>
          <w:sz w:val="32"/>
          <w:szCs w:val="32"/>
        </w:rPr>
        <w:t>2</w:t>
      </w:r>
      <w:r>
        <w:rPr>
          <w:rFonts w:ascii="Times New Roman" w:eastAsia="方正仿宋简体" w:hAnsi="Times New Roman"/>
          <w:bCs/>
          <w:sz w:val="32"/>
          <w:szCs w:val="32"/>
        </w:rPr>
        <w:t>元</w:t>
      </w:r>
      <w:r>
        <w:rPr>
          <w:rFonts w:ascii="Times New Roman" w:eastAsia="方正仿宋简体" w:hAnsi="Times New Roman"/>
          <w:bCs/>
          <w:sz w:val="32"/>
          <w:szCs w:val="32"/>
        </w:rPr>
        <w:t>/</w:t>
      </w:r>
      <w:r>
        <w:rPr>
          <w:rFonts w:ascii="Times New Roman" w:eastAsia="方正仿宋简体" w:hAnsi="Times New Roman"/>
          <w:bCs/>
          <w:sz w:val="32"/>
          <w:szCs w:val="32"/>
        </w:rPr>
        <w:t>人</w:t>
      </w:r>
      <w:r>
        <w:rPr>
          <w:rFonts w:ascii="Times New Roman" w:eastAsia="方正仿宋简体" w:hAnsi="Times New Roman"/>
          <w:bCs/>
          <w:sz w:val="32"/>
          <w:szCs w:val="32"/>
        </w:rPr>
        <w:t>/</w:t>
      </w:r>
      <w:r>
        <w:rPr>
          <w:rFonts w:ascii="Times New Roman" w:eastAsia="方正仿宋简体" w:hAnsi="Times New Roman"/>
          <w:bCs/>
          <w:sz w:val="32"/>
          <w:szCs w:val="32"/>
        </w:rPr>
        <w:t>月的标准缴纳卫生保洁运行费，</w:t>
      </w:r>
      <w:r>
        <w:rPr>
          <w:rFonts w:ascii="Times New Roman" w:eastAsia="方正仿宋简体" w:hAnsi="Times New Roman"/>
          <w:bCs/>
          <w:sz w:val="32"/>
          <w:szCs w:val="32"/>
        </w:rPr>
        <w:t>采取</w:t>
      </w:r>
      <w:r>
        <w:rPr>
          <w:rFonts w:ascii="Times New Roman" w:eastAsia="方正仿宋简体" w:hAnsi="Times New Roman" w:hint="eastAsia"/>
          <w:bCs/>
          <w:sz w:val="32"/>
          <w:szCs w:val="32"/>
        </w:rPr>
        <w:t>“</w:t>
      </w:r>
      <w:r>
        <w:rPr>
          <w:rFonts w:ascii="Times New Roman" w:eastAsia="方正仿宋简体" w:hAnsi="Times New Roman"/>
          <w:bCs/>
          <w:sz w:val="32"/>
          <w:szCs w:val="32"/>
        </w:rPr>
        <w:t>定点集中回收</w:t>
      </w:r>
      <w:r>
        <w:rPr>
          <w:rFonts w:ascii="Times New Roman" w:eastAsia="方正仿宋简体" w:hAnsi="Times New Roman" w:hint="eastAsia"/>
          <w:bCs/>
          <w:sz w:val="32"/>
          <w:szCs w:val="32"/>
        </w:rPr>
        <w:t>”</w:t>
      </w:r>
      <w:r>
        <w:rPr>
          <w:rFonts w:ascii="Times New Roman" w:eastAsia="方正仿宋简体" w:hAnsi="Times New Roman"/>
          <w:bCs/>
          <w:sz w:val="32"/>
          <w:szCs w:val="32"/>
        </w:rPr>
        <w:t>的方式</w:t>
      </w:r>
      <w:r>
        <w:rPr>
          <w:rFonts w:ascii="Times New Roman" w:eastAsia="方正仿宋简体" w:hAnsi="Times New Roman"/>
          <w:bCs/>
          <w:sz w:val="32"/>
          <w:szCs w:val="32"/>
        </w:rPr>
        <w:t>坚持</w:t>
      </w:r>
      <w:r>
        <w:rPr>
          <w:rFonts w:ascii="Times New Roman" w:eastAsia="方正仿宋简体" w:hAnsi="Times New Roman"/>
          <w:bCs/>
          <w:sz w:val="32"/>
          <w:szCs w:val="32"/>
        </w:rPr>
        <w:t>每日清运生活垃圾</w:t>
      </w:r>
      <w:r>
        <w:rPr>
          <w:rFonts w:ascii="Times New Roman" w:eastAsia="方正仿宋简体" w:hAnsi="Times New Roman"/>
          <w:bCs/>
          <w:sz w:val="32"/>
          <w:szCs w:val="32"/>
        </w:rPr>
        <w:t>，以</w:t>
      </w:r>
      <w:r>
        <w:rPr>
          <w:rFonts w:ascii="Times New Roman" w:eastAsia="方正仿宋简体" w:hAnsi="Times New Roman" w:hint="eastAsia"/>
          <w:bCs/>
          <w:sz w:val="32"/>
          <w:szCs w:val="32"/>
        </w:rPr>
        <w:t>“</w:t>
      </w:r>
      <w:r>
        <w:rPr>
          <w:rFonts w:ascii="Times New Roman" w:eastAsia="方正仿宋简体" w:hAnsi="Times New Roman"/>
          <w:bCs/>
          <w:sz w:val="32"/>
          <w:szCs w:val="32"/>
        </w:rPr>
        <w:t>政府补贴</w:t>
      </w:r>
      <w:r>
        <w:rPr>
          <w:rFonts w:ascii="Times New Roman" w:eastAsia="方正仿宋简体" w:hAnsi="Times New Roman"/>
          <w:bCs/>
          <w:sz w:val="32"/>
          <w:szCs w:val="32"/>
        </w:rPr>
        <w:t>+</w:t>
      </w:r>
      <w:r>
        <w:rPr>
          <w:rFonts w:ascii="Times New Roman" w:eastAsia="方正仿宋简体" w:hAnsi="Times New Roman"/>
          <w:bCs/>
          <w:sz w:val="32"/>
          <w:szCs w:val="32"/>
        </w:rPr>
        <w:t>村集中转运</w:t>
      </w:r>
      <w:r>
        <w:rPr>
          <w:rFonts w:ascii="Times New Roman" w:eastAsia="方正仿宋简体" w:hAnsi="Times New Roman"/>
          <w:bCs/>
          <w:sz w:val="32"/>
          <w:szCs w:val="32"/>
        </w:rPr>
        <w:t>+</w:t>
      </w:r>
      <w:r>
        <w:rPr>
          <w:rFonts w:ascii="Times New Roman" w:eastAsia="方正仿宋简体" w:hAnsi="Times New Roman"/>
          <w:bCs/>
          <w:sz w:val="32"/>
          <w:szCs w:val="32"/>
        </w:rPr>
        <w:t>企业处置</w:t>
      </w:r>
      <w:r>
        <w:rPr>
          <w:rFonts w:ascii="Times New Roman" w:eastAsia="方正仿宋简体" w:hAnsi="Times New Roman" w:hint="eastAsia"/>
          <w:bCs/>
          <w:sz w:val="32"/>
          <w:szCs w:val="32"/>
        </w:rPr>
        <w:t>”</w:t>
      </w:r>
      <w:r>
        <w:rPr>
          <w:rFonts w:ascii="Times New Roman" w:eastAsia="方正仿宋简体" w:hAnsi="Times New Roman"/>
          <w:bCs/>
          <w:sz w:val="32"/>
          <w:szCs w:val="32"/>
        </w:rPr>
        <w:t>的方式集中处置秸秆，通过水质在线实时监测仪确保污水达标排放。</w:t>
      </w:r>
      <w:r>
        <w:rPr>
          <w:rFonts w:ascii="Times New Roman" w:eastAsia="方正楷体简体" w:hAnsi="Times New Roman"/>
          <w:bCs/>
          <w:sz w:val="32"/>
          <w:szCs w:val="32"/>
        </w:rPr>
        <w:t>三是落实奖惩措施。</w:t>
      </w:r>
      <w:r>
        <w:rPr>
          <w:rFonts w:ascii="Times New Roman" w:eastAsia="方正仿宋简体" w:hAnsi="Times New Roman"/>
          <w:bCs/>
          <w:sz w:val="32"/>
          <w:szCs w:val="32"/>
        </w:rPr>
        <w:t>以环境卫生</w:t>
      </w:r>
      <w:r>
        <w:rPr>
          <w:rFonts w:ascii="Times New Roman" w:eastAsia="方正仿宋简体" w:hAnsi="Times New Roman" w:hint="eastAsia"/>
          <w:bCs/>
          <w:sz w:val="32"/>
          <w:szCs w:val="32"/>
        </w:rPr>
        <w:t>“</w:t>
      </w:r>
      <w:r>
        <w:rPr>
          <w:rFonts w:ascii="Times New Roman" w:eastAsia="方正仿宋简体" w:hAnsi="Times New Roman"/>
          <w:bCs/>
          <w:sz w:val="32"/>
          <w:szCs w:val="32"/>
        </w:rPr>
        <w:t>七个好</w:t>
      </w:r>
      <w:r>
        <w:rPr>
          <w:rFonts w:ascii="Times New Roman" w:eastAsia="方正仿宋简体" w:hAnsi="Times New Roman" w:hint="eastAsia"/>
          <w:bCs/>
          <w:sz w:val="32"/>
          <w:szCs w:val="32"/>
        </w:rPr>
        <w:t>”</w:t>
      </w:r>
      <w:r>
        <w:rPr>
          <w:rFonts w:ascii="Times New Roman" w:eastAsia="方正仿宋简体" w:hAnsi="Times New Roman"/>
          <w:bCs/>
          <w:sz w:val="32"/>
          <w:szCs w:val="32"/>
        </w:rPr>
        <w:t>为标准，举办农村人居环境整治户户</w:t>
      </w:r>
      <w:r>
        <w:rPr>
          <w:rFonts w:ascii="Times New Roman" w:eastAsia="方正仿宋简体" w:hAnsi="Times New Roman" w:hint="eastAsia"/>
          <w:bCs/>
          <w:sz w:val="32"/>
          <w:szCs w:val="32"/>
        </w:rPr>
        <w:t>“</w:t>
      </w:r>
      <w:r>
        <w:rPr>
          <w:rFonts w:ascii="Times New Roman" w:eastAsia="方正仿宋简体" w:hAnsi="Times New Roman"/>
          <w:bCs/>
          <w:sz w:val="32"/>
          <w:szCs w:val="32"/>
        </w:rPr>
        <w:t>红黑榜</w:t>
      </w:r>
      <w:r>
        <w:rPr>
          <w:rFonts w:ascii="Times New Roman" w:eastAsia="方正仿宋简体" w:hAnsi="Times New Roman" w:hint="eastAsia"/>
          <w:bCs/>
          <w:sz w:val="32"/>
          <w:szCs w:val="32"/>
        </w:rPr>
        <w:t>”</w:t>
      </w:r>
      <w:r>
        <w:rPr>
          <w:rFonts w:ascii="Times New Roman" w:eastAsia="方正仿宋简体" w:hAnsi="Times New Roman"/>
          <w:bCs/>
          <w:sz w:val="32"/>
          <w:szCs w:val="32"/>
        </w:rPr>
        <w:t>竞比大赛，开展户户竞比、组组竞比。由村委会牵头，以村民小组为单位，每季度评选出</w:t>
      </w:r>
      <w:r>
        <w:rPr>
          <w:rFonts w:ascii="Times New Roman" w:eastAsia="方正仿宋简体" w:hAnsi="Times New Roman"/>
          <w:bCs/>
          <w:sz w:val="32"/>
          <w:szCs w:val="32"/>
        </w:rPr>
        <w:t>2%</w:t>
      </w:r>
      <w:r>
        <w:rPr>
          <w:rFonts w:ascii="Times New Roman" w:eastAsia="方正仿宋简体" w:hAnsi="Times New Roman"/>
          <w:bCs/>
          <w:sz w:val="32"/>
          <w:szCs w:val="32"/>
        </w:rPr>
        <w:t>家居环境好、</w:t>
      </w:r>
      <w:r>
        <w:rPr>
          <w:rFonts w:ascii="Times New Roman" w:eastAsia="方正仿宋简体" w:hAnsi="Times New Roman"/>
          <w:bCs/>
          <w:sz w:val="32"/>
          <w:szCs w:val="32"/>
        </w:rPr>
        <w:t>5%</w:t>
      </w:r>
      <w:r>
        <w:rPr>
          <w:rFonts w:ascii="Times New Roman" w:eastAsia="方正仿宋简体" w:hAnsi="Times New Roman"/>
          <w:bCs/>
          <w:sz w:val="32"/>
          <w:szCs w:val="32"/>
        </w:rPr>
        <w:t>家居环境差的农户。每季度评选出排名前后</w:t>
      </w:r>
      <w:r>
        <w:rPr>
          <w:rFonts w:ascii="Times New Roman" w:eastAsia="方正仿宋简体" w:hAnsi="Times New Roman"/>
          <w:bCs/>
          <w:sz w:val="32"/>
          <w:szCs w:val="32"/>
        </w:rPr>
        <w:t>20%</w:t>
      </w:r>
      <w:r>
        <w:rPr>
          <w:rFonts w:ascii="Times New Roman" w:eastAsia="方正仿宋简体" w:hAnsi="Times New Roman"/>
          <w:bCs/>
          <w:sz w:val="32"/>
          <w:szCs w:val="32"/>
        </w:rPr>
        <w:t>的村民小组。对进入红榜的农户给予实物奖励、张榜表扬和宣传推介，进入黑榜的进行通报、曝光和</w:t>
      </w:r>
      <w:r>
        <w:rPr>
          <w:rFonts w:ascii="Times New Roman" w:eastAsia="方正仿宋简体" w:hAnsi="Times New Roman"/>
          <w:bCs/>
          <w:sz w:val="32"/>
          <w:szCs w:val="32"/>
        </w:rPr>
        <w:lastRenderedPageBreak/>
        <w:t>限期整改。</w:t>
      </w:r>
    </w:p>
    <w:p w:rsidR="00EA1C3B" w:rsidRDefault="00DE6D7C">
      <w:pPr>
        <w:numPr>
          <w:ilvl w:val="0"/>
          <w:numId w:val="11"/>
        </w:numPr>
        <w:spacing w:line="580" w:lineRule="exact"/>
        <w:ind w:firstLineChars="200" w:firstLine="640"/>
        <w:outlineLvl w:val="0"/>
        <w:rPr>
          <w:rFonts w:ascii="Times New Roman" w:eastAsia="方正黑体_GBK" w:hAnsi="Times New Roman"/>
          <w:bCs/>
          <w:sz w:val="32"/>
          <w:szCs w:val="32"/>
        </w:rPr>
      </w:pPr>
      <w:r>
        <w:rPr>
          <w:rFonts w:ascii="Times New Roman" w:eastAsia="方正黑体_GBK" w:hAnsi="Times New Roman"/>
          <w:bCs/>
          <w:sz w:val="32"/>
          <w:szCs w:val="32"/>
        </w:rPr>
        <w:t>聚拢各方力量，构建共建共治共享格局</w:t>
      </w:r>
    </w:p>
    <w:p w:rsidR="00EA1C3B" w:rsidRDefault="00DE6D7C">
      <w:pPr>
        <w:spacing w:line="580" w:lineRule="exact"/>
        <w:ind w:firstLineChars="200" w:firstLine="640"/>
        <w:rPr>
          <w:rFonts w:ascii="Times New Roman" w:eastAsia="方正仿宋_GBK" w:hAnsi="Times New Roman"/>
          <w:bCs/>
          <w:sz w:val="32"/>
          <w:szCs w:val="32"/>
        </w:rPr>
      </w:pPr>
      <w:r>
        <w:rPr>
          <w:rFonts w:ascii="Times New Roman" w:eastAsia="方正楷体简体" w:hAnsi="Times New Roman"/>
          <w:bCs/>
          <w:sz w:val="32"/>
          <w:szCs w:val="32"/>
        </w:rPr>
        <w:t>一是修订村规民约。</w:t>
      </w:r>
      <w:r>
        <w:rPr>
          <w:rFonts w:ascii="Times New Roman" w:eastAsia="方正仿宋简体" w:hAnsi="Times New Roman"/>
          <w:bCs/>
          <w:sz w:val="32"/>
          <w:szCs w:val="32"/>
        </w:rPr>
        <w:t>修改完善符合村情民情的</w:t>
      </w:r>
      <w:r>
        <w:rPr>
          <w:rFonts w:ascii="Times New Roman" w:eastAsia="方正仿宋简体" w:hAnsi="Times New Roman" w:hint="eastAsia"/>
          <w:bCs/>
          <w:sz w:val="32"/>
          <w:szCs w:val="32"/>
        </w:rPr>
        <w:t>“</w:t>
      </w:r>
      <w:r>
        <w:rPr>
          <w:rFonts w:ascii="Times New Roman" w:eastAsia="方正仿宋简体" w:hAnsi="Times New Roman"/>
          <w:bCs/>
          <w:sz w:val="32"/>
          <w:szCs w:val="32"/>
        </w:rPr>
        <w:t>村规民约</w:t>
      </w:r>
      <w:r>
        <w:rPr>
          <w:rFonts w:ascii="Times New Roman" w:eastAsia="方正仿宋简体" w:hAnsi="Times New Roman" w:hint="eastAsia"/>
          <w:bCs/>
          <w:sz w:val="32"/>
          <w:szCs w:val="32"/>
        </w:rPr>
        <w:t>”</w:t>
      </w:r>
      <w:r>
        <w:rPr>
          <w:rFonts w:ascii="Times New Roman" w:eastAsia="方正仿宋简体" w:hAnsi="Times New Roman"/>
          <w:bCs/>
          <w:sz w:val="32"/>
          <w:szCs w:val="32"/>
        </w:rPr>
        <w:t>18</w:t>
      </w:r>
      <w:r>
        <w:rPr>
          <w:rFonts w:ascii="Times New Roman" w:eastAsia="方正仿宋简体" w:hAnsi="Times New Roman"/>
          <w:bCs/>
          <w:sz w:val="32"/>
          <w:szCs w:val="32"/>
        </w:rPr>
        <w:t>条，将褒扬善行义举、贬斥失德失范、整治人居环境、治理大操大办、反对铺张浪费等写入村规民约，引导村民自觉遵守。村党总支牵头成立</w:t>
      </w:r>
      <w:r>
        <w:rPr>
          <w:rFonts w:ascii="Times New Roman" w:eastAsia="方正仿宋简体" w:hAnsi="Times New Roman" w:hint="eastAsia"/>
          <w:bCs/>
          <w:sz w:val="32"/>
          <w:szCs w:val="32"/>
        </w:rPr>
        <w:t>“</w:t>
      </w:r>
      <w:r>
        <w:rPr>
          <w:rFonts w:ascii="Times New Roman" w:eastAsia="方正仿宋简体" w:hAnsi="Times New Roman"/>
          <w:bCs/>
          <w:sz w:val="32"/>
          <w:szCs w:val="32"/>
        </w:rPr>
        <w:t>红旗堰用水协会</w:t>
      </w:r>
      <w:r>
        <w:rPr>
          <w:rFonts w:ascii="Times New Roman" w:eastAsia="方正仿宋简体" w:hAnsi="Times New Roman" w:hint="eastAsia"/>
          <w:bCs/>
          <w:sz w:val="32"/>
          <w:szCs w:val="32"/>
        </w:rPr>
        <w:t>”</w:t>
      </w:r>
      <w:r>
        <w:rPr>
          <w:rFonts w:ascii="Times New Roman" w:eastAsia="方正仿宋简体" w:hAnsi="Times New Roman"/>
          <w:bCs/>
          <w:sz w:val="32"/>
          <w:szCs w:val="32"/>
        </w:rPr>
        <w:t>，建立</w:t>
      </w:r>
      <w:r>
        <w:rPr>
          <w:rFonts w:ascii="Times New Roman" w:eastAsia="方正仿宋简体" w:hAnsi="Times New Roman" w:hint="eastAsia"/>
          <w:bCs/>
          <w:sz w:val="32"/>
          <w:szCs w:val="32"/>
        </w:rPr>
        <w:t>“</w:t>
      </w:r>
      <w:r>
        <w:rPr>
          <w:rFonts w:ascii="Times New Roman" w:eastAsia="方正仿宋简体" w:hAnsi="Times New Roman"/>
          <w:bCs/>
          <w:sz w:val="32"/>
          <w:szCs w:val="32"/>
        </w:rPr>
        <w:t>支部</w:t>
      </w:r>
      <w:r>
        <w:rPr>
          <w:rFonts w:ascii="Times New Roman" w:eastAsia="方正仿宋简体" w:hAnsi="Times New Roman"/>
          <w:bCs/>
          <w:sz w:val="32"/>
          <w:szCs w:val="32"/>
        </w:rPr>
        <w:t>+</w:t>
      </w:r>
      <w:r>
        <w:rPr>
          <w:rFonts w:ascii="Times New Roman" w:eastAsia="方正仿宋简体" w:hAnsi="Times New Roman"/>
          <w:bCs/>
          <w:sz w:val="32"/>
          <w:szCs w:val="32"/>
        </w:rPr>
        <w:t>协会</w:t>
      </w:r>
      <w:r>
        <w:rPr>
          <w:rFonts w:ascii="Times New Roman" w:eastAsia="方正仿宋简体" w:hAnsi="Times New Roman"/>
          <w:bCs/>
          <w:sz w:val="32"/>
          <w:szCs w:val="32"/>
        </w:rPr>
        <w:t>+</w:t>
      </w:r>
      <w:r>
        <w:rPr>
          <w:rFonts w:ascii="Times New Roman" w:eastAsia="方正仿宋简体" w:hAnsi="Times New Roman"/>
          <w:bCs/>
          <w:sz w:val="32"/>
          <w:szCs w:val="32"/>
        </w:rPr>
        <w:t>党员</w:t>
      </w:r>
      <w:r>
        <w:rPr>
          <w:rFonts w:ascii="Times New Roman" w:eastAsia="方正仿宋简体" w:hAnsi="Times New Roman" w:hint="eastAsia"/>
          <w:bCs/>
          <w:sz w:val="32"/>
          <w:szCs w:val="32"/>
        </w:rPr>
        <w:t>”</w:t>
      </w:r>
      <w:r>
        <w:rPr>
          <w:rFonts w:ascii="Times New Roman" w:eastAsia="方正仿宋简体" w:hAnsi="Times New Roman"/>
          <w:bCs/>
          <w:sz w:val="32"/>
          <w:szCs w:val="32"/>
        </w:rPr>
        <w:t>三带头模式，党员带头讲付出、带头守秩序、带头交水费，破解了红旗堰日常维护难题。</w:t>
      </w:r>
      <w:r>
        <w:rPr>
          <w:rFonts w:ascii="Times New Roman" w:eastAsia="方正楷体简体" w:hAnsi="Times New Roman"/>
          <w:bCs/>
          <w:sz w:val="32"/>
          <w:szCs w:val="32"/>
        </w:rPr>
        <w:t>二是完善乡村治理机制。</w:t>
      </w:r>
      <w:r>
        <w:rPr>
          <w:rFonts w:ascii="Times New Roman" w:eastAsia="方正仿宋简体" w:hAnsi="Times New Roman"/>
          <w:bCs/>
          <w:sz w:val="32"/>
          <w:szCs w:val="32"/>
        </w:rPr>
        <w:t>禹王宫村充分发挥群众主体作用，由村党组织牵头，围绕</w:t>
      </w:r>
      <w:r>
        <w:rPr>
          <w:rFonts w:ascii="Times New Roman" w:eastAsia="方正仿宋简体" w:hAnsi="Times New Roman" w:hint="eastAsia"/>
          <w:bCs/>
          <w:sz w:val="32"/>
          <w:szCs w:val="32"/>
        </w:rPr>
        <w:t>“</w:t>
      </w:r>
      <w:r>
        <w:rPr>
          <w:rFonts w:ascii="Times New Roman" w:eastAsia="方正仿宋简体" w:hAnsi="Times New Roman"/>
          <w:bCs/>
          <w:sz w:val="32"/>
          <w:szCs w:val="32"/>
        </w:rPr>
        <w:t>共谋、共建、共管、共享</w:t>
      </w:r>
      <w:r>
        <w:rPr>
          <w:rFonts w:ascii="Times New Roman" w:eastAsia="方正仿宋简体" w:hAnsi="Times New Roman" w:hint="eastAsia"/>
          <w:bCs/>
          <w:sz w:val="32"/>
          <w:szCs w:val="32"/>
        </w:rPr>
        <w:t>”</w:t>
      </w:r>
      <w:r>
        <w:rPr>
          <w:rFonts w:ascii="Times New Roman" w:eastAsia="方正仿宋简体" w:hAnsi="Times New Roman"/>
          <w:bCs/>
          <w:sz w:val="32"/>
          <w:szCs w:val="32"/>
        </w:rPr>
        <w:t>的原则，组建了</w:t>
      </w:r>
      <w:r>
        <w:rPr>
          <w:rFonts w:ascii="Times New Roman" w:eastAsia="方正仿宋简体" w:hAnsi="Times New Roman" w:hint="eastAsia"/>
          <w:bCs/>
          <w:sz w:val="32"/>
          <w:szCs w:val="32"/>
        </w:rPr>
        <w:t>“</w:t>
      </w:r>
      <w:r>
        <w:rPr>
          <w:rFonts w:ascii="Times New Roman" w:eastAsia="方正仿宋简体" w:hAnsi="Times New Roman"/>
          <w:bCs/>
          <w:sz w:val="32"/>
          <w:szCs w:val="32"/>
        </w:rPr>
        <w:t>党务村务财务事务监督会、邻里互助会、红白理事会</w:t>
      </w:r>
      <w:r>
        <w:rPr>
          <w:rFonts w:ascii="Times New Roman" w:eastAsia="方正仿宋简体" w:hAnsi="Times New Roman" w:hint="eastAsia"/>
          <w:bCs/>
          <w:sz w:val="32"/>
          <w:szCs w:val="32"/>
        </w:rPr>
        <w:t>”</w:t>
      </w:r>
      <w:r>
        <w:rPr>
          <w:rFonts w:ascii="Times New Roman" w:eastAsia="方正仿宋简体" w:hAnsi="Times New Roman"/>
          <w:bCs/>
          <w:sz w:val="32"/>
          <w:szCs w:val="32"/>
        </w:rPr>
        <w:t>（三会），配齐了</w:t>
      </w:r>
      <w:r>
        <w:rPr>
          <w:rFonts w:ascii="Times New Roman" w:eastAsia="方正仿宋简体" w:hAnsi="Times New Roman" w:hint="eastAsia"/>
          <w:bCs/>
          <w:sz w:val="32"/>
          <w:szCs w:val="32"/>
        </w:rPr>
        <w:t>“</w:t>
      </w:r>
      <w:r>
        <w:rPr>
          <w:rFonts w:ascii="Times New Roman" w:eastAsia="方正仿宋简体" w:hAnsi="Times New Roman"/>
          <w:bCs/>
          <w:sz w:val="32"/>
          <w:szCs w:val="32"/>
        </w:rPr>
        <w:t>党风政风民风监督员、乡村及农房建设监督员、农业产业发展技术员、环境卫生保洁监督员、思想文化宣传员</w:t>
      </w:r>
      <w:r>
        <w:rPr>
          <w:rFonts w:ascii="Times New Roman" w:eastAsia="方正仿宋简体" w:hAnsi="Times New Roman" w:hint="eastAsia"/>
          <w:bCs/>
          <w:sz w:val="32"/>
          <w:szCs w:val="32"/>
        </w:rPr>
        <w:t>”</w:t>
      </w:r>
      <w:r>
        <w:rPr>
          <w:rFonts w:ascii="Times New Roman" w:eastAsia="方正仿宋简体" w:hAnsi="Times New Roman"/>
          <w:bCs/>
          <w:sz w:val="32"/>
          <w:szCs w:val="32"/>
        </w:rPr>
        <w:t>（五员），切实发挥</w:t>
      </w:r>
      <w:r>
        <w:rPr>
          <w:rFonts w:ascii="Times New Roman" w:eastAsia="方正仿宋简体" w:hAnsi="Times New Roman" w:hint="eastAsia"/>
          <w:bCs/>
          <w:sz w:val="32"/>
          <w:szCs w:val="32"/>
        </w:rPr>
        <w:t>“</w:t>
      </w:r>
      <w:r>
        <w:rPr>
          <w:rFonts w:ascii="Times New Roman" w:eastAsia="方正仿宋简体" w:hAnsi="Times New Roman"/>
          <w:bCs/>
          <w:sz w:val="32"/>
          <w:szCs w:val="32"/>
        </w:rPr>
        <w:t>三会五员</w:t>
      </w:r>
      <w:r>
        <w:rPr>
          <w:rFonts w:ascii="Times New Roman" w:eastAsia="方正仿宋简体" w:hAnsi="Times New Roman" w:hint="eastAsia"/>
          <w:bCs/>
          <w:sz w:val="32"/>
          <w:szCs w:val="32"/>
        </w:rPr>
        <w:t>”</w:t>
      </w:r>
      <w:r>
        <w:rPr>
          <w:rFonts w:ascii="Times New Roman" w:eastAsia="方正仿宋简体" w:hAnsi="Times New Roman"/>
          <w:bCs/>
          <w:sz w:val="32"/>
          <w:szCs w:val="32"/>
        </w:rPr>
        <w:t>在民主监督、文明建设和思想文化宣传等方面的作用，形成了齐抓共管、全民参与的良好氛围。</w:t>
      </w:r>
      <w:r>
        <w:rPr>
          <w:rFonts w:ascii="Times New Roman" w:eastAsia="方正楷体简体" w:hAnsi="Times New Roman"/>
          <w:bCs/>
          <w:sz w:val="32"/>
          <w:szCs w:val="32"/>
        </w:rPr>
        <w:t>三是构建</w:t>
      </w:r>
      <w:r>
        <w:rPr>
          <w:rFonts w:ascii="Times New Roman" w:eastAsia="方正楷体简体" w:hAnsi="Times New Roman" w:hint="eastAsia"/>
          <w:bCs/>
          <w:sz w:val="32"/>
          <w:szCs w:val="32"/>
        </w:rPr>
        <w:t>“</w:t>
      </w:r>
      <w:r>
        <w:rPr>
          <w:rFonts w:ascii="Times New Roman" w:eastAsia="方正楷体简体" w:hAnsi="Times New Roman"/>
          <w:bCs/>
          <w:sz w:val="32"/>
          <w:szCs w:val="32"/>
        </w:rPr>
        <w:t>自治法治德治</w:t>
      </w:r>
      <w:r>
        <w:rPr>
          <w:rFonts w:ascii="Times New Roman" w:eastAsia="方正楷体简体" w:hAnsi="Times New Roman" w:hint="eastAsia"/>
          <w:bCs/>
          <w:sz w:val="32"/>
          <w:szCs w:val="32"/>
        </w:rPr>
        <w:t>”</w:t>
      </w:r>
      <w:r>
        <w:rPr>
          <w:rFonts w:ascii="Times New Roman" w:eastAsia="方正楷体简体" w:hAnsi="Times New Roman"/>
          <w:bCs/>
          <w:sz w:val="32"/>
          <w:szCs w:val="32"/>
        </w:rPr>
        <w:t>三治融合体系。</w:t>
      </w:r>
      <w:r>
        <w:rPr>
          <w:rFonts w:ascii="Times New Roman" w:eastAsia="方正仿宋简体" w:hAnsi="Times New Roman"/>
          <w:bCs/>
          <w:sz w:val="32"/>
          <w:szCs w:val="32"/>
        </w:rPr>
        <w:t>严格</w:t>
      </w:r>
      <w:r>
        <w:rPr>
          <w:rFonts w:ascii="Times New Roman" w:eastAsia="方正仿宋简体" w:hAnsi="Times New Roman"/>
          <w:bCs/>
          <w:sz w:val="32"/>
          <w:szCs w:val="32"/>
        </w:rPr>
        <w:t>落实</w:t>
      </w:r>
      <w:r>
        <w:rPr>
          <w:rFonts w:ascii="Times New Roman" w:eastAsia="方正仿宋简体" w:hAnsi="Times New Roman" w:hint="eastAsia"/>
          <w:bCs/>
          <w:sz w:val="32"/>
          <w:szCs w:val="32"/>
        </w:rPr>
        <w:t>“</w:t>
      </w:r>
      <w:r>
        <w:rPr>
          <w:rFonts w:ascii="Times New Roman" w:eastAsia="方正仿宋简体" w:hAnsi="Times New Roman"/>
          <w:bCs/>
          <w:sz w:val="32"/>
          <w:szCs w:val="32"/>
        </w:rPr>
        <w:t>四议两公开一监督</w:t>
      </w:r>
      <w:r>
        <w:rPr>
          <w:rFonts w:ascii="Times New Roman" w:eastAsia="方正仿宋简体" w:hAnsi="Times New Roman" w:hint="eastAsia"/>
          <w:bCs/>
          <w:sz w:val="32"/>
          <w:szCs w:val="32"/>
        </w:rPr>
        <w:t>”</w:t>
      </w:r>
      <w:r>
        <w:rPr>
          <w:rFonts w:ascii="Times New Roman" w:eastAsia="方正仿宋简体" w:hAnsi="Times New Roman"/>
          <w:bCs/>
          <w:sz w:val="32"/>
          <w:szCs w:val="32"/>
        </w:rPr>
        <w:t>议事决策机制，搭建村民议事协商平台，推行民情恳谈、百姓议事、</w:t>
      </w:r>
      <w:r>
        <w:rPr>
          <w:rFonts w:ascii="Times New Roman" w:eastAsia="方正仿宋简体" w:hAnsi="Times New Roman" w:hint="eastAsia"/>
          <w:bCs/>
          <w:sz w:val="32"/>
          <w:szCs w:val="32"/>
        </w:rPr>
        <w:t>“</w:t>
      </w:r>
      <w:r>
        <w:rPr>
          <w:rFonts w:ascii="Times New Roman" w:eastAsia="方正仿宋简体" w:hAnsi="Times New Roman"/>
          <w:bCs/>
          <w:sz w:val="32"/>
          <w:szCs w:val="32"/>
        </w:rPr>
        <w:t>遇</w:t>
      </w:r>
      <w:r>
        <w:rPr>
          <w:rFonts w:ascii="Times New Roman" w:eastAsia="方正仿宋简体" w:hAnsi="Times New Roman"/>
          <w:bCs/>
          <w:sz w:val="32"/>
          <w:szCs w:val="32"/>
        </w:rPr>
        <w:t>4</w:t>
      </w:r>
      <w:r>
        <w:rPr>
          <w:rFonts w:ascii="Times New Roman" w:eastAsia="方正仿宋简体" w:hAnsi="Times New Roman"/>
          <w:bCs/>
          <w:sz w:val="32"/>
          <w:szCs w:val="32"/>
        </w:rPr>
        <w:t>说事</w:t>
      </w:r>
      <w:r>
        <w:rPr>
          <w:rFonts w:ascii="Times New Roman" w:eastAsia="方正仿宋简体" w:hAnsi="Times New Roman" w:hint="eastAsia"/>
          <w:bCs/>
          <w:sz w:val="32"/>
          <w:szCs w:val="32"/>
        </w:rPr>
        <w:t>”</w:t>
      </w:r>
      <w:r>
        <w:rPr>
          <w:rFonts w:ascii="Times New Roman" w:eastAsia="方正仿宋简体" w:hAnsi="Times New Roman"/>
          <w:bCs/>
          <w:sz w:val="32"/>
          <w:szCs w:val="32"/>
        </w:rPr>
        <w:t>等议事机</w:t>
      </w:r>
      <w:r>
        <w:rPr>
          <w:rFonts w:ascii="Times New Roman" w:eastAsia="方正仿宋简体" w:hAnsi="Times New Roman"/>
          <w:bCs/>
          <w:spacing w:val="-6"/>
          <w:sz w:val="32"/>
          <w:szCs w:val="32"/>
        </w:rPr>
        <w:t>制，深入推进</w:t>
      </w:r>
      <w:r>
        <w:rPr>
          <w:rFonts w:ascii="Times New Roman" w:eastAsia="方正仿宋简体" w:hAnsi="Times New Roman" w:hint="eastAsia"/>
          <w:bCs/>
          <w:spacing w:val="-6"/>
          <w:sz w:val="32"/>
          <w:szCs w:val="32"/>
        </w:rPr>
        <w:t>“</w:t>
      </w:r>
      <w:r>
        <w:rPr>
          <w:rFonts w:ascii="Times New Roman" w:eastAsia="方正仿宋简体" w:hAnsi="Times New Roman"/>
          <w:bCs/>
          <w:spacing w:val="-6"/>
          <w:sz w:val="32"/>
          <w:szCs w:val="32"/>
        </w:rPr>
        <w:t>一村一辅警</w:t>
      </w:r>
      <w:r>
        <w:rPr>
          <w:rFonts w:ascii="Times New Roman" w:eastAsia="方正仿宋简体" w:hAnsi="Times New Roman" w:hint="eastAsia"/>
          <w:bCs/>
          <w:spacing w:val="-6"/>
          <w:sz w:val="32"/>
          <w:szCs w:val="32"/>
        </w:rPr>
        <w:t>”“</w:t>
      </w:r>
      <w:r>
        <w:rPr>
          <w:rFonts w:ascii="Times New Roman" w:eastAsia="方正仿宋简体" w:hAnsi="Times New Roman"/>
          <w:bCs/>
          <w:spacing w:val="-6"/>
          <w:sz w:val="32"/>
          <w:szCs w:val="32"/>
        </w:rPr>
        <w:t>一村一法律顾问</w:t>
      </w:r>
      <w:r>
        <w:rPr>
          <w:rFonts w:ascii="Times New Roman" w:eastAsia="方正仿宋简体" w:hAnsi="Times New Roman" w:hint="eastAsia"/>
          <w:bCs/>
          <w:spacing w:val="-6"/>
          <w:sz w:val="32"/>
          <w:szCs w:val="32"/>
        </w:rPr>
        <w:t>”</w:t>
      </w:r>
      <w:r>
        <w:rPr>
          <w:rFonts w:ascii="Times New Roman" w:eastAsia="方正仿宋简体" w:hAnsi="Times New Roman"/>
          <w:bCs/>
          <w:spacing w:val="-6"/>
          <w:sz w:val="32"/>
          <w:szCs w:val="32"/>
        </w:rPr>
        <w:t>，实施政法干警进万家活动，隆重举办农民丰收节、新春游园会、乡贤讲道理等活动，大力开展移风易俗示范户、文明家庭、道德模范等榜样评选，形成见贤思齐、崇德向善、遵纪守法的浓厚氛围。</w:t>
      </w:r>
    </w:p>
    <w:sectPr w:rsidR="00EA1C3B" w:rsidSect="00EA1C3B">
      <w:headerReference w:type="default" r:id="rId13"/>
      <w:footerReference w:type="default" r:id="rId14"/>
      <w:pgSz w:w="11906" w:h="16838"/>
      <w:pgMar w:top="1440" w:right="1803" w:bottom="1440" w:left="1803" w:header="851" w:footer="141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D7C" w:rsidRDefault="00DE6D7C" w:rsidP="00EA1C3B">
      <w:r>
        <w:separator/>
      </w:r>
    </w:p>
  </w:endnote>
  <w:endnote w:type="continuationSeparator" w:id="0">
    <w:p w:rsidR="00DE6D7C" w:rsidRDefault="00DE6D7C" w:rsidP="00EA1C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简体">
    <w:altName w:val="微软雅黑"/>
    <w:panose1 w:val="02010601030101010101"/>
    <w:charset w:val="86"/>
    <w:family w:val="auto"/>
    <w:pitch w:val="default"/>
    <w:sig w:usb0="00000000" w:usb1="080E0000" w:usb2="00000000" w:usb3="00000000" w:csb0="00040000" w:csb1="00000000"/>
  </w:font>
  <w:font w:name="方正楷体简体">
    <w:altName w:val="微软雅黑"/>
    <w:panose1 w:val="02010601030101010101"/>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C3B" w:rsidRDefault="00EA1C3B">
    <w:pPr>
      <w:pStyle w:val="a6"/>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6704;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filled="f" stroked="f" strokeweight=".5pt">
          <v:textbox style="mso-fit-shape-to-text:t" inset="0,0,0,0">
            <w:txbxContent>
              <w:p w:rsidR="00EA1C3B" w:rsidRDefault="00DE6D7C">
                <w:pPr>
                  <w:pStyle w:val="a6"/>
                  <w:rPr>
                    <w:rFonts w:ascii="Times New Roman" w:hAnsi="Times New Roman"/>
                    <w:sz w:val="28"/>
                    <w:szCs w:val="28"/>
                  </w:rPr>
                </w:pPr>
                <w:r>
                  <w:rPr>
                    <w:rFonts w:ascii="Times New Roman" w:hAnsi="Times New Roman"/>
                    <w:sz w:val="28"/>
                    <w:szCs w:val="28"/>
                  </w:rPr>
                  <w:t xml:space="preserve">— </w:t>
                </w:r>
                <w:r w:rsidR="00EA1C3B">
                  <w:rPr>
                    <w:rFonts w:ascii="Times New Roman" w:hAnsi="Times New Roman"/>
                    <w:sz w:val="28"/>
                    <w:szCs w:val="28"/>
                  </w:rPr>
                  <w:fldChar w:fldCharType="begin"/>
                </w:r>
                <w:r>
                  <w:rPr>
                    <w:rFonts w:ascii="Times New Roman" w:hAnsi="Times New Roman"/>
                    <w:sz w:val="28"/>
                    <w:szCs w:val="28"/>
                  </w:rPr>
                  <w:instrText xml:space="preserve"> PAGE  \* MERGEFORMAT </w:instrText>
                </w:r>
                <w:r w:rsidR="00EA1C3B">
                  <w:rPr>
                    <w:rFonts w:ascii="Times New Roman" w:hAnsi="Times New Roman"/>
                    <w:sz w:val="28"/>
                    <w:szCs w:val="28"/>
                  </w:rPr>
                  <w:fldChar w:fldCharType="separate"/>
                </w:r>
                <w:r w:rsidR="00852E5E">
                  <w:rPr>
                    <w:rFonts w:ascii="Times New Roman" w:hAnsi="Times New Roman"/>
                    <w:noProof/>
                    <w:sz w:val="28"/>
                    <w:szCs w:val="28"/>
                  </w:rPr>
                  <w:t>23</w:t>
                </w:r>
                <w:r w:rsidR="00EA1C3B">
                  <w:rPr>
                    <w:rFonts w:ascii="Times New Roman" w:hAnsi="Times New Roman"/>
                    <w:sz w:val="28"/>
                    <w:szCs w:val="28"/>
                  </w:rPr>
                  <w:fldChar w:fldCharType="end"/>
                </w:r>
                <w:r>
                  <w:rPr>
                    <w:rFonts w:ascii="Times New Roman" w:hAnsi="Times New Roman"/>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C3B" w:rsidRDefault="00EA1C3B">
    <w:pPr>
      <w:pStyle w:val="a6"/>
    </w:pPr>
    <w:r>
      <w:pict>
        <v:shapetype id="_x0000_t202" coordsize="21600,21600" o:spt="202" path="m,l,21600r21600,l21600,xe">
          <v:stroke joinstyle="miter"/>
          <v:path gradientshapeok="t" o:connecttype="rect"/>
        </v:shapetype>
        <v:shape id="_x0000_s1028" type="#_x0000_t202" style="position:absolute;margin-left:104pt;margin-top:0;width:2in;height:2in;z-index:251657728;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9gqJIgIAADc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meQrMh36MKmrc+lJit2261vd&#10;2uqITr09UyU4vm5QyoaF+Mg8uIHywff4gEMqi5S2lyiprf/0t/fkj5HBSkkLrpXUYBkoUW8NRplo&#10;OQh+ELaDYPb6zoK8E+yR41nEBx/VIEpv9UcswSrlkEwFBGaGIxsGNYh3EVpvxDJxsVpd9L3zza6+&#10;fgYxHYsb8+R4P+qEXnCrfQTaeQgJszNQGF5SwM48xn6TEv1/1bPXdd+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7vYKiSICAAA3BAAADgAAAAAAAAABACAAAAA1AQAAZHJzL2Uyb0RvYy54&#10;bWxQSwUGAAAAAAYABgBZAQAAyQUAAAAA&#10;" filled="f" stroked="f" strokeweight=".5pt">
          <v:textbox style="mso-fit-shape-to-text:t" inset="0,0,0,0">
            <w:txbxContent>
              <w:p w:rsidR="00EA1C3B" w:rsidRDefault="00DE6D7C">
                <w:pPr>
                  <w:pStyle w:val="a6"/>
                  <w:rPr>
                    <w:rFonts w:ascii="Times New Roman" w:hAnsi="Times New Roman"/>
                    <w:sz w:val="28"/>
                    <w:szCs w:val="28"/>
                  </w:rPr>
                </w:pPr>
                <w:r>
                  <w:rPr>
                    <w:rFonts w:ascii="Times New Roman" w:hAnsi="Times New Roman"/>
                    <w:sz w:val="28"/>
                    <w:szCs w:val="28"/>
                  </w:rPr>
                  <w:t xml:space="preserve">— </w:t>
                </w:r>
                <w:r w:rsidR="00EA1C3B">
                  <w:rPr>
                    <w:rFonts w:ascii="Times New Roman" w:hAnsi="Times New Roman"/>
                    <w:sz w:val="28"/>
                    <w:szCs w:val="28"/>
                  </w:rPr>
                  <w:fldChar w:fldCharType="begin"/>
                </w:r>
                <w:r>
                  <w:rPr>
                    <w:rFonts w:ascii="Times New Roman" w:hAnsi="Times New Roman"/>
                    <w:sz w:val="28"/>
                    <w:szCs w:val="28"/>
                  </w:rPr>
                  <w:instrText xml:space="preserve"> PAGE  \* MERGEFORMAT </w:instrText>
                </w:r>
                <w:r w:rsidR="00EA1C3B">
                  <w:rPr>
                    <w:rFonts w:ascii="Times New Roman" w:hAnsi="Times New Roman"/>
                    <w:sz w:val="28"/>
                    <w:szCs w:val="28"/>
                  </w:rPr>
                  <w:fldChar w:fldCharType="separate"/>
                </w:r>
                <w:r w:rsidR="00852E5E">
                  <w:rPr>
                    <w:rFonts w:ascii="Times New Roman" w:hAnsi="Times New Roman"/>
                    <w:noProof/>
                    <w:sz w:val="28"/>
                    <w:szCs w:val="28"/>
                  </w:rPr>
                  <w:t>57</w:t>
                </w:r>
                <w:r w:rsidR="00EA1C3B">
                  <w:rPr>
                    <w:rFonts w:ascii="Times New Roman" w:hAnsi="Times New Roman"/>
                    <w:sz w:val="28"/>
                    <w:szCs w:val="28"/>
                  </w:rPr>
                  <w:fldChar w:fldCharType="end"/>
                </w:r>
                <w:r>
                  <w:rPr>
                    <w:rFonts w:ascii="Times New Roman" w:hAnsi="Times New Roman"/>
                    <w:sz w:val="28"/>
                    <w:szCs w:val="28"/>
                  </w:rP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C3B" w:rsidRDefault="00EA1C3B">
    <w:pPr>
      <w:pStyle w:val="a6"/>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8752;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filled="f" stroked="f" strokeweight=".5pt">
          <v:textbox style="mso-fit-shape-to-text:t" inset="0,0,0,0">
            <w:txbxContent>
              <w:p w:rsidR="00EA1C3B" w:rsidRDefault="00DE6D7C">
                <w:pPr>
                  <w:pStyle w:val="a6"/>
                  <w:rPr>
                    <w:rFonts w:ascii="Times New Roman" w:hAnsi="Times New Roman"/>
                    <w:sz w:val="28"/>
                    <w:szCs w:val="28"/>
                  </w:rPr>
                </w:pPr>
                <w:r>
                  <w:rPr>
                    <w:rFonts w:ascii="Times New Roman" w:hAnsi="Times New Roman"/>
                    <w:sz w:val="28"/>
                    <w:szCs w:val="28"/>
                  </w:rPr>
                  <w:t xml:space="preserve">— </w:t>
                </w:r>
                <w:r w:rsidR="00EA1C3B">
                  <w:rPr>
                    <w:rFonts w:ascii="Times New Roman" w:hAnsi="Times New Roman"/>
                    <w:sz w:val="28"/>
                    <w:szCs w:val="28"/>
                  </w:rPr>
                  <w:fldChar w:fldCharType="begin"/>
                </w:r>
                <w:r>
                  <w:rPr>
                    <w:rFonts w:ascii="Times New Roman" w:hAnsi="Times New Roman"/>
                    <w:sz w:val="28"/>
                    <w:szCs w:val="28"/>
                  </w:rPr>
                  <w:instrText xml:space="preserve"> PAGE  \* MERGEFORMAT </w:instrText>
                </w:r>
                <w:r w:rsidR="00EA1C3B">
                  <w:rPr>
                    <w:rFonts w:ascii="Times New Roman" w:hAnsi="Times New Roman"/>
                    <w:sz w:val="28"/>
                    <w:szCs w:val="28"/>
                  </w:rPr>
                  <w:fldChar w:fldCharType="separate"/>
                </w:r>
                <w:r w:rsidR="00852E5E">
                  <w:rPr>
                    <w:rFonts w:ascii="Times New Roman" w:hAnsi="Times New Roman"/>
                    <w:noProof/>
                    <w:sz w:val="28"/>
                    <w:szCs w:val="28"/>
                  </w:rPr>
                  <w:t>67</w:t>
                </w:r>
                <w:r w:rsidR="00EA1C3B">
                  <w:rPr>
                    <w:rFonts w:ascii="Times New Roman" w:hAnsi="Times New Roman"/>
                    <w:sz w:val="28"/>
                    <w:szCs w:val="28"/>
                  </w:rPr>
                  <w:fldChar w:fldCharType="end"/>
                </w:r>
                <w:r>
                  <w:rPr>
                    <w:rFonts w:ascii="Times New Roman" w:hAnsi="Times New Roman"/>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D7C" w:rsidRDefault="00DE6D7C" w:rsidP="00EA1C3B">
      <w:r>
        <w:separator/>
      </w:r>
    </w:p>
  </w:footnote>
  <w:footnote w:type="continuationSeparator" w:id="0">
    <w:p w:rsidR="00DE6D7C" w:rsidRDefault="00DE6D7C" w:rsidP="00EA1C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C3B" w:rsidRDefault="00DE6D7C">
    <w:pPr>
      <w:wordWrap w:val="0"/>
      <w:spacing w:line="440" w:lineRule="exact"/>
      <w:jc w:val="right"/>
      <w:textAlignment w:val="baseline"/>
      <w:outlineLvl w:val="0"/>
    </w:pPr>
    <w:r>
      <w:rPr>
        <w:rFonts w:ascii="方正楷体简体" w:eastAsia="方正楷体简体" w:hAnsi="方正楷体简体" w:cs="方正楷体简体" w:hint="eastAsia"/>
      </w:rPr>
      <w:t>强化“一核三治”</w:t>
    </w:r>
    <w:r>
      <w:rPr>
        <w:rFonts w:ascii="方正楷体简体" w:eastAsia="方正楷体简体" w:hAnsi="方正楷体简体" w:cs="方正楷体简体" w:hint="eastAsia"/>
      </w:rPr>
      <w:t xml:space="preserve">  </w:t>
    </w:r>
    <w:r>
      <w:rPr>
        <w:rFonts w:ascii="方正楷体简体" w:eastAsia="方正楷体简体" w:hAnsi="方正楷体简体" w:cs="方正楷体简体" w:hint="eastAsia"/>
      </w:rPr>
      <w:t>健全治理体系</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C3B" w:rsidRDefault="00DE6D7C">
    <w:pPr>
      <w:wordWrap w:val="0"/>
      <w:spacing w:line="440" w:lineRule="exact"/>
      <w:jc w:val="right"/>
      <w:textAlignment w:val="baseline"/>
      <w:outlineLvl w:val="0"/>
    </w:pPr>
    <w:r>
      <w:rPr>
        <w:rFonts w:ascii="方正楷体简体" w:eastAsia="方正楷体简体" w:hAnsi="方正楷体简体" w:cs="方正楷体简体" w:hint="eastAsia"/>
      </w:rPr>
      <w:t>创新治理方式</w:t>
    </w:r>
    <w:r>
      <w:rPr>
        <w:rFonts w:ascii="方正楷体简体" w:eastAsia="方正楷体简体" w:hAnsi="方正楷体简体" w:cs="方正楷体简体" w:hint="eastAsia"/>
      </w:rPr>
      <w:t xml:space="preserve">  </w:t>
    </w:r>
    <w:r>
      <w:rPr>
        <w:rFonts w:ascii="方正楷体简体" w:eastAsia="方正楷体简体" w:hAnsi="方正楷体简体" w:cs="方正楷体简体" w:hint="eastAsia"/>
      </w:rPr>
      <w:t>提升治理能力</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C3B" w:rsidRDefault="00DE6D7C">
    <w:pPr>
      <w:wordWrap w:val="0"/>
      <w:spacing w:line="440" w:lineRule="exact"/>
      <w:jc w:val="right"/>
      <w:textAlignment w:val="baseline"/>
      <w:outlineLvl w:val="0"/>
    </w:pPr>
    <w:r>
      <w:rPr>
        <w:rFonts w:ascii="方正楷体简体" w:eastAsia="方正楷体简体" w:hAnsi="方正楷体简体" w:cs="方正楷体简体" w:hint="eastAsia"/>
      </w:rPr>
      <w:t>聚焦突出问题</w:t>
    </w:r>
    <w:r>
      <w:rPr>
        <w:rFonts w:ascii="方正楷体简体" w:eastAsia="方正楷体简体" w:hAnsi="方正楷体简体" w:cs="方正楷体简体" w:hint="eastAsia"/>
      </w:rPr>
      <w:t xml:space="preserve">  </w:t>
    </w:r>
    <w:r>
      <w:rPr>
        <w:rFonts w:ascii="方正楷体简体" w:eastAsia="方正楷体简体" w:hAnsi="方正楷体简体" w:cs="方正楷体简体" w:hint="eastAsia"/>
      </w:rPr>
      <w:t>实现治理有效</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C3B" w:rsidRDefault="00EA1C3B">
    <w:pPr>
      <w:wordWrap w:val="0"/>
      <w:spacing w:line="440" w:lineRule="exact"/>
      <w:jc w:val="right"/>
      <w:textAlignment w:val="baseline"/>
      <w:outlineLvl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FFEBF2"/>
    <w:multiLevelType w:val="singleLevel"/>
    <w:tmpl w:val="ADFFEBF2"/>
    <w:lvl w:ilvl="0">
      <w:start w:val="1"/>
      <w:numFmt w:val="chineseCounting"/>
      <w:suff w:val="nothing"/>
      <w:lvlText w:val="%1、"/>
      <w:lvlJc w:val="left"/>
      <w:rPr>
        <w:rFonts w:hint="eastAsia"/>
      </w:rPr>
    </w:lvl>
  </w:abstractNum>
  <w:abstractNum w:abstractNumId="1">
    <w:nsid w:val="AFF79895"/>
    <w:multiLevelType w:val="singleLevel"/>
    <w:tmpl w:val="AFF79895"/>
    <w:lvl w:ilvl="0">
      <w:start w:val="1"/>
      <w:numFmt w:val="chineseCounting"/>
      <w:suff w:val="nothing"/>
      <w:lvlText w:val="%1、"/>
      <w:lvlJc w:val="left"/>
      <w:rPr>
        <w:rFonts w:hint="eastAsia"/>
      </w:rPr>
    </w:lvl>
  </w:abstractNum>
  <w:abstractNum w:abstractNumId="2">
    <w:nsid w:val="CFDCCD08"/>
    <w:multiLevelType w:val="singleLevel"/>
    <w:tmpl w:val="CFDCCD08"/>
    <w:lvl w:ilvl="0">
      <w:start w:val="1"/>
      <w:numFmt w:val="chineseCounting"/>
      <w:suff w:val="nothing"/>
      <w:lvlText w:val="%1、"/>
      <w:lvlJc w:val="left"/>
      <w:rPr>
        <w:rFonts w:hint="eastAsia"/>
      </w:rPr>
    </w:lvl>
  </w:abstractNum>
  <w:abstractNum w:abstractNumId="3">
    <w:nsid w:val="E3FC9B4B"/>
    <w:multiLevelType w:val="singleLevel"/>
    <w:tmpl w:val="E3FC9B4B"/>
    <w:lvl w:ilvl="0">
      <w:start w:val="1"/>
      <w:numFmt w:val="chineseCounting"/>
      <w:suff w:val="nothing"/>
      <w:lvlText w:val="%1、"/>
      <w:lvlJc w:val="left"/>
      <w:rPr>
        <w:rFonts w:hint="eastAsia"/>
      </w:rPr>
    </w:lvl>
  </w:abstractNum>
  <w:abstractNum w:abstractNumId="4">
    <w:nsid w:val="FDFE880D"/>
    <w:multiLevelType w:val="singleLevel"/>
    <w:tmpl w:val="FDFE880D"/>
    <w:lvl w:ilvl="0">
      <w:start w:val="1"/>
      <w:numFmt w:val="chineseCounting"/>
      <w:suff w:val="nothing"/>
      <w:lvlText w:val="%1、"/>
      <w:lvlJc w:val="left"/>
      <w:rPr>
        <w:rFonts w:hint="eastAsia"/>
      </w:rPr>
    </w:lvl>
  </w:abstractNum>
  <w:abstractNum w:abstractNumId="5">
    <w:nsid w:val="FE9D2EF4"/>
    <w:multiLevelType w:val="singleLevel"/>
    <w:tmpl w:val="FE9D2EF4"/>
    <w:lvl w:ilvl="0">
      <w:start w:val="1"/>
      <w:numFmt w:val="chineseCounting"/>
      <w:suff w:val="nothing"/>
      <w:lvlText w:val="%1、"/>
      <w:lvlJc w:val="left"/>
      <w:rPr>
        <w:rFonts w:hint="eastAsia"/>
      </w:rPr>
    </w:lvl>
  </w:abstractNum>
  <w:abstractNum w:abstractNumId="6">
    <w:nsid w:val="FFDD23B6"/>
    <w:multiLevelType w:val="singleLevel"/>
    <w:tmpl w:val="FFDD23B6"/>
    <w:lvl w:ilvl="0">
      <w:start w:val="1"/>
      <w:numFmt w:val="chineseCounting"/>
      <w:suff w:val="nothing"/>
      <w:lvlText w:val="%1、"/>
      <w:lvlJc w:val="left"/>
      <w:rPr>
        <w:rFonts w:hint="eastAsia"/>
      </w:rPr>
    </w:lvl>
  </w:abstractNum>
  <w:abstractNum w:abstractNumId="7">
    <w:nsid w:val="FFEE062D"/>
    <w:multiLevelType w:val="singleLevel"/>
    <w:tmpl w:val="FFEE062D"/>
    <w:lvl w:ilvl="0">
      <w:start w:val="1"/>
      <w:numFmt w:val="chineseCounting"/>
      <w:suff w:val="nothing"/>
      <w:lvlText w:val="%1、"/>
      <w:lvlJc w:val="left"/>
      <w:rPr>
        <w:rFonts w:hint="eastAsia"/>
      </w:rPr>
    </w:lvl>
  </w:abstractNum>
  <w:abstractNum w:abstractNumId="8">
    <w:nsid w:val="FFFD1600"/>
    <w:multiLevelType w:val="singleLevel"/>
    <w:tmpl w:val="FFFD1600"/>
    <w:lvl w:ilvl="0">
      <w:start w:val="1"/>
      <w:numFmt w:val="chineseCounting"/>
      <w:suff w:val="nothing"/>
      <w:lvlText w:val="%1、"/>
      <w:lvlJc w:val="left"/>
      <w:rPr>
        <w:rFonts w:hint="eastAsia"/>
      </w:rPr>
    </w:lvl>
  </w:abstractNum>
  <w:abstractNum w:abstractNumId="9">
    <w:nsid w:val="6EBF8F53"/>
    <w:multiLevelType w:val="singleLevel"/>
    <w:tmpl w:val="6EBF8F53"/>
    <w:lvl w:ilvl="0">
      <w:start w:val="1"/>
      <w:numFmt w:val="chineseCounting"/>
      <w:suff w:val="nothing"/>
      <w:lvlText w:val="%1、"/>
      <w:lvlJc w:val="left"/>
      <w:rPr>
        <w:rFonts w:hint="eastAsia"/>
      </w:rPr>
    </w:lvl>
  </w:abstractNum>
  <w:abstractNum w:abstractNumId="10">
    <w:nsid w:val="77B8C46C"/>
    <w:multiLevelType w:val="singleLevel"/>
    <w:tmpl w:val="77B8C46C"/>
    <w:lvl w:ilvl="0">
      <w:start w:val="1"/>
      <w:numFmt w:val="chineseCounting"/>
      <w:suff w:val="nothing"/>
      <w:lvlText w:val="%1、"/>
      <w:lvlJc w:val="left"/>
      <w:rPr>
        <w:rFonts w:hint="eastAsia"/>
      </w:rPr>
    </w:lvl>
  </w:abstractNum>
  <w:num w:numId="1">
    <w:abstractNumId w:val="7"/>
  </w:num>
  <w:num w:numId="2">
    <w:abstractNumId w:val="9"/>
  </w:num>
  <w:num w:numId="3">
    <w:abstractNumId w:val="4"/>
  </w:num>
  <w:num w:numId="4">
    <w:abstractNumId w:val="2"/>
  </w:num>
  <w:num w:numId="5">
    <w:abstractNumId w:val="1"/>
  </w:num>
  <w:num w:numId="6">
    <w:abstractNumId w:val="3"/>
  </w:num>
  <w:num w:numId="7">
    <w:abstractNumId w:val="10"/>
  </w:num>
  <w:num w:numId="8">
    <w:abstractNumId w:val="0"/>
  </w:num>
  <w:num w:numId="9">
    <w:abstractNumId w:val="8"/>
  </w:num>
  <w:num w:numId="10">
    <w:abstractNumId w:val="5"/>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
  <w:rsids>
    <w:rsidRoot w:val="A7F75FF0"/>
    <w:rsid w:val="A7F75FF0"/>
    <w:rsid w:val="FDD3B3D3"/>
    <w:rsid w:val="FE6B996F"/>
    <w:rsid w:val="FEFF4B69"/>
    <w:rsid w:val="FFC71564"/>
    <w:rsid w:val="00852E5E"/>
    <w:rsid w:val="00DE6D7C"/>
    <w:rsid w:val="00EA1C3B"/>
    <w:rsid w:val="1DFFDB1E"/>
    <w:rsid w:val="2FDB7563"/>
    <w:rsid w:val="36BD5052"/>
    <w:rsid w:val="39FDDF11"/>
    <w:rsid w:val="3AEBBD22"/>
    <w:rsid w:val="3CBD2899"/>
    <w:rsid w:val="3D971344"/>
    <w:rsid w:val="55B9E9C0"/>
    <w:rsid w:val="5F728B28"/>
    <w:rsid w:val="6F683659"/>
    <w:rsid w:val="6FBFCD76"/>
    <w:rsid w:val="6FFD7D2C"/>
    <w:rsid w:val="73CBC84A"/>
    <w:rsid w:val="741B4F1A"/>
    <w:rsid w:val="79DF5B83"/>
    <w:rsid w:val="79F6C065"/>
    <w:rsid w:val="79FA7EDC"/>
    <w:rsid w:val="7A6FFFB5"/>
    <w:rsid w:val="7ABF08B9"/>
    <w:rsid w:val="7BB6306D"/>
    <w:rsid w:val="7BF747F2"/>
    <w:rsid w:val="7CB79273"/>
    <w:rsid w:val="7DF3AA8F"/>
    <w:rsid w:val="7EEE1EC3"/>
    <w:rsid w:val="7FACFE0E"/>
    <w:rsid w:val="7FD77E5D"/>
    <w:rsid w:val="A7F75FF0"/>
    <w:rsid w:val="BC9D1A22"/>
    <w:rsid w:val="BEB26F8E"/>
    <w:rsid w:val="BFFF2995"/>
    <w:rsid w:val="CDEFB500"/>
    <w:rsid w:val="CF43AEC9"/>
    <w:rsid w:val="D3BE0E6C"/>
    <w:rsid w:val="DD0F1EE4"/>
    <w:rsid w:val="DDB53CB3"/>
    <w:rsid w:val="DDFFF9D5"/>
    <w:rsid w:val="DFDB9510"/>
    <w:rsid w:val="EAEBABE9"/>
    <w:rsid w:val="EB5E1519"/>
    <w:rsid w:val="EDFF807B"/>
    <w:rsid w:val="EEEEF82E"/>
    <w:rsid w:val="F17BAA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unhideWhenUsed="1" w:qFormat="1"/>
    <w:lsdException w:name="Body Text Indent" w:qFormat="1"/>
    <w:lsdException w:name="Subtitle" w:qFormat="1"/>
    <w:lsdException w:name="Salutation"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EA1C3B"/>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rsid w:val="00EA1C3B"/>
    <w:pPr>
      <w:spacing w:after="120"/>
    </w:pPr>
  </w:style>
  <w:style w:type="paragraph" w:styleId="a4">
    <w:name w:val="Salutation"/>
    <w:basedOn w:val="a"/>
    <w:next w:val="a"/>
    <w:qFormat/>
    <w:rsid w:val="00EA1C3B"/>
  </w:style>
  <w:style w:type="paragraph" w:styleId="a5">
    <w:name w:val="Body Text Indent"/>
    <w:basedOn w:val="a"/>
    <w:next w:val="2"/>
    <w:qFormat/>
    <w:rsid w:val="00EA1C3B"/>
    <w:pPr>
      <w:ind w:leftChars="200" w:left="420"/>
    </w:pPr>
  </w:style>
  <w:style w:type="paragraph" w:styleId="2">
    <w:name w:val="Body Text First Indent 2"/>
    <w:basedOn w:val="a5"/>
    <w:next w:val="a"/>
    <w:qFormat/>
    <w:rsid w:val="00EA1C3B"/>
    <w:pPr>
      <w:ind w:firstLineChars="200" w:firstLine="420"/>
    </w:pPr>
    <w:rPr>
      <w:w w:val="88"/>
      <w:szCs w:val="21"/>
    </w:rPr>
  </w:style>
  <w:style w:type="paragraph" w:styleId="a6">
    <w:name w:val="footer"/>
    <w:basedOn w:val="a"/>
    <w:next w:val="a"/>
    <w:qFormat/>
    <w:rsid w:val="00EA1C3B"/>
    <w:pPr>
      <w:tabs>
        <w:tab w:val="center" w:pos="4153"/>
        <w:tab w:val="right" w:pos="8306"/>
      </w:tabs>
      <w:snapToGrid w:val="0"/>
      <w:jc w:val="left"/>
    </w:pPr>
    <w:rPr>
      <w:sz w:val="18"/>
    </w:rPr>
  </w:style>
  <w:style w:type="paragraph" w:styleId="a7">
    <w:name w:val="header"/>
    <w:basedOn w:val="a"/>
    <w:qFormat/>
    <w:rsid w:val="00EA1C3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uiPriority w:val="39"/>
    <w:qFormat/>
    <w:rsid w:val="00EA1C3B"/>
    <w:pPr>
      <w:widowControl/>
    </w:pPr>
    <w:rPr>
      <w:rFonts w:eastAsia="Times New Roman"/>
    </w:rPr>
  </w:style>
  <w:style w:type="paragraph" w:styleId="a8">
    <w:name w:val="Normal (Web)"/>
    <w:basedOn w:val="a"/>
    <w:uiPriority w:val="99"/>
    <w:unhideWhenUsed/>
    <w:qFormat/>
    <w:rsid w:val="00EA1C3B"/>
    <w:pPr>
      <w:jc w:val="left"/>
    </w:pPr>
    <w:rPr>
      <w:kern w:val="0"/>
      <w:sz w:val="24"/>
    </w:rPr>
  </w:style>
  <w:style w:type="paragraph" w:customStyle="1" w:styleId="Salutation1">
    <w:name w:val="Salutation1"/>
    <w:basedOn w:val="a"/>
    <w:next w:val="a"/>
    <w:qFormat/>
    <w:rsid w:val="00EA1C3B"/>
    <w:pPr>
      <w:spacing w:line="560" w:lineRule="exact"/>
      <w:ind w:firstLineChars="816" w:firstLine="816"/>
      <w:jc w:val="left"/>
    </w:pPr>
  </w:style>
  <w:style w:type="paragraph" w:customStyle="1" w:styleId="a9">
    <w:name w:val="正文文字"/>
    <w:basedOn w:val="a"/>
    <w:qFormat/>
    <w:rsid w:val="00EA1C3B"/>
    <w:pPr>
      <w:widowControl/>
      <w:adjustRightInd w:val="0"/>
      <w:snapToGrid w:val="0"/>
      <w:spacing w:after="200" w:line="560" w:lineRule="exact"/>
      <w:ind w:firstLineChars="200" w:firstLine="200"/>
      <w:jc w:val="left"/>
    </w:pPr>
    <w:rPr>
      <w:rFonts w:ascii="Times New Roman" w:eastAsia="方正仿宋_GBK" w:hAnsi="Times New Roman"/>
      <w:kern w:val="0"/>
      <w:sz w:val="32"/>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67</Pages>
  <Words>4891</Words>
  <Characters>27884</Characters>
  <Application>Microsoft Office Word</Application>
  <DocSecurity>0</DocSecurity>
  <Lines>232</Lines>
  <Paragraphs>65</Paragraphs>
  <ScaleCrop>false</ScaleCrop>
  <Company/>
  <LinksUpToDate>false</LinksUpToDate>
  <CharactersWithSpaces>32710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zhangs9323</cp:lastModifiedBy>
  <cp:revision>2</cp:revision>
  <cp:lastPrinted>2022-09-24T18:15:00Z</cp:lastPrinted>
  <dcterms:created xsi:type="dcterms:W3CDTF">2022-07-24T19:44:00Z</dcterms:created>
  <dcterms:modified xsi:type="dcterms:W3CDTF">2023-02-23T02:09:00Z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