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88" w:rsidRDefault="00AD356F">
      <w:pPr>
        <w:adjustRightInd w:val="0"/>
        <w:snapToGrid w:val="0"/>
        <w:spacing w:line="50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生猪</w:t>
      </w:r>
      <w:r>
        <w:rPr>
          <w:rFonts w:ascii="方正小标宋简体" w:eastAsia="方正小标宋简体" w:hAnsi="方正小标宋简体" w:cs="方正小标宋简体" w:hint="eastAsia"/>
        </w:rPr>
        <w:t>屠宰企业非洲猪瘟</w:t>
      </w:r>
      <w:r>
        <w:rPr>
          <w:rFonts w:ascii="方正小标宋简体" w:eastAsia="方正小标宋简体" w:hAnsi="方正小标宋简体" w:cs="方正小标宋简体" w:hint="eastAsia"/>
        </w:rPr>
        <w:t>检测</w:t>
      </w:r>
      <w:r>
        <w:rPr>
          <w:rFonts w:ascii="方正小标宋简体" w:eastAsia="方正小标宋简体" w:hAnsi="方正小标宋简体" w:cs="方正小标宋简体" w:hint="eastAsia"/>
        </w:rPr>
        <w:t>实验室建设</w:t>
      </w:r>
      <w:r>
        <w:rPr>
          <w:rFonts w:ascii="方正小标宋简体" w:eastAsia="方正小标宋简体" w:hAnsi="方正小标宋简体" w:cs="方正小标宋简体" w:hint="eastAsia"/>
        </w:rPr>
        <w:t>及</w:t>
      </w:r>
    </w:p>
    <w:p w:rsidR="00D02B88" w:rsidRDefault="00AD356F">
      <w:pPr>
        <w:adjustRightInd w:val="0"/>
        <w:snapToGrid w:val="0"/>
        <w:spacing w:line="500" w:lineRule="exact"/>
        <w:jc w:val="center"/>
        <w:rPr>
          <w:rFonts w:ascii="方正小标宋简体" w:eastAsia="方正小标宋简体" w:hAnsi="方正小标宋简体" w:cs="方正小标宋简体"/>
          <w:bCs w:val="0"/>
        </w:rPr>
      </w:pPr>
      <w:r>
        <w:rPr>
          <w:rFonts w:ascii="方正小标宋简体" w:eastAsia="方正小标宋简体" w:hAnsi="方正小标宋简体" w:cs="方正小标宋简体" w:hint="eastAsia"/>
        </w:rPr>
        <w:t>生物安全技术要求</w:t>
      </w:r>
    </w:p>
    <w:p w:rsidR="00D02B88" w:rsidRDefault="00D02B88">
      <w:pPr>
        <w:adjustRightInd w:val="0"/>
        <w:snapToGrid w:val="0"/>
        <w:spacing w:line="360" w:lineRule="auto"/>
        <w:rPr>
          <w:rFonts w:asciiTheme="minorEastAsia" w:eastAsiaTheme="minorEastAsia" w:hAnsiTheme="minorEastAsia" w:cstheme="minorEastAsia"/>
          <w:b/>
          <w:sz w:val="24"/>
          <w:szCs w:val="24"/>
        </w:rPr>
      </w:pPr>
    </w:p>
    <w:p w:rsidR="00D02B88" w:rsidRDefault="00AD356F">
      <w:pPr>
        <w:adjustRightInd w:val="0"/>
        <w:snapToGrid w:val="0"/>
        <w:spacing w:line="360" w:lineRule="auto"/>
        <w:ind w:firstLineChars="200" w:firstLine="480"/>
        <w:rPr>
          <w:rFonts w:ascii="黑体" w:eastAsia="黑体" w:hAnsi="黑体" w:cs="黑体"/>
          <w:bCs w:val="0"/>
          <w:sz w:val="24"/>
          <w:szCs w:val="24"/>
        </w:rPr>
      </w:pPr>
      <w:r>
        <w:rPr>
          <w:rFonts w:ascii="黑体" w:eastAsia="黑体" w:hAnsi="黑体" w:cs="黑体" w:hint="eastAsia"/>
          <w:bCs w:val="0"/>
          <w:sz w:val="24"/>
          <w:szCs w:val="24"/>
        </w:rPr>
        <w:t>一、检测实验室建设要求</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一</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实验室布局</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远离生产区，处于相对封闭区域。实验室面积需满足工作需要，原则上不低于</w:t>
      </w:r>
      <w:r>
        <w:rPr>
          <w:rFonts w:asciiTheme="minorEastAsia" w:eastAsiaTheme="minorEastAsia" w:hAnsiTheme="minorEastAsia" w:cstheme="minorEastAsia" w:hint="eastAsia"/>
          <w:sz w:val="24"/>
          <w:szCs w:val="24"/>
        </w:rPr>
        <w:t>30</w:t>
      </w:r>
      <w:r>
        <w:rPr>
          <w:rFonts w:asciiTheme="minorEastAsia" w:eastAsiaTheme="minorEastAsia" w:hAnsiTheme="minorEastAsia" w:cstheme="minorEastAsia" w:hint="eastAsia"/>
          <w:sz w:val="24"/>
          <w:szCs w:val="24"/>
        </w:rPr>
        <w:t>平方米，至少包括独立的前处理室和检测室。前处理室面积原则上不低于</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平方米，检测室原则上不低于</w:t>
      </w:r>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sz w:val="24"/>
          <w:szCs w:val="24"/>
        </w:rPr>
        <w:t>平方米。前处理室应分为样品处理区、配液区等</w:t>
      </w:r>
      <w:r>
        <w:rPr>
          <w:rFonts w:asciiTheme="minorEastAsia" w:eastAsiaTheme="minorEastAsia" w:hAnsiTheme="minorEastAsia" w:cstheme="minorEastAsia" w:hint="eastAsia"/>
          <w:sz w:val="24"/>
          <w:szCs w:val="24"/>
        </w:rPr>
        <w:t>，严格分区操作。</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（二）主要仪器设备及耗材配置</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、前处理室主要仪器设备：配置</w:t>
      </w:r>
      <w:r>
        <w:rPr>
          <w:rFonts w:asciiTheme="minorEastAsia" w:eastAsiaTheme="minorEastAsia" w:hAnsiTheme="minorEastAsia" w:cstheme="minorEastAsia" w:hint="eastAsia"/>
          <w:sz w:val="24"/>
          <w:szCs w:val="24"/>
        </w:rPr>
        <w:t>离心机、高压灭菌锅、涡旋振荡器、</w:t>
      </w:r>
      <w:r>
        <w:rPr>
          <w:rFonts w:asciiTheme="minorEastAsia" w:eastAsiaTheme="minorEastAsia" w:hAnsiTheme="minorEastAsia" w:cstheme="minorEastAsia" w:hint="eastAsia"/>
          <w:sz w:val="24"/>
          <w:szCs w:val="24"/>
        </w:rPr>
        <w:t>水浴锅（金属浴）、</w:t>
      </w:r>
      <w:r>
        <w:rPr>
          <w:rFonts w:asciiTheme="minorEastAsia" w:eastAsiaTheme="minorEastAsia" w:hAnsiTheme="minorEastAsia" w:cstheme="minorEastAsia" w:hint="eastAsia"/>
          <w:sz w:val="24"/>
          <w:szCs w:val="24"/>
        </w:rPr>
        <w:t>移液器及其配套</w:t>
      </w:r>
      <w:r>
        <w:rPr>
          <w:rFonts w:asciiTheme="minorEastAsia" w:eastAsiaTheme="minorEastAsia" w:hAnsiTheme="minorEastAsia" w:cstheme="minorEastAsia" w:hint="eastAsia"/>
          <w:sz w:val="24"/>
          <w:szCs w:val="24"/>
        </w:rPr>
        <w:t>吸</w:t>
      </w:r>
      <w:r>
        <w:rPr>
          <w:rFonts w:asciiTheme="minorEastAsia" w:eastAsiaTheme="minorEastAsia" w:hAnsiTheme="minorEastAsia" w:cstheme="minorEastAsia" w:hint="eastAsia"/>
          <w:sz w:val="24"/>
          <w:szCs w:val="24"/>
        </w:rPr>
        <w:t>头（样品处理区和配液区各一套移液器，不能混用）</w:t>
      </w:r>
      <w:r>
        <w:rPr>
          <w:rFonts w:asciiTheme="minorEastAsia" w:eastAsiaTheme="minorEastAsia" w:hAnsiTheme="minorEastAsia" w:cstheme="minorEastAsia" w:hint="eastAsia"/>
          <w:sz w:val="24"/>
          <w:szCs w:val="24"/>
        </w:rPr>
        <w:t>、移动紫外灯，</w:t>
      </w:r>
      <w:r>
        <w:rPr>
          <w:rFonts w:asciiTheme="minorEastAsia" w:eastAsiaTheme="minorEastAsia" w:hAnsiTheme="minorEastAsia" w:cstheme="minorEastAsia" w:hint="eastAsia"/>
          <w:sz w:val="24"/>
          <w:szCs w:val="24"/>
        </w:rPr>
        <w:t>配备冷藏冷冻冰箱（存放检测试剂、检测样品、灭菌后废弃物）、储物柜（存放</w:t>
      </w:r>
      <w:r>
        <w:rPr>
          <w:rFonts w:asciiTheme="minorEastAsia" w:eastAsiaTheme="minorEastAsia" w:hAnsiTheme="minorEastAsia" w:cstheme="minorEastAsia" w:hint="eastAsia"/>
          <w:sz w:val="24"/>
          <w:szCs w:val="24"/>
        </w:rPr>
        <w:t>EP</w:t>
      </w:r>
      <w:r>
        <w:rPr>
          <w:rFonts w:asciiTheme="minorEastAsia" w:eastAsiaTheme="minorEastAsia" w:hAnsiTheme="minorEastAsia" w:cstheme="minorEastAsia" w:hint="eastAsia"/>
          <w:sz w:val="24"/>
          <w:szCs w:val="24"/>
        </w:rPr>
        <w:t>管、</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管、枪头等耗材）、垃圾桶</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个（</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个</w:t>
      </w:r>
      <w:r>
        <w:rPr>
          <w:rFonts w:asciiTheme="minorEastAsia" w:eastAsiaTheme="minorEastAsia" w:hAnsiTheme="minorEastAsia" w:cstheme="minorEastAsia" w:hint="eastAsia"/>
          <w:sz w:val="24"/>
          <w:szCs w:val="24"/>
        </w:rPr>
        <w:t>配</w:t>
      </w:r>
      <w:r>
        <w:rPr>
          <w:rFonts w:asciiTheme="minorEastAsia" w:eastAsiaTheme="minorEastAsia" w:hAnsiTheme="minorEastAsia" w:cstheme="minorEastAsia" w:hint="eastAsia"/>
          <w:sz w:val="24"/>
          <w:szCs w:val="24"/>
        </w:rPr>
        <w:t>黑色垃圾袋，用于盛放普通垃圾；</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个</w:t>
      </w:r>
      <w:r>
        <w:rPr>
          <w:rFonts w:asciiTheme="minorEastAsia" w:eastAsiaTheme="minorEastAsia" w:hAnsiTheme="minorEastAsia" w:cstheme="minorEastAsia" w:hint="eastAsia"/>
          <w:sz w:val="24"/>
          <w:szCs w:val="24"/>
        </w:rPr>
        <w:t>配</w:t>
      </w:r>
      <w:r>
        <w:rPr>
          <w:rFonts w:asciiTheme="minorEastAsia" w:eastAsiaTheme="minorEastAsia" w:hAnsiTheme="minorEastAsia" w:cstheme="minorEastAsia" w:hint="eastAsia"/>
          <w:sz w:val="24"/>
          <w:szCs w:val="24"/>
        </w:rPr>
        <w:t>黄色废弃物专用垃圾袋，用于盛放废弃物）。</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、检测室仪器设备：</w:t>
      </w:r>
      <w:r>
        <w:rPr>
          <w:rFonts w:asciiTheme="minorEastAsia" w:eastAsiaTheme="minorEastAsia" w:hAnsiTheme="minorEastAsia" w:cstheme="minorEastAsia" w:hint="eastAsia"/>
          <w:sz w:val="24"/>
          <w:szCs w:val="24"/>
        </w:rPr>
        <w:t>荧光</w:t>
      </w:r>
      <w:r>
        <w:rPr>
          <w:rFonts w:asciiTheme="minorEastAsia" w:eastAsiaTheme="minorEastAsia" w:hAnsiTheme="minorEastAsia" w:cstheme="minorEastAsia" w:hint="eastAsia"/>
          <w:sz w:val="24"/>
          <w:szCs w:val="24"/>
        </w:rPr>
        <w:t>定量</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仪</w:t>
      </w:r>
      <w:r>
        <w:rPr>
          <w:rFonts w:asciiTheme="minorEastAsia" w:eastAsiaTheme="minorEastAsia" w:hAnsiTheme="minorEastAsia" w:cstheme="minorEastAsia" w:hint="eastAsia"/>
          <w:sz w:val="24"/>
          <w:szCs w:val="24"/>
        </w:rPr>
        <w:t>或其他检测设备。</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实验耗材：采血器（或注射器）、真空采血管（</w:t>
      </w:r>
      <w:r>
        <w:rPr>
          <w:rFonts w:asciiTheme="minorEastAsia" w:eastAsiaTheme="minorEastAsia" w:hAnsiTheme="minorEastAsia" w:cstheme="minorEastAsia" w:hint="eastAsia"/>
          <w:sz w:val="24"/>
          <w:szCs w:val="24"/>
        </w:rPr>
        <w:t>EDTA</w:t>
      </w:r>
      <w:r>
        <w:rPr>
          <w:rFonts w:asciiTheme="minorEastAsia" w:eastAsiaTheme="minorEastAsia" w:hAnsiTheme="minorEastAsia" w:cstheme="minorEastAsia" w:hint="eastAsia"/>
          <w:sz w:val="24"/>
          <w:szCs w:val="24"/>
        </w:rPr>
        <w:t>抗凝剂）、</w:t>
      </w:r>
      <w:r>
        <w:rPr>
          <w:rFonts w:asciiTheme="minorEastAsia" w:eastAsiaTheme="minorEastAsia" w:hAnsiTheme="minorEastAsia" w:cstheme="minorEastAsia" w:hint="eastAsia"/>
          <w:sz w:val="24"/>
          <w:szCs w:val="24"/>
        </w:rPr>
        <w:t>1.5mLEP</w:t>
      </w:r>
      <w:r>
        <w:rPr>
          <w:rFonts w:asciiTheme="minorEastAsia" w:eastAsiaTheme="minorEastAsia" w:hAnsiTheme="minorEastAsia" w:cstheme="minorEastAsia" w:hint="eastAsia"/>
          <w:sz w:val="24"/>
          <w:szCs w:val="24"/>
        </w:rPr>
        <w:t>管及其管架、</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八联管（与荧光</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仪配套）及其管架、剪刀、镊子</w:t>
      </w:r>
      <w:r>
        <w:rPr>
          <w:rFonts w:asciiTheme="minorEastAsia" w:eastAsiaTheme="minorEastAsia" w:hAnsiTheme="minorEastAsia" w:cstheme="minorEastAsia" w:hint="eastAsia"/>
          <w:sz w:val="24"/>
          <w:szCs w:val="24"/>
        </w:rPr>
        <w:t>、搪瓷托盘、酒精灯</w:t>
      </w:r>
      <w:r>
        <w:rPr>
          <w:rFonts w:asciiTheme="minorEastAsia" w:eastAsiaTheme="minorEastAsia" w:hAnsiTheme="minorEastAsia" w:cstheme="minorEastAsia" w:hint="eastAsia"/>
          <w:sz w:val="24"/>
          <w:szCs w:val="24"/>
        </w:rPr>
        <w:t>等。</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、其他器材：实验台、操作椅、试剂架、器皿橱等。</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个人防护用品：实验服、一次性乳胶手套、</w:t>
      </w:r>
      <w:r>
        <w:rPr>
          <w:rFonts w:asciiTheme="minorEastAsia" w:eastAsiaTheme="minorEastAsia" w:hAnsiTheme="minorEastAsia" w:cstheme="minorEastAsia" w:hint="eastAsia"/>
          <w:sz w:val="24"/>
          <w:szCs w:val="24"/>
        </w:rPr>
        <w:t>一次性口罩、一次性鞋套</w:t>
      </w:r>
      <w:r>
        <w:rPr>
          <w:rFonts w:asciiTheme="minorEastAsia" w:eastAsiaTheme="minorEastAsia" w:hAnsiTheme="minorEastAsia" w:cstheme="minorEastAsia" w:hint="eastAsia"/>
          <w:sz w:val="24"/>
          <w:szCs w:val="24"/>
        </w:rPr>
        <w:t>。</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三</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实验室检测人员</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屠宰企业应配备专职检测技术人员，</w:t>
      </w:r>
      <w:r>
        <w:rPr>
          <w:rFonts w:asciiTheme="minorEastAsia" w:eastAsiaTheme="minorEastAsia" w:hAnsiTheme="minorEastAsia" w:cstheme="minorEastAsia" w:hint="eastAsia"/>
          <w:sz w:val="24"/>
          <w:szCs w:val="24"/>
        </w:rPr>
        <w:t>检测人员应接受实验室</w:t>
      </w:r>
      <w:r>
        <w:rPr>
          <w:rFonts w:asciiTheme="minorEastAsia" w:eastAsiaTheme="minorEastAsia" w:hAnsiTheme="minorEastAsia" w:cstheme="minorEastAsia" w:hint="eastAsia"/>
          <w:sz w:val="24"/>
          <w:szCs w:val="24"/>
        </w:rPr>
        <w:t>分子生物学</w:t>
      </w:r>
      <w:r>
        <w:rPr>
          <w:rFonts w:asciiTheme="minorEastAsia" w:eastAsiaTheme="minorEastAsia" w:hAnsiTheme="minorEastAsia" w:cstheme="minorEastAsia" w:hint="eastAsia"/>
          <w:sz w:val="24"/>
          <w:szCs w:val="24"/>
        </w:rPr>
        <w:t>检测技术及生物安全相关知识培训，</w:t>
      </w:r>
      <w:r>
        <w:rPr>
          <w:rFonts w:asciiTheme="minorEastAsia" w:eastAsiaTheme="minorEastAsia" w:hAnsiTheme="minorEastAsia" w:cstheme="minorEastAsia" w:hint="eastAsia"/>
          <w:sz w:val="24"/>
          <w:szCs w:val="24"/>
        </w:rPr>
        <w:t>熟悉非洲猪瘟检测要求</w:t>
      </w:r>
      <w:r>
        <w:rPr>
          <w:rFonts w:asciiTheme="minorEastAsia" w:eastAsiaTheme="minorEastAsia" w:hAnsiTheme="minorEastAsia" w:cstheme="minorEastAsia" w:hint="eastAsia"/>
          <w:sz w:val="24"/>
          <w:szCs w:val="24"/>
        </w:rPr>
        <w:t>。</w:t>
      </w:r>
    </w:p>
    <w:p w:rsidR="00D02B88" w:rsidRDefault="00AD356F">
      <w:pPr>
        <w:adjustRightInd w:val="0"/>
        <w:snapToGrid w:val="0"/>
        <w:spacing w:line="360" w:lineRule="auto"/>
        <w:ind w:firstLineChars="200" w:firstLine="480"/>
        <w:rPr>
          <w:rFonts w:ascii="黑体" w:eastAsia="黑体" w:hAnsi="黑体" w:cs="黑体"/>
          <w:bCs w:val="0"/>
          <w:sz w:val="24"/>
          <w:szCs w:val="24"/>
        </w:rPr>
      </w:pPr>
      <w:r>
        <w:rPr>
          <w:rFonts w:ascii="黑体" w:eastAsia="黑体" w:hAnsi="黑体" w:cs="黑体" w:hint="eastAsia"/>
          <w:bCs w:val="0"/>
          <w:sz w:val="24"/>
          <w:szCs w:val="24"/>
        </w:rPr>
        <w:t>二、检测实验室操作规范</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一</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样品采集</w:t>
      </w:r>
    </w:p>
    <w:p w:rsidR="00D02B88" w:rsidRDefault="00AD356F">
      <w:pPr>
        <w:adjustRightInd w:val="0"/>
        <w:snapToGrid w:val="0"/>
        <w:spacing w:line="360" w:lineRule="auto"/>
        <w:ind w:firstLineChars="200" w:firstLine="48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生猪屠宰企业应安排专人</w:t>
      </w:r>
      <w:r>
        <w:rPr>
          <w:rFonts w:asciiTheme="minorEastAsia" w:eastAsiaTheme="minorEastAsia" w:hAnsiTheme="minorEastAsia" w:cstheme="minorEastAsia" w:hint="eastAsia"/>
          <w:sz w:val="24"/>
          <w:szCs w:val="24"/>
        </w:rPr>
        <w:t>负责样品采集</w:t>
      </w:r>
      <w:r>
        <w:rPr>
          <w:rFonts w:asciiTheme="minorEastAsia" w:eastAsiaTheme="minorEastAsia" w:hAnsiTheme="minorEastAsia" w:cstheme="minorEastAsia" w:hint="eastAsia"/>
          <w:sz w:val="24"/>
          <w:szCs w:val="24"/>
        </w:rPr>
        <w:t>，并填好采样记录表（见附</w:t>
      </w:r>
      <w:r>
        <w:rPr>
          <w:rFonts w:asciiTheme="minorEastAsia" w:eastAsiaTheme="minorEastAsia" w:hAnsiTheme="minorEastAsia" w:cstheme="minorEastAsia" w:hint="eastAsia"/>
          <w:sz w:val="24"/>
          <w:szCs w:val="24"/>
        </w:rPr>
        <w:t>表</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样品为</w:t>
      </w:r>
      <w:r>
        <w:rPr>
          <w:rFonts w:asciiTheme="minorEastAsia" w:eastAsiaTheme="minorEastAsia" w:hAnsiTheme="minorEastAsia" w:cstheme="minorEastAsia" w:hint="eastAsia"/>
          <w:sz w:val="24"/>
          <w:szCs w:val="24"/>
        </w:rPr>
        <w:t>生猪抗凝血（</w:t>
      </w:r>
      <w:r>
        <w:rPr>
          <w:rFonts w:asciiTheme="minorEastAsia" w:eastAsiaTheme="minorEastAsia" w:hAnsiTheme="minorEastAsia" w:cstheme="minorEastAsia" w:hint="eastAsia"/>
          <w:sz w:val="24"/>
          <w:szCs w:val="24"/>
        </w:rPr>
        <w:t>5mL</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0.5%EDTA</w:t>
      </w:r>
      <w:r>
        <w:rPr>
          <w:rFonts w:asciiTheme="minorEastAsia" w:eastAsiaTheme="minorEastAsia" w:hAnsiTheme="minorEastAsia" w:cstheme="minorEastAsia" w:hint="eastAsia"/>
          <w:sz w:val="24"/>
          <w:szCs w:val="24"/>
        </w:rPr>
        <w:t>抗凝，不能使用肝素钠作为抗凝剂）或全血样品。</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lastRenderedPageBreak/>
        <w:t>（二）</w:t>
      </w:r>
      <w:r>
        <w:rPr>
          <w:rFonts w:asciiTheme="minorEastAsia" w:eastAsiaTheme="minorEastAsia" w:hAnsiTheme="minorEastAsia" w:cstheme="minorEastAsia" w:hint="eastAsia"/>
          <w:b/>
          <w:sz w:val="24"/>
          <w:szCs w:val="24"/>
        </w:rPr>
        <w:t>样品保存</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样品采集后，按要求进行混血，混血待检样品需在</w:t>
      </w:r>
      <w:r>
        <w:rPr>
          <w:rFonts w:asciiTheme="minorEastAsia" w:eastAsiaTheme="minorEastAsia" w:hAnsiTheme="minorEastAsia" w:cstheme="minorEastAsia" w:hint="eastAsia"/>
          <w:sz w:val="24"/>
          <w:szCs w:val="24"/>
        </w:rPr>
        <w:t>60</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下进行</w:t>
      </w:r>
      <w:r>
        <w:rPr>
          <w:rFonts w:asciiTheme="minorEastAsia" w:eastAsiaTheme="minorEastAsia" w:hAnsiTheme="minorEastAsia" w:cstheme="minorEastAsia" w:hint="eastAsia"/>
          <w:sz w:val="24"/>
          <w:szCs w:val="24"/>
        </w:rPr>
        <w:t>30min</w:t>
      </w:r>
      <w:r>
        <w:rPr>
          <w:rFonts w:asciiTheme="minorEastAsia" w:eastAsiaTheme="minorEastAsia" w:hAnsiTheme="minorEastAsia" w:cstheme="minorEastAsia" w:hint="eastAsia"/>
          <w:sz w:val="24"/>
          <w:szCs w:val="24"/>
        </w:rPr>
        <w:t>的灭活处理，</w:t>
      </w:r>
      <w:r>
        <w:rPr>
          <w:rFonts w:asciiTheme="minorEastAsia" w:eastAsiaTheme="minorEastAsia" w:hAnsiTheme="minorEastAsia" w:cstheme="minorEastAsia" w:hint="eastAsia"/>
          <w:sz w:val="24"/>
          <w:szCs w:val="24"/>
        </w:rPr>
        <w:t>在</w:t>
      </w:r>
      <w:r>
        <w:rPr>
          <w:rFonts w:asciiTheme="minorEastAsia" w:eastAsiaTheme="minorEastAsia" w:hAnsiTheme="minorEastAsia" w:cstheme="minorEastAsia" w:hint="eastAsia"/>
          <w:sz w:val="24"/>
          <w:szCs w:val="24"/>
        </w:rPr>
        <w:t>12h</w:t>
      </w:r>
      <w:r>
        <w:rPr>
          <w:rFonts w:asciiTheme="minorEastAsia" w:eastAsiaTheme="minorEastAsia" w:hAnsiTheme="minorEastAsia" w:cstheme="minorEastAsia" w:hint="eastAsia"/>
          <w:sz w:val="24"/>
          <w:szCs w:val="24"/>
        </w:rPr>
        <w:t>内检测的待检样品应在</w:t>
      </w:r>
      <w:r>
        <w:rPr>
          <w:rFonts w:asciiTheme="minorEastAsia" w:eastAsiaTheme="minorEastAsia" w:hAnsiTheme="minorEastAsia" w:cstheme="minorEastAsia" w:hint="eastAsia"/>
          <w:sz w:val="24"/>
          <w:szCs w:val="24"/>
        </w:rPr>
        <w:t>冰箱</w:t>
      </w:r>
      <w:r>
        <w:rPr>
          <w:rFonts w:asciiTheme="minorEastAsia" w:eastAsiaTheme="minorEastAsia" w:hAnsiTheme="minorEastAsia" w:cstheme="minorEastAsia" w:hint="eastAsia"/>
          <w:sz w:val="24"/>
          <w:szCs w:val="24"/>
        </w:rPr>
        <w:t>冷藏（</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保存，超过</w:t>
      </w:r>
      <w:r>
        <w:rPr>
          <w:rFonts w:asciiTheme="minorEastAsia" w:eastAsiaTheme="minorEastAsia" w:hAnsiTheme="minorEastAsia" w:cstheme="minorEastAsia" w:hint="eastAsia"/>
          <w:sz w:val="24"/>
          <w:szCs w:val="24"/>
        </w:rPr>
        <w:t>12h</w:t>
      </w:r>
      <w:r>
        <w:rPr>
          <w:rFonts w:asciiTheme="minorEastAsia" w:eastAsiaTheme="minorEastAsia" w:hAnsiTheme="minorEastAsia" w:cstheme="minorEastAsia" w:hint="eastAsia"/>
          <w:sz w:val="24"/>
          <w:szCs w:val="24"/>
        </w:rPr>
        <w:t>不能检测的样品</w:t>
      </w:r>
      <w:r>
        <w:rPr>
          <w:rFonts w:asciiTheme="minorEastAsia" w:eastAsiaTheme="minorEastAsia" w:hAnsiTheme="minorEastAsia" w:cstheme="minorEastAsia" w:hint="eastAsia"/>
          <w:sz w:val="24"/>
          <w:szCs w:val="24"/>
        </w:rPr>
        <w:t>和留样需冷冻</w:t>
      </w:r>
      <w:r>
        <w:rPr>
          <w:rFonts w:asciiTheme="minorEastAsia" w:eastAsiaTheme="minorEastAsia" w:hAnsiTheme="minorEastAsia" w:cstheme="minorEastAsia" w:hint="eastAsia"/>
          <w:sz w:val="24"/>
          <w:szCs w:val="24"/>
        </w:rPr>
        <w:t>保存。</w:t>
      </w:r>
      <w:r>
        <w:rPr>
          <w:rFonts w:asciiTheme="minorEastAsia" w:eastAsiaTheme="minorEastAsia" w:hAnsiTheme="minorEastAsia" w:cstheme="minorEastAsia" w:hint="eastAsia"/>
          <w:sz w:val="24"/>
          <w:szCs w:val="24"/>
        </w:rPr>
        <w:t>留样</w:t>
      </w:r>
      <w:r>
        <w:rPr>
          <w:rFonts w:asciiTheme="minorEastAsia" w:eastAsiaTheme="minorEastAsia" w:hAnsiTheme="minorEastAsia" w:cstheme="minorEastAsia" w:hint="eastAsia"/>
          <w:sz w:val="24"/>
          <w:szCs w:val="24"/>
        </w:rPr>
        <w:t>应至少保存</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个月，以备复查。</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样品需转运的，应按</w:t>
      </w:r>
      <w:r>
        <w:rPr>
          <w:rFonts w:asciiTheme="minorEastAsia" w:eastAsiaTheme="minorEastAsia" w:hAnsiTheme="minorEastAsia" w:cstheme="minorEastAsia" w:hint="eastAsia"/>
          <w:sz w:val="24"/>
          <w:szCs w:val="24"/>
        </w:rPr>
        <w:t>农业农村部《高致病性动物病原微生物菌（毒）或者样本运输包装规范》要求</w:t>
      </w:r>
      <w:r>
        <w:rPr>
          <w:rFonts w:asciiTheme="minorEastAsia" w:eastAsiaTheme="minorEastAsia" w:hAnsiTheme="minorEastAsia" w:cstheme="minorEastAsia" w:hint="eastAsia"/>
          <w:sz w:val="24"/>
          <w:szCs w:val="24"/>
        </w:rPr>
        <w:t>进行包装，并</w:t>
      </w:r>
      <w:r>
        <w:rPr>
          <w:rFonts w:asciiTheme="minorEastAsia" w:eastAsiaTheme="minorEastAsia" w:hAnsiTheme="minorEastAsia" w:cstheme="minorEastAsia" w:hint="eastAsia"/>
          <w:sz w:val="24"/>
          <w:szCs w:val="24"/>
        </w:rPr>
        <w:t>由</w:t>
      </w:r>
      <w:r>
        <w:rPr>
          <w:rFonts w:asciiTheme="minorEastAsia" w:eastAsiaTheme="minorEastAsia" w:hAnsiTheme="minorEastAsia" w:cstheme="minorEastAsia" w:hint="eastAsia"/>
          <w:sz w:val="24"/>
          <w:szCs w:val="24"/>
        </w:rPr>
        <w:t>专人</w:t>
      </w:r>
      <w:r>
        <w:rPr>
          <w:rFonts w:asciiTheme="minorEastAsia" w:eastAsiaTheme="minorEastAsia" w:hAnsiTheme="minorEastAsia" w:cstheme="minorEastAsia" w:hint="eastAsia"/>
          <w:sz w:val="24"/>
          <w:szCs w:val="24"/>
        </w:rPr>
        <w:t>将样品</w:t>
      </w:r>
      <w:r>
        <w:rPr>
          <w:rFonts w:asciiTheme="minorEastAsia" w:eastAsiaTheme="minorEastAsia" w:hAnsiTheme="minorEastAsia" w:cstheme="minorEastAsia" w:hint="eastAsia"/>
          <w:sz w:val="24"/>
          <w:szCs w:val="24"/>
        </w:rPr>
        <w:t>送至实验室，禁止使用公共交通工具</w:t>
      </w:r>
      <w:r>
        <w:rPr>
          <w:rFonts w:asciiTheme="minorEastAsia" w:eastAsiaTheme="minorEastAsia" w:hAnsiTheme="minorEastAsia" w:cstheme="minorEastAsia" w:hint="eastAsia"/>
          <w:sz w:val="24"/>
          <w:szCs w:val="24"/>
        </w:rPr>
        <w:t>运送</w:t>
      </w:r>
      <w:r>
        <w:rPr>
          <w:rFonts w:asciiTheme="minorEastAsia" w:eastAsiaTheme="minorEastAsia" w:hAnsiTheme="minorEastAsia" w:cstheme="minorEastAsia" w:hint="eastAsia"/>
          <w:sz w:val="24"/>
          <w:szCs w:val="24"/>
        </w:rPr>
        <w:t>。</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（三）</w:t>
      </w:r>
      <w:r>
        <w:rPr>
          <w:rFonts w:asciiTheme="minorEastAsia" w:eastAsiaTheme="minorEastAsia" w:hAnsiTheme="minorEastAsia" w:cstheme="minorEastAsia" w:hint="eastAsia"/>
          <w:b/>
          <w:sz w:val="24"/>
          <w:szCs w:val="24"/>
        </w:rPr>
        <w:t>样品</w:t>
      </w:r>
      <w:r>
        <w:rPr>
          <w:rFonts w:asciiTheme="minorEastAsia" w:eastAsiaTheme="minorEastAsia" w:hAnsiTheme="minorEastAsia" w:cstheme="minorEastAsia" w:hint="eastAsia"/>
          <w:b/>
          <w:sz w:val="24"/>
          <w:szCs w:val="24"/>
        </w:rPr>
        <w:t>检测</w:t>
      </w:r>
    </w:p>
    <w:p w:rsidR="00D02B88" w:rsidRDefault="00AD356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严格按照试剂说明书的操作步骤进行</w:t>
      </w:r>
      <w:r>
        <w:rPr>
          <w:rFonts w:asciiTheme="minorEastAsia" w:eastAsiaTheme="minorEastAsia" w:hAnsiTheme="minorEastAsia" w:cstheme="minorEastAsia" w:hint="eastAsia"/>
          <w:sz w:val="24"/>
          <w:szCs w:val="24"/>
        </w:rPr>
        <w:t>检测</w:t>
      </w:r>
      <w:r>
        <w:rPr>
          <w:rFonts w:asciiTheme="minorEastAsia" w:eastAsiaTheme="minorEastAsia" w:hAnsiTheme="minorEastAsia" w:cstheme="minorEastAsia" w:hint="eastAsia"/>
          <w:sz w:val="24"/>
          <w:szCs w:val="24"/>
        </w:rPr>
        <w:t>。</w:t>
      </w:r>
    </w:p>
    <w:p w:rsidR="00D02B88" w:rsidRDefault="00AD356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采集的血液样品，可按照生猪批准次（车次）或一定的生猪数量</w:t>
      </w:r>
      <w:r>
        <w:rPr>
          <w:rFonts w:asciiTheme="minorEastAsia" w:eastAsiaTheme="minorEastAsia" w:hAnsiTheme="minorEastAsia" w:cstheme="minorEastAsia" w:hint="eastAsia"/>
          <w:sz w:val="24"/>
          <w:szCs w:val="24"/>
        </w:rPr>
        <w:t>进行混样，具体混样数量根据所使用的检测试剂盒的技术指标科学确定。</w:t>
      </w:r>
    </w:p>
    <w:p w:rsidR="00D02B88" w:rsidRDefault="00AD356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待检血样必须充分混匀，使用经农业农村部批准或中国动物疫病预防控制中心对比符合要求的检测试剂盒进行检测。</w:t>
      </w:r>
    </w:p>
    <w:p w:rsidR="00D02B88" w:rsidRDefault="00AD356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熟悉操作，缩短检测过程，以减少各种有害因素对核酸的破坏。</w:t>
      </w:r>
    </w:p>
    <w:p w:rsidR="00D02B88" w:rsidRDefault="00AD356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所有试剂开盖前都应先瞬时离心，避免液体飞溅</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若液体不小心溅到手套或桌面上，应立刻更换手套并</w:t>
      </w:r>
      <w:r>
        <w:rPr>
          <w:rFonts w:asciiTheme="minorEastAsia" w:eastAsiaTheme="minorEastAsia" w:hAnsiTheme="minorEastAsia" w:cstheme="minorEastAsia" w:hint="eastAsia"/>
          <w:sz w:val="24"/>
          <w:szCs w:val="24"/>
        </w:rPr>
        <w:t>清洁</w:t>
      </w:r>
      <w:r>
        <w:rPr>
          <w:rFonts w:asciiTheme="minorEastAsia" w:eastAsiaTheme="minorEastAsia" w:hAnsiTheme="minorEastAsia" w:cstheme="minorEastAsia" w:hint="eastAsia"/>
          <w:sz w:val="24"/>
          <w:szCs w:val="24"/>
        </w:rPr>
        <w:t>桌面。</w:t>
      </w:r>
    </w:p>
    <w:p w:rsidR="00D02B88" w:rsidRDefault="00AD356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样品处理、配液、扩增严格分区</w:t>
      </w:r>
      <w:r>
        <w:rPr>
          <w:rFonts w:asciiTheme="minorEastAsia" w:eastAsiaTheme="minorEastAsia" w:hAnsiTheme="minorEastAsia" w:cstheme="minorEastAsia" w:hint="eastAsia"/>
          <w:sz w:val="24"/>
          <w:szCs w:val="24"/>
        </w:rPr>
        <w:t>操作</w:t>
      </w:r>
      <w:r>
        <w:rPr>
          <w:rFonts w:asciiTheme="minorEastAsia" w:eastAsiaTheme="minorEastAsia" w:hAnsiTheme="minorEastAsia" w:cstheme="minorEastAsia" w:hint="eastAsia"/>
          <w:sz w:val="24"/>
          <w:szCs w:val="24"/>
        </w:rPr>
        <w:t>，仪器、耗材等严禁交叉混用。</w:t>
      </w:r>
    </w:p>
    <w:p w:rsidR="00D02B88" w:rsidRDefault="00AD356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加样时严禁</w:t>
      </w:r>
      <w:r>
        <w:rPr>
          <w:rFonts w:asciiTheme="minorEastAsia" w:eastAsiaTheme="minorEastAsia" w:hAnsiTheme="minorEastAsia" w:cstheme="minorEastAsia" w:hint="eastAsia"/>
          <w:sz w:val="24"/>
          <w:szCs w:val="24"/>
        </w:rPr>
        <w:t>反复</w:t>
      </w:r>
      <w:r>
        <w:rPr>
          <w:rFonts w:asciiTheme="minorEastAsia" w:eastAsiaTheme="minorEastAsia" w:hAnsiTheme="minorEastAsia" w:cstheme="minorEastAsia" w:hint="eastAsia"/>
          <w:sz w:val="24"/>
          <w:szCs w:val="24"/>
        </w:rPr>
        <w:t>吹</w:t>
      </w:r>
      <w:r>
        <w:rPr>
          <w:rFonts w:asciiTheme="minorEastAsia" w:eastAsiaTheme="minorEastAsia" w:hAnsiTheme="minorEastAsia" w:cstheme="minorEastAsia" w:hint="eastAsia"/>
          <w:sz w:val="24"/>
          <w:szCs w:val="24"/>
        </w:rPr>
        <w:t>吸</w:t>
      </w:r>
      <w:r>
        <w:rPr>
          <w:rFonts w:asciiTheme="minorEastAsia" w:eastAsiaTheme="minorEastAsia" w:hAnsiTheme="minorEastAsia" w:cstheme="minorEastAsia" w:hint="eastAsia"/>
          <w:sz w:val="24"/>
          <w:szCs w:val="24"/>
        </w:rPr>
        <w:t>。</w:t>
      </w:r>
    </w:p>
    <w:p w:rsidR="00D02B88" w:rsidRDefault="00AD356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荧光探针应避光保存，反应液现配现用，加入核酸后应尽快上机。</w:t>
      </w:r>
    </w:p>
    <w:p w:rsidR="00D02B88" w:rsidRDefault="00AD356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不要在荧光定量</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管盖的采光部位做任何标记。</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（四）</w:t>
      </w:r>
      <w:r>
        <w:rPr>
          <w:rFonts w:asciiTheme="minorEastAsia" w:eastAsiaTheme="minorEastAsia" w:hAnsiTheme="minorEastAsia" w:cstheme="minorEastAsia" w:hint="eastAsia"/>
          <w:b/>
          <w:sz w:val="24"/>
          <w:szCs w:val="24"/>
        </w:rPr>
        <w:t>原始记录</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检测</w:t>
      </w:r>
      <w:r>
        <w:rPr>
          <w:rFonts w:asciiTheme="minorEastAsia" w:eastAsiaTheme="minorEastAsia" w:hAnsiTheme="minorEastAsia" w:cstheme="minorEastAsia" w:hint="eastAsia"/>
          <w:sz w:val="24"/>
          <w:szCs w:val="24"/>
        </w:rPr>
        <w:t>完成后应填写并保存相关检测原始记录（见附</w:t>
      </w:r>
      <w:r>
        <w:rPr>
          <w:rFonts w:asciiTheme="minorEastAsia" w:eastAsiaTheme="minorEastAsia" w:hAnsiTheme="minorEastAsia" w:cstheme="minorEastAsia" w:hint="eastAsia"/>
          <w:sz w:val="24"/>
          <w:szCs w:val="24"/>
        </w:rPr>
        <w:t>表</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），检测原始记录、</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图至少保存</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年。</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（五）</w:t>
      </w:r>
      <w:r>
        <w:rPr>
          <w:rFonts w:asciiTheme="minorEastAsia" w:eastAsiaTheme="minorEastAsia" w:hAnsiTheme="minorEastAsia" w:cstheme="minorEastAsia" w:hint="eastAsia"/>
          <w:b/>
          <w:sz w:val="24"/>
          <w:szCs w:val="24"/>
        </w:rPr>
        <w:t>检测报告</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根据《关于全面开展生猪屠宰环节非洲猪瘟检测工作有关具体要求的通知》（川动监</w:t>
      </w:r>
      <w:r>
        <w:rPr>
          <w:rFonts w:asciiTheme="minorEastAsia" w:eastAsiaTheme="minorEastAsia" w:hAnsiTheme="minorEastAsia" w:cstheme="minorEastAsia" w:hint="eastAsia"/>
          <w:sz w:val="24"/>
          <w:szCs w:val="24"/>
        </w:rPr>
        <w:t>[2019]5</w:t>
      </w:r>
      <w:r>
        <w:rPr>
          <w:rFonts w:asciiTheme="minorEastAsia" w:eastAsiaTheme="minorEastAsia" w:hAnsiTheme="minorEastAsia" w:cstheme="minorEastAsia" w:hint="eastAsia"/>
          <w:sz w:val="24"/>
          <w:szCs w:val="24"/>
        </w:rPr>
        <w:t>号）要求，屠宰企业检测结果应规范出具《检测报告》（见附</w:t>
      </w:r>
      <w:r>
        <w:rPr>
          <w:rFonts w:asciiTheme="minorEastAsia" w:eastAsiaTheme="minorEastAsia" w:hAnsiTheme="minorEastAsia" w:cstheme="minorEastAsia" w:hint="eastAsia"/>
          <w:sz w:val="24"/>
          <w:szCs w:val="24"/>
        </w:rPr>
        <w:t>表</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），载明对应的检疫合格证明编号、检测方法、检测日期、检测结果。检测报告必须经由报告编制人、驻场官方兽医和批准人（场点负责人）签字确认，加盖屠宰企业公章方为有效。检测报告一式两份，一份交</w:t>
      </w:r>
      <w:r>
        <w:rPr>
          <w:rFonts w:asciiTheme="minorEastAsia" w:eastAsiaTheme="minorEastAsia" w:hAnsiTheme="minorEastAsia" w:cstheme="minorEastAsia" w:hint="eastAsia"/>
          <w:sz w:val="24"/>
          <w:szCs w:val="24"/>
        </w:rPr>
        <w:t>驻场官方兽医</w:t>
      </w:r>
      <w:r>
        <w:rPr>
          <w:rFonts w:asciiTheme="minorEastAsia" w:eastAsiaTheme="minorEastAsia" w:hAnsiTheme="minorEastAsia" w:cstheme="minorEastAsia" w:hint="eastAsia"/>
          <w:sz w:val="24"/>
          <w:szCs w:val="24"/>
        </w:rPr>
        <w:t>存档，一份为屠宰企业自行</w:t>
      </w:r>
      <w:r>
        <w:rPr>
          <w:rFonts w:asciiTheme="minorEastAsia" w:eastAsiaTheme="minorEastAsia" w:hAnsiTheme="minorEastAsia" w:cstheme="minorEastAsia" w:hint="eastAsia"/>
          <w:sz w:val="24"/>
          <w:szCs w:val="24"/>
        </w:rPr>
        <w:lastRenderedPageBreak/>
        <w:t>留存，保存期至少</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年。</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（六）</w:t>
      </w:r>
      <w:r>
        <w:rPr>
          <w:rFonts w:asciiTheme="minorEastAsia" w:eastAsiaTheme="minorEastAsia" w:hAnsiTheme="minorEastAsia" w:cstheme="minorEastAsia" w:hint="eastAsia"/>
          <w:b/>
          <w:sz w:val="24"/>
          <w:szCs w:val="24"/>
        </w:rPr>
        <w:t>结果处理</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检测结果为阴性，同批生猪产品上市销售。</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、检测结果为</w:t>
      </w:r>
      <w:r>
        <w:rPr>
          <w:rFonts w:asciiTheme="minorEastAsia" w:eastAsiaTheme="minorEastAsia" w:hAnsiTheme="minorEastAsia" w:cstheme="minorEastAsia" w:hint="eastAsia"/>
          <w:sz w:val="24"/>
          <w:szCs w:val="24"/>
        </w:rPr>
        <w:t>阳性，应立即停止生产，将检测结果报告驻场官方兽医，并及时将阳性样品送所在</w:t>
      </w:r>
      <w:r>
        <w:rPr>
          <w:rFonts w:asciiTheme="minorEastAsia" w:eastAsiaTheme="minorEastAsia" w:hAnsiTheme="minorEastAsia" w:cstheme="minorEastAsia" w:hint="eastAsia"/>
          <w:sz w:val="24"/>
          <w:szCs w:val="24"/>
        </w:rPr>
        <w:t>县</w:t>
      </w:r>
      <w:r>
        <w:rPr>
          <w:rFonts w:asciiTheme="minorEastAsia" w:eastAsiaTheme="minorEastAsia" w:hAnsiTheme="minorEastAsia" w:cstheme="minorEastAsia" w:hint="eastAsia"/>
          <w:sz w:val="24"/>
          <w:szCs w:val="24"/>
        </w:rPr>
        <w:t>级动物疫病预防控制中心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待</w:t>
      </w:r>
      <w:r>
        <w:rPr>
          <w:rFonts w:asciiTheme="minorEastAsia" w:eastAsiaTheme="minorEastAsia" w:hAnsiTheme="minorEastAsia" w:cstheme="minorEastAsia" w:hint="eastAsia"/>
          <w:sz w:val="24"/>
          <w:szCs w:val="24"/>
        </w:rPr>
        <w:t>复核</w:t>
      </w:r>
      <w:r>
        <w:rPr>
          <w:rFonts w:asciiTheme="minorEastAsia" w:eastAsiaTheme="minorEastAsia" w:hAnsiTheme="minorEastAsia" w:cstheme="minorEastAsia" w:hint="eastAsia"/>
          <w:sz w:val="24"/>
          <w:szCs w:val="24"/>
        </w:rPr>
        <w:t>后再做处理。</w:t>
      </w:r>
      <w:r>
        <w:rPr>
          <w:rFonts w:asciiTheme="minorEastAsia" w:eastAsiaTheme="minorEastAsia" w:hAnsiTheme="minorEastAsia" w:cstheme="minorEastAsia" w:hint="eastAsia"/>
          <w:sz w:val="24"/>
          <w:szCs w:val="24"/>
        </w:rPr>
        <w:t>复核为阳性的</w:t>
      </w:r>
      <w:r>
        <w:rPr>
          <w:rFonts w:asciiTheme="minorEastAsia" w:eastAsiaTheme="minorEastAsia" w:hAnsiTheme="minorEastAsia" w:cstheme="minorEastAsia" w:hint="eastAsia"/>
          <w:sz w:val="24"/>
          <w:szCs w:val="24"/>
        </w:rPr>
        <w:t>按照《非洲猪瘟疫情应急实施方案（</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年版）》的规定采取应急处置措施</w:t>
      </w:r>
      <w:r>
        <w:rPr>
          <w:rFonts w:asciiTheme="minorEastAsia" w:eastAsiaTheme="minorEastAsia" w:hAnsiTheme="minorEastAsia" w:cstheme="minorEastAsia" w:hint="eastAsia"/>
          <w:sz w:val="24"/>
          <w:szCs w:val="24"/>
        </w:rPr>
        <w:t>处理。</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三、检测实验室生物安全要求</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（一）采样生物安全</w:t>
      </w:r>
    </w:p>
    <w:p w:rsidR="00D02B88" w:rsidRDefault="00AD356F">
      <w:pPr>
        <w:adjustRightInd w:val="0"/>
        <w:snapToGrid w:val="0"/>
        <w:spacing w:line="360" w:lineRule="auto"/>
        <w:ind w:firstLineChars="200" w:firstLine="480"/>
        <w:rPr>
          <w:rFonts w:asciiTheme="minorEastAsia" w:eastAsiaTheme="minorEastAsia" w:hAnsiTheme="minorEastAsia" w:cstheme="minorEastAsia"/>
          <w:bCs w:val="0"/>
          <w:sz w:val="24"/>
          <w:szCs w:val="24"/>
        </w:rPr>
      </w:pPr>
      <w:r>
        <w:rPr>
          <w:rFonts w:asciiTheme="minorEastAsia" w:eastAsiaTheme="minorEastAsia" w:hAnsiTheme="minorEastAsia" w:cstheme="minorEastAsia" w:hint="eastAsia"/>
          <w:bCs w:val="0"/>
          <w:sz w:val="24"/>
          <w:szCs w:val="24"/>
        </w:rPr>
        <w:t>1</w:t>
      </w:r>
      <w:r>
        <w:rPr>
          <w:rFonts w:asciiTheme="minorEastAsia" w:eastAsiaTheme="minorEastAsia" w:hAnsiTheme="minorEastAsia" w:cstheme="minorEastAsia" w:hint="eastAsia"/>
          <w:bCs w:val="0"/>
          <w:sz w:val="24"/>
          <w:szCs w:val="24"/>
        </w:rPr>
        <w:t>、正确穿戴好口罩、手套、鞋套、实验服等个人防护用品。</w:t>
      </w:r>
    </w:p>
    <w:p w:rsidR="00D02B88" w:rsidRDefault="00AD356F">
      <w:pPr>
        <w:adjustRightInd w:val="0"/>
        <w:snapToGrid w:val="0"/>
        <w:spacing w:line="360" w:lineRule="auto"/>
        <w:rPr>
          <w:rFonts w:asciiTheme="minorEastAsia" w:eastAsiaTheme="minorEastAsia" w:hAnsiTheme="minorEastAsia" w:cstheme="minorEastAsia"/>
          <w:bCs w:val="0"/>
          <w:sz w:val="24"/>
          <w:szCs w:val="24"/>
        </w:rPr>
      </w:pPr>
      <w:r>
        <w:rPr>
          <w:rFonts w:asciiTheme="minorEastAsia" w:eastAsiaTheme="minorEastAsia" w:hAnsiTheme="minorEastAsia" w:cstheme="minorEastAsia" w:hint="eastAsia"/>
          <w:bCs w:val="0"/>
          <w:sz w:val="24"/>
          <w:szCs w:val="24"/>
        </w:rPr>
        <w:t xml:space="preserve">    2</w:t>
      </w:r>
      <w:r>
        <w:rPr>
          <w:rFonts w:asciiTheme="minorEastAsia" w:eastAsiaTheme="minorEastAsia" w:hAnsiTheme="minorEastAsia" w:cstheme="minorEastAsia" w:hint="eastAsia"/>
          <w:bCs w:val="0"/>
          <w:sz w:val="24"/>
          <w:szCs w:val="24"/>
        </w:rPr>
        <w:t>、尽可能使用物理设备保定动物，既保证人的安全，又保证样品质量。</w:t>
      </w:r>
    </w:p>
    <w:p w:rsidR="00D02B88" w:rsidRDefault="00AD356F">
      <w:pPr>
        <w:adjustRightInd w:val="0"/>
        <w:snapToGrid w:val="0"/>
        <w:spacing w:line="360" w:lineRule="auto"/>
        <w:ind w:firstLineChars="200" w:firstLine="480"/>
        <w:rPr>
          <w:rFonts w:asciiTheme="minorEastAsia" w:eastAsiaTheme="minorEastAsia" w:hAnsiTheme="minorEastAsia" w:cstheme="minorEastAsia"/>
          <w:bCs w:val="0"/>
          <w:sz w:val="24"/>
          <w:szCs w:val="24"/>
        </w:rPr>
      </w:pPr>
      <w:r>
        <w:rPr>
          <w:rFonts w:asciiTheme="minorEastAsia" w:eastAsiaTheme="minorEastAsia" w:hAnsiTheme="minorEastAsia" w:cstheme="minorEastAsia" w:hint="eastAsia"/>
          <w:bCs w:val="0"/>
          <w:sz w:val="24"/>
          <w:szCs w:val="24"/>
        </w:rPr>
        <w:t>3</w:t>
      </w:r>
      <w:r>
        <w:rPr>
          <w:rFonts w:asciiTheme="minorEastAsia" w:eastAsiaTheme="minorEastAsia" w:hAnsiTheme="minorEastAsia" w:cstheme="minorEastAsia" w:hint="eastAsia"/>
          <w:bCs w:val="0"/>
          <w:sz w:val="24"/>
          <w:szCs w:val="24"/>
        </w:rPr>
        <w:t>、一头猪一个注射器或一个真空采血管，避免样品交叉污染。</w:t>
      </w:r>
    </w:p>
    <w:p w:rsidR="00D02B88" w:rsidRDefault="00AD356F">
      <w:pPr>
        <w:adjustRightInd w:val="0"/>
        <w:snapToGrid w:val="0"/>
        <w:spacing w:line="360" w:lineRule="auto"/>
        <w:ind w:firstLineChars="200" w:firstLine="480"/>
        <w:rPr>
          <w:rFonts w:asciiTheme="minorEastAsia" w:eastAsiaTheme="minorEastAsia" w:hAnsiTheme="minorEastAsia" w:cstheme="minorEastAsia"/>
          <w:bCs w:val="0"/>
          <w:sz w:val="24"/>
          <w:szCs w:val="24"/>
        </w:rPr>
      </w:pPr>
      <w:r>
        <w:rPr>
          <w:rFonts w:asciiTheme="minorEastAsia" w:eastAsiaTheme="minorEastAsia" w:hAnsiTheme="minorEastAsia" w:cstheme="minorEastAsia" w:hint="eastAsia"/>
          <w:bCs w:val="0"/>
          <w:sz w:val="24"/>
          <w:szCs w:val="24"/>
        </w:rPr>
        <w:t>4</w:t>
      </w:r>
      <w:r>
        <w:rPr>
          <w:rFonts w:asciiTheme="minorEastAsia" w:eastAsiaTheme="minorEastAsia" w:hAnsiTheme="minorEastAsia" w:cstheme="minorEastAsia" w:hint="eastAsia"/>
          <w:bCs w:val="0"/>
          <w:sz w:val="24"/>
          <w:szCs w:val="24"/>
        </w:rPr>
        <w:t>、采样结束，采样人员脱去个人防护用品，并对采样环境清洁消毒。</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（二）检测过程中的生物安全</w:t>
      </w:r>
    </w:p>
    <w:p w:rsidR="00D02B88" w:rsidRDefault="00AD356F">
      <w:pPr>
        <w:adjustRightInd w:val="0"/>
        <w:snapToGrid w:val="0"/>
        <w:spacing w:line="360" w:lineRule="auto"/>
        <w:ind w:firstLineChars="200" w:firstLine="480"/>
        <w:rPr>
          <w:rFonts w:asciiTheme="minorEastAsia" w:eastAsiaTheme="minorEastAsia" w:hAnsiTheme="minorEastAsia" w:cstheme="minorEastAsia"/>
          <w:bCs w:val="0"/>
          <w:sz w:val="24"/>
          <w:szCs w:val="24"/>
        </w:rPr>
      </w:pPr>
      <w:r>
        <w:rPr>
          <w:rFonts w:asciiTheme="minorEastAsia" w:eastAsiaTheme="minorEastAsia" w:hAnsiTheme="minorEastAsia" w:cstheme="minorEastAsia" w:hint="eastAsia"/>
          <w:bCs w:val="0"/>
          <w:sz w:val="24"/>
          <w:szCs w:val="24"/>
        </w:rPr>
        <w:t>1</w:t>
      </w:r>
      <w:r>
        <w:rPr>
          <w:rFonts w:asciiTheme="minorEastAsia" w:eastAsiaTheme="minorEastAsia" w:hAnsiTheme="minorEastAsia" w:cstheme="minorEastAsia" w:hint="eastAsia"/>
          <w:bCs w:val="0"/>
          <w:sz w:val="24"/>
          <w:szCs w:val="24"/>
        </w:rPr>
        <w:t>、检查样品外包装有无损坏，并对外包装进行消毒。</w:t>
      </w:r>
    </w:p>
    <w:p w:rsidR="00D02B88" w:rsidRDefault="00AD356F">
      <w:pPr>
        <w:adjustRightInd w:val="0"/>
        <w:snapToGrid w:val="0"/>
        <w:spacing w:line="360" w:lineRule="auto"/>
        <w:ind w:firstLineChars="200" w:firstLine="480"/>
        <w:rPr>
          <w:rFonts w:asciiTheme="minorEastAsia" w:eastAsiaTheme="minorEastAsia" w:hAnsiTheme="minorEastAsia" w:cstheme="minorEastAsia"/>
          <w:bCs w:val="0"/>
          <w:sz w:val="24"/>
          <w:szCs w:val="24"/>
        </w:rPr>
      </w:pPr>
      <w:r>
        <w:rPr>
          <w:rFonts w:asciiTheme="minorEastAsia" w:eastAsiaTheme="minorEastAsia" w:hAnsiTheme="minorEastAsia" w:cstheme="minorEastAsia" w:hint="eastAsia"/>
          <w:bCs w:val="0"/>
          <w:sz w:val="24"/>
          <w:szCs w:val="24"/>
        </w:rPr>
        <w:t>2</w:t>
      </w:r>
      <w:r>
        <w:rPr>
          <w:rFonts w:asciiTheme="minorEastAsia" w:eastAsiaTheme="minorEastAsia" w:hAnsiTheme="minorEastAsia" w:cstheme="minorEastAsia" w:hint="eastAsia"/>
          <w:bCs w:val="0"/>
          <w:sz w:val="24"/>
          <w:szCs w:val="24"/>
        </w:rPr>
        <w:t>、注射器使用完后必须放置于专用废弃盒中待高压灭菌处理，高压灭菌前不得拆卸针头和注射器。</w:t>
      </w:r>
    </w:p>
    <w:p w:rsidR="00D02B88" w:rsidRDefault="00AD356F">
      <w:pPr>
        <w:adjustRightInd w:val="0"/>
        <w:snapToGrid w:val="0"/>
        <w:spacing w:line="360" w:lineRule="auto"/>
        <w:ind w:left="360"/>
        <w:rPr>
          <w:rFonts w:asciiTheme="minorEastAsia" w:eastAsiaTheme="minorEastAsia" w:hAnsiTheme="minorEastAsia" w:cstheme="minorEastAsia"/>
          <w:bCs w:val="0"/>
          <w:sz w:val="24"/>
          <w:szCs w:val="24"/>
        </w:rPr>
      </w:pPr>
      <w:r>
        <w:rPr>
          <w:rFonts w:asciiTheme="minorEastAsia" w:eastAsiaTheme="minorEastAsia" w:hAnsiTheme="minorEastAsia" w:cstheme="minorEastAsia" w:hint="eastAsia"/>
          <w:bCs w:val="0"/>
          <w:sz w:val="24"/>
          <w:szCs w:val="24"/>
        </w:rPr>
        <w:t>3</w:t>
      </w:r>
      <w:r>
        <w:rPr>
          <w:rFonts w:asciiTheme="minorEastAsia" w:eastAsiaTheme="minorEastAsia" w:hAnsiTheme="minorEastAsia" w:cstheme="minorEastAsia" w:hint="eastAsia"/>
          <w:bCs w:val="0"/>
          <w:sz w:val="24"/>
          <w:szCs w:val="24"/>
        </w:rPr>
        <w:t>、尽量使用带滤芯的移液器吸头，不用移液器混匀液体。</w:t>
      </w:r>
    </w:p>
    <w:p w:rsidR="00D02B88" w:rsidRDefault="00AD356F">
      <w:pPr>
        <w:adjustRightInd w:val="0"/>
        <w:snapToGrid w:val="0"/>
        <w:spacing w:line="360" w:lineRule="auto"/>
        <w:ind w:left="360"/>
        <w:rPr>
          <w:rFonts w:asciiTheme="minorEastAsia" w:eastAsiaTheme="minorEastAsia" w:hAnsiTheme="minorEastAsia" w:cstheme="minorEastAsia"/>
          <w:bCs w:val="0"/>
          <w:sz w:val="24"/>
          <w:szCs w:val="24"/>
        </w:rPr>
      </w:pPr>
      <w:r>
        <w:rPr>
          <w:rFonts w:asciiTheme="minorEastAsia" w:eastAsiaTheme="minorEastAsia" w:hAnsiTheme="minorEastAsia" w:cstheme="minorEastAsia" w:hint="eastAsia"/>
          <w:bCs w:val="0"/>
          <w:sz w:val="24"/>
          <w:szCs w:val="24"/>
        </w:rPr>
        <w:t>4</w:t>
      </w:r>
      <w:r>
        <w:rPr>
          <w:rFonts w:asciiTheme="minorEastAsia" w:eastAsiaTheme="minorEastAsia" w:hAnsiTheme="minorEastAsia" w:cstheme="minorEastAsia" w:hint="eastAsia"/>
          <w:bCs w:val="0"/>
          <w:sz w:val="24"/>
          <w:szCs w:val="24"/>
        </w:rPr>
        <w:t>、对于管壁上沾有悬液的离心管，应短暂离心后再打开管盖。</w:t>
      </w:r>
    </w:p>
    <w:p w:rsidR="00D02B88" w:rsidRDefault="00AD356F">
      <w:pPr>
        <w:adjustRightInd w:val="0"/>
        <w:snapToGrid w:val="0"/>
        <w:spacing w:line="360" w:lineRule="auto"/>
        <w:ind w:left="360"/>
        <w:rPr>
          <w:rFonts w:asciiTheme="minorEastAsia" w:eastAsiaTheme="minorEastAsia" w:hAnsiTheme="minorEastAsia" w:cstheme="minorEastAsia"/>
          <w:bCs w:val="0"/>
          <w:sz w:val="24"/>
          <w:szCs w:val="24"/>
        </w:rPr>
      </w:pPr>
      <w:r>
        <w:rPr>
          <w:rFonts w:asciiTheme="minorEastAsia" w:eastAsiaTheme="minorEastAsia" w:hAnsiTheme="minorEastAsia" w:cstheme="minorEastAsia" w:hint="eastAsia"/>
          <w:bCs w:val="0"/>
          <w:sz w:val="24"/>
          <w:szCs w:val="24"/>
        </w:rPr>
        <w:t>5</w:t>
      </w:r>
      <w:r>
        <w:rPr>
          <w:rFonts w:asciiTheme="minorEastAsia" w:eastAsiaTheme="minorEastAsia" w:hAnsiTheme="minorEastAsia" w:cstheme="minorEastAsia" w:hint="eastAsia"/>
          <w:bCs w:val="0"/>
          <w:sz w:val="24"/>
          <w:szCs w:val="24"/>
        </w:rPr>
        <w:t>、核酸提取完成后应在更换手套后再进行配液。</w:t>
      </w:r>
    </w:p>
    <w:p w:rsidR="00D02B88" w:rsidRDefault="00AD356F">
      <w:pPr>
        <w:adjustRightInd w:val="0"/>
        <w:snapToGrid w:val="0"/>
        <w:spacing w:line="360" w:lineRule="auto"/>
        <w:ind w:left="360"/>
        <w:rPr>
          <w:rFonts w:asciiTheme="minorEastAsia" w:eastAsiaTheme="minorEastAsia" w:hAnsiTheme="minorEastAsia" w:cstheme="minorEastAsia"/>
          <w:bCs w:val="0"/>
          <w:sz w:val="24"/>
          <w:szCs w:val="24"/>
        </w:rPr>
      </w:pPr>
      <w:r>
        <w:rPr>
          <w:rFonts w:asciiTheme="minorEastAsia" w:eastAsiaTheme="minorEastAsia" w:hAnsiTheme="minorEastAsia" w:cstheme="minorEastAsia" w:hint="eastAsia"/>
          <w:bCs w:val="0"/>
          <w:sz w:val="24"/>
          <w:szCs w:val="24"/>
        </w:rPr>
        <w:t>6</w:t>
      </w:r>
      <w:r>
        <w:rPr>
          <w:rFonts w:asciiTheme="minorEastAsia" w:eastAsiaTheme="minorEastAsia" w:hAnsiTheme="minorEastAsia" w:cstheme="minorEastAsia" w:hint="eastAsia"/>
          <w:bCs w:val="0"/>
          <w:sz w:val="24"/>
          <w:szCs w:val="24"/>
        </w:rPr>
        <w:t>、配液区和核酸提取区严格分开，仪器、耗材等严禁交叉混用。</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（三）检测后实验室</w:t>
      </w:r>
      <w:r>
        <w:rPr>
          <w:rFonts w:asciiTheme="minorEastAsia" w:eastAsiaTheme="minorEastAsia" w:hAnsiTheme="minorEastAsia" w:cstheme="minorEastAsia" w:hint="eastAsia"/>
          <w:b/>
          <w:sz w:val="24"/>
          <w:szCs w:val="24"/>
        </w:rPr>
        <w:t>消毒</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、实验室台面、桌椅、橱柜、门把手、水龙头等物品的表面可用有效氯浓度为</w:t>
      </w:r>
      <w:r>
        <w:rPr>
          <w:rFonts w:asciiTheme="minorEastAsia" w:eastAsiaTheme="minorEastAsia" w:hAnsiTheme="minorEastAsia" w:cstheme="minorEastAsia" w:hint="eastAsia"/>
          <w:sz w:val="24"/>
          <w:szCs w:val="24"/>
        </w:rPr>
        <w:t>0.1%-0.5%</w:t>
      </w:r>
      <w:r>
        <w:rPr>
          <w:rFonts w:asciiTheme="minorEastAsia" w:eastAsiaTheme="minorEastAsia" w:hAnsiTheme="minorEastAsia" w:cstheme="minorEastAsia" w:hint="eastAsia"/>
          <w:sz w:val="24"/>
          <w:szCs w:val="24"/>
        </w:rPr>
        <w:t>的消毒剂喷洒，</w:t>
      </w:r>
      <w:r>
        <w:rPr>
          <w:rFonts w:asciiTheme="minorEastAsia" w:eastAsiaTheme="minorEastAsia" w:hAnsiTheme="minorEastAsia" w:cstheme="minorEastAsia" w:hint="eastAsia"/>
          <w:sz w:val="24"/>
          <w:szCs w:val="24"/>
        </w:rPr>
        <w:t>作用</w:t>
      </w:r>
      <w:r>
        <w:rPr>
          <w:rFonts w:asciiTheme="minorEastAsia" w:eastAsiaTheme="minorEastAsia" w:hAnsiTheme="minorEastAsia" w:cstheme="minorEastAsia" w:hint="eastAsia"/>
          <w:sz w:val="24"/>
          <w:szCs w:val="24"/>
        </w:rPr>
        <w:t>30min</w:t>
      </w:r>
      <w:r>
        <w:rPr>
          <w:rFonts w:asciiTheme="minorEastAsia" w:eastAsiaTheme="minorEastAsia" w:hAnsiTheme="minorEastAsia" w:cstheme="minorEastAsia" w:hint="eastAsia"/>
          <w:sz w:val="24"/>
          <w:szCs w:val="24"/>
        </w:rPr>
        <w:t>后用清水擦拭。</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、实验室地面可用有效氯浓度为</w:t>
      </w:r>
      <w:r>
        <w:rPr>
          <w:rFonts w:asciiTheme="minorEastAsia" w:eastAsiaTheme="minorEastAsia" w:hAnsiTheme="minorEastAsia" w:cstheme="minorEastAsia" w:hint="eastAsia"/>
          <w:sz w:val="24"/>
          <w:szCs w:val="24"/>
        </w:rPr>
        <w:t>0.1%-0.5%</w:t>
      </w:r>
      <w:r>
        <w:rPr>
          <w:rFonts w:asciiTheme="minorEastAsia" w:eastAsiaTheme="minorEastAsia" w:hAnsiTheme="minorEastAsia" w:cstheme="minorEastAsia" w:hint="eastAsia"/>
          <w:sz w:val="24"/>
          <w:szCs w:val="24"/>
        </w:rPr>
        <w:t>的消毒剂喷雾或拖地，各实验室拖把应专用，不得混用。</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、废液缸、剪刀、镊子等可回收物，用消毒液浸泡</w:t>
      </w:r>
      <w:r>
        <w:rPr>
          <w:rFonts w:asciiTheme="minorEastAsia" w:eastAsiaTheme="minorEastAsia" w:hAnsiTheme="minorEastAsia" w:cstheme="minorEastAsia" w:hint="eastAsia"/>
          <w:sz w:val="24"/>
          <w:szCs w:val="24"/>
        </w:rPr>
        <w:t>30min</w:t>
      </w:r>
      <w:r>
        <w:rPr>
          <w:rFonts w:asciiTheme="minorEastAsia" w:eastAsiaTheme="minorEastAsia" w:hAnsiTheme="minorEastAsia" w:cstheme="minorEastAsia" w:hint="eastAsia"/>
          <w:sz w:val="24"/>
          <w:szCs w:val="24"/>
        </w:rPr>
        <w:t>后用清水清洗，可高温灭菌的用牛皮纸等包好后高压（</w:t>
      </w:r>
      <w:r>
        <w:rPr>
          <w:rFonts w:asciiTheme="minorEastAsia" w:eastAsiaTheme="minorEastAsia" w:hAnsiTheme="minorEastAsia" w:cstheme="minorEastAsia" w:hint="eastAsia"/>
          <w:sz w:val="24"/>
          <w:szCs w:val="24"/>
        </w:rPr>
        <w:t>121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20min</w:t>
      </w:r>
      <w:r>
        <w:rPr>
          <w:rFonts w:asciiTheme="minorEastAsia" w:eastAsiaTheme="minorEastAsia" w:hAnsiTheme="minorEastAsia" w:cstheme="minorEastAsia" w:hint="eastAsia"/>
          <w:sz w:val="24"/>
          <w:szCs w:val="24"/>
        </w:rPr>
        <w:t>）灭菌备用。</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、实验服等可重复利用的棉织制品，可经</w:t>
      </w:r>
      <w:r>
        <w:rPr>
          <w:rFonts w:asciiTheme="minorEastAsia" w:eastAsiaTheme="minorEastAsia" w:hAnsiTheme="minorEastAsia" w:cstheme="minorEastAsia" w:hint="eastAsia"/>
          <w:sz w:val="24"/>
          <w:szCs w:val="24"/>
        </w:rPr>
        <w:t>121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20min</w:t>
      </w:r>
      <w:r>
        <w:rPr>
          <w:rFonts w:asciiTheme="minorEastAsia" w:eastAsiaTheme="minorEastAsia" w:hAnsiTheme="minorEastAsia" w:cstheme="minorEastAsia" w:hint="eastAsia"/>
          <w:sz w:val="24"/>
          <w:szCs w:val="24"/>
        </w:rPr>
        <w:t>高压灭菌、清洗后使用，也可用氯化物、酚化物等消毒剂浸泡</w:t>
      </w:r>
      <w:r>
        <w:rPr>
          <w:rFonts w:asciiTheme="minorEastAsia" w:eastAsiaTheme="minorEastAsia" w:hAnsiTheme="minorEastAsia" w:cstheme="minorEastAsia" w:hint="eastAsia"/>
          <w:sz w:val="24"/>
          <w:szCs w:val="24"/>
        </w:rPr>
        <w:t>30min</w:t>
      </w:r>
      <w:r>
        <w:rPr>
          <w:rFonts w:asciiTheme="minorEastAsia" w:eastAsiaTheme="minorEastAsia" w:hAnsiTheme="minorEastAsia" w:cstheme="minorEastAsia" w:hint="eastAsia"/>
          <w:sz w:val="24"/>
          <w:szCs w:val="24"/>
        </w:rPr>
        <w:t>，清水清洗后晾干备用。</w:t>
      </w:r>
    </w:p>
    <w:p w:rsidR="00D02B88" w:rsidRDefault="00AD356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5</w:t>
      </w:r>
      <w:r>
        <w:rPr>
          <w:rFonts w:asciiTheme="minorEastAsia" w:eastAsiaTheme="minorEastAsia" w:hAnsiTheme="minorEastAsia" w:cstheme="minorEastAsia" w:hint="eastAsia"/>
          <w:sz w:val="24"/>
          <w:szCs w:val="24"/>
        </w:rPr>
        <w:t>、仪器设备：离心机、</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仪等设备的金属部件使用</w:t>
      </w:r>
      <w:r>
        <w:rPr>
          <w:rFonts w:asciiTheme="minorEastAsia" w:eastAsiaTheme="minorEastAsia" w:hAnsiTheme="minorEastAsia" w:cstheme="minorEastAsia" w:hint="eastAsia"/>
          <w:sz w:val="24"/>
          <w:szCs w:val="24"/>
        </w:rPr>
        <w:t>75%</w:t>
      </w:r>
      <w:r>
        <w:rPr>
          <w:rFonts w:asciiTheme="minorEastAsia" w:eastAsiaTheme="minorEastAsia" w:hAnsiTheme="minorEastAsia" w:cstheme="minorEastAsia" w:hint="eastAsia"/>
          <w:sz w:val="24"/>
          <w:szCs w:val="24"/>
        </w:rPr>
        <w:t>乙醇擦拭消毒，非金属部件可使用含</w:t>
      </w:r>
      <w:r>
        <w:rPr>
          <w:rFonts w:asciiTheme="minorEastAsia" w:eastAsiaTheme="minorEastAsia" w:hAnsiTheme="minorEastAsia" w:cstheme="minorEastAsia" w:hint="eastAsia"/>
          <w:sz w:val="24"/>
          <w:szCs w:val="24"/>
        </w:rPr>
        <w:t>2.3%</w:t>
      </w:r>
      <w:r>
        <w:rPr>
          <w:rFonts w:asciiTheme="minorEastAsia" w:eastAsiaTheme="minorEastAsia" w:hAnsiTheme="minorEastAsia" w:cstheme="minorEastAsia" w:hint="eastAsia"/>
          <w:sz w:val="24"/>
          <w:szCs w:val="24"/>
        </w:rPr>
        <w:t>有</w:t>
      </w:r>
      <w:r>
        <w:rPr>
          <w:rFonts w:asciiTheme="minorEastAsia" w:eastAsiaTheme="minorEastAsia" w:hAnsiTheme="minorEastAsia" w:cstheme="minorEastAsia" w:hint="eastAsia"/>
          <w:sz w:val="24"/>
          <w:szCs w:val="24"/>
        </w:rPr>
        <w:t>效氯的次氯酸盐消毒</w:t>
      </w:r>
      <w:r>
        <w:rPr>
          <w:rFonts w:asciiTheme="minorEastAsia" w:eastAsiaTheme="minorEastAsia" w:hAnsiTheme="minorEastAsia" w:cstheme="minorEastAsia" w:hint="eastAsia"/>
          <w:sz w:val="24"/>
          <w:szCs w:val="24"/>
        </w:rPr>
        <w:t>30min</w:t>
      </w:r>
      <w:r>
        <w:rPr>
          <w:rFonts w:asciiTheme="minorEastAsia" w:eastAsiaTheme="minorEastAsia" w:hAnsiTheme="minorEastAsia" w:cstheme="minorEastAsia" w:hint="eastAsia"/>
          <w:sz w:val="24"/>
          <w:szCs w:val="24"/>
        </w:rPr>
        <w:t>，然后清水洗净或擦拭。</w:t>
      </w:r>
    </w:p>
    <w:p w:rsidR="00D02B88" w:rsidRDefault="00AD356F">
      <w:pPr>
        <w:adjustRightInd w:val="0"/>
        <w:snapToGrid w:val="0"/>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四</w:t>
      </w:r>
      <w:r>
        <w:rPr>
          <w:rFonts w:asciiTheme="minorEastAsia" w:eastAsiaTheme="minorEastAsia" w:hAnsiTheme="minorEastAsia" w:cstheme="minorEastAsia" w:hint="eastAsia"/>
          <w:b/>
          <w:sz w:val="24"/>
          <w:szCs w:val="24"/>
        </w:rPr>
        <w:t>）废弃物处理</w:t>
      </w:r>
    </w:p>
    <w:p w:rsidR="00D02B88" w:rsidRDefault="00AD356F">
      <w:pPr>
        <w:adjustRightInd w:val="0"/>
        <w:snapToGrid w:val="0"/>
        <w:spacing w:line="360" w:lineRule="auto"/>
        <w:ind w:left="120"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、以下废弃物需进行高压灭菌处理：（</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超过留存期</w:t>
      </w:r>
      <w:r>
        <w:rPr>
          <w:rFonts w:asciiTheme="minorEastAsia" w:eastAsiaTheme="minorEastAsia" w:hAnsiTheme="minorEastAsia" w:cstheme="minorEastAsia" w:hint="eastAsia"/>
          <w:sz w:val="24"/>
          <w:szCs w:val="24"/>
        </w:rPr>
        <w:t>的所有样品；（</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）使用后的枪头、</w:t>
      </w:r>
      <w:r>
        <w:rPr>
          <w:rFonts w:asciiTheme="minorEastAsia" w:eastAsiaTheme="minorEastAsia" w:hAnsiTheme="minorEastAsia" w:cstheme="minorEastAsia" w:hint="eastAsia"/>
          <w:sz w:val="24"/>
          <w:szCs w:val="24"/>
        </w:rPr>
        <w:t>EP</w:t>
      </w:r>
      <w:r>
        <w:rPr>
          <w:rFonts w:asciiTheme="minorEastAsia" w:eastAsiaTheme="minorEastAsia" w:hAnsiTheme="minorEastAsia" w:cstheme="minorEastAsia" w:hint="eastAsia"/>
          <w:sz w:val="24"/>
          <w:szCs w:val="24"/>
        </w:rPr>
        <w:t>管、采血管等；（</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）一次性个人防护用品，如口罩、手套、鞋套等；（</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注射器针头等锐器使用后应直接弃置于耐高压、防穿透的容器内。将上述废弃物放入医疗废物袋，并在废物袋的中心位置放置高压指示带或化学指示卡，袋口应稍微扎口（不能太紧），袋口和外表面喷洒消毒剂，</w:t>
      </w:r>
      <w:r>
        <w:rPr>
          <w:rFonts w:asciiTheme="minorEastAsia" w:eastAsiaTheme="minorEastAsia" w:hAnsiTheme="minorEastAsia" w:cstheme="minorEastAsia" w:hint="eastAsia"/>
          <w:sz w:val="24"/>
          <w:szCs w:val="24"/>
        </w:rPr>
        <w:t>121</w:t>
      </w:r>
      <w:r>
        <w:rPr>
          <w:rFonts w:asciiTheme="minorEastAsia" w:eastAsiaTheme="minorEastAsia" w:hAnsiTheme="minorEastAsia" w:cstheme="minorEastAsia" w:hint="eastAsia"/>
          <w:sz w:val="24"/>
          <w:szCs w:val="24"/>
        </w:rPr>
        <w:t>℃高压</w:t>
      </w:r>
      <w:r>
        <w:rPr>
          <w:rFonts w:asciiTheme="minorEastAsia" w:eastAsiaTheme="minorEastAsia" w:hAnsiTheme="minorEastAsia" w:cstheme="minorEastAsia" w:hint="eastAsia"/>
          <w:sz w:val="24"/>
          <w:szCs w:val="24"/>
        </w:rPr>
        <w:t>灭菌</w:t>
      </w:r>
      <w:r>
        <w:rPr>
          <w:rFonts w:asciiTheme="minorEastAsia" w:eastAsiaTheme="minorEastAsia" w:hAnsiTheme="minorEastAsia" w:cstheme="minorEastAsia" w:hint="eastAsia"/>
          <w:sz w:val="24"/>
          <w:szCs w:val="24"/>
        </w:rPr>
        <w:t>处理</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分钟，然后将灭菌后的废弃物存放在指定冰柜中，定期交由有资质的无害化处理</w:t>
      </w:r>
      <w:r>
        <w:rPr>
          <w:rFonts w:asciiTheme="minorEastAsia" w:eastAsiaTheme="minorEastAsia" w:hAnsiTheme="minorEastAsia" w:cstheme="minorEastAsia" w:hint="eastAsia"/>
          <w:sz w:val="24"/>
          <w:szCs w:val="24"/>
        </w:rPr>
        <w:t>企业</w:t>
      </w:r>
      <w:r>
        <w:rPr>
          <w:rFonts w:asciiTheme="minorEastAsia" w:eastAsiaTheme="minorEastAsia" w:hAnsiTheme="minorEastAsia" w:cstheme="minorEastAsia" w:hint="eastAsia"/>
          <w:sz w:val="24"/>
          <w:szCs w:val="24"/>
        </w:rPr>
        <w:t>进行无害化处理。</w:t>
      </w:r>
    </w:p>
    <w:p w:rsidR="00D02B88" w:rsidRDefault="00AD356F">
      <w:pPr>
        <w:adjustRightInd w:val="0"/>
        <w:snapToGrid w:val="0"/>
        <w:spacing w:line="360" w:lineRule="auto"/>
        <w:ind w:firstLine="481"/>
        <w:rPr>
          <w:rFonts w:ascii="宋体" w:hAnsi="宋体" w:cs="Calibri"/>
          <w:b/>
          <w:sz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、使用后的</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反应管（内含反应产物）直接弃置于医疗废物袋中，禁止开盖（以免造成气溶胶污染），交由有资质的无害化处理</w:t>
      </w:r>
      <w:r>
        <w:rPr>
          <w:rFonts w:asciiTheme="minorEastAsia" w:eastAsiaTheme="minorEastAsia" w:hAnsiTheme="minorEastAsia" w:cstheme="minorEastAsia" w:hint="eastAsia"/>
          <w:sz w:val="24"/>
          <w:szCs w:val="24"/>
        </w:rPr>
        <w:t>企业</w:t>
      </w:r>
      <w:r>
        <w:rPr>
          <w:rFonts w:asciiTheme="minorEastAsia" w:eastAsiaTheme="minorEastAsia" w:hAnsiTheme="minorEastAsia" w:cstheme="minorEastAsia" w:hint="eastAsia"/>
          <w:sz w:val="24"/>
          <w:szCs w:val="24"/>
        </w:rPr>
        <w:t>进行无害化处理</w:t>
      </w:r>
      <w:r>
        <w:rPr>
          <w:rFonts w:asciiTheme="minorEastAsia" w:eastAsiaTheme="minorEastAsia" w:hAnsiTheme="minorEastAsia" w:cstheme="minorEastAsia" w:hint="eastAsia"/>
          <w:sz w:val="24"/>
        </w:rPr>
        <w:t>。</w:t>
      </w:r>
    </w:p>
    <w:p w:rsidR="00D02B88" w:rsidRDefault="00D02B88" w:rsidP="00A23576">
      <w:pPr>
        <w:adjustRightInd w:val="0"/>
        <w:snapToGrid w:val="0"/>
        <w:spacing w:line="360" w:lineRule="auto"/>
        <w:ind w:firstLineChars="2326" w:firstLine="5582"/>
        <w:rPr>
          <w:rFonts w:ascii="宋体" w:hAnsi="宋体" w:cs="Calibri"/>
          <w:b/>
          <w:sz w:val="24"/>
        </w:rPr>
        <w:sectPr w:rsidR="00D02B88">
          <w:footerReference w:type="default" r:id="rId8"/>
          <w:pgSz w:w="11906" w:h="16838"/>
          <w:pgMar w:top="1701" w:right="1644" w:bottom="1417" w:left="1644" w:header="1701" w:footer="1417" w:gutter="0"/>
          <w:pgNumType w:fmt="numberInDash"/>
          <w:cols w:space="720"/>
          <w:docGrid w:type="lines" w:linePitch="490"/>
        </w:sectPr>
      </w:pPr>
    </w:p>
    <w:p w:rsidR="00D02B88" w:rsidRDefault="00AD356F">
      <w:pPr>
        <w:rPr>
          <w:rFonts w:ascii="仿宋_GB2312" w:eastAsia="仿宋_GB2312"/>
          <w:sz w:val="32"/>
          <w:szCs w:val="32"/>
        </w:rPr>
      </w:pPr>
      <w:r>
        <w:rPr>
          <w:rFonts w:ascii="仿宋_GB2312" w:eastAsia="仿宋_GB2312" w:hint="eastAsia"/>
          <w:sz w:val="32"/>
          <w:szCs w:val="32"/>
        </w:rPr>
        <w:lastRenderedPageBreak/>
        <w:t>附表</w:t>
      </w:r>
      <w:r>
        <w:rPr>
          <w:rFonts w:ascii="仿宋_GB2312" w:eastAsia="仿宋_GB2312" w:hint="eastAsia"/>
          <w:sz w:val="32"/>
          <w:szCs w:val="32"/>
        </w:rPr>
        <w:t>1</w:t>
      </w:r>
    </w:p>
    <w:p w:rsidR="00D02B88" w:rsidRDefault="00AD356F">
      <w:pPr>
        <w:jc w:val="center"/>
        <w:rPr>
          <w:rFonts w:ascii="方正小标宋简体" w:eastAsia="方正小标宋简体" w:hAnsi="方正小标宋简体" w:cs="方正小标宋简体"/>
          <w:bCs w:val="0"/>
          <w:sz w:val="44"/>
          <w:szCs w:val="44"/>
        </w:rPr>
      </w:pPr>
      <w:r>
        <w:rPr>
          <w:rFonts w:ascii="方正小标宋简体" w:eastAsia="方正小标宋简体" w:hAnsi="方正小标宋简体" w:cs="方正小标宋简体" w:hint="eastAsia"/>
          <w:bCs w:val="0"/>
          <w:sz w:val="44"/>
          <w:szCs w:val="44"/>
        </w:rPr>
        <w:t>XXXX</w:t>
      </w:r>
      <w:r>
        <w:rPr>
          <w:rFonts w:ascii="方正小标宋简体" w:eastAsia="方正小标宋简体" w:hAnsi="方正小标宋简体" w:cs="方正小标宋简体" w:hint="eastAsia"/>
          <w:bCs w:val="0"/>
          <w:sz w:val="44"/>
          <w:szCs w:val="44"/>
        </w:rPr>
        <w:t>企业采样记录表</w:t>
      </w:r>
    </w:p>
    <w:tbl>
      <w:tblPr>
        <w:tblW w:w="13990" w:type="dxa"/>
        <w:jc w:val="center"/>
        <w:tblLayout w:type="fixed"/>
        <w:tblCellMar>
          <w:left w:w="0" w:type="dxa"/>
          <w:right w:w="0" w:type="dxa"/>
        </w:tblCellMar>
        <w:tblLook w:val="04A0"/>
      </w:tblPr>
      <w:tblGrid>
        <w:gridCol w:w="954"/>
        <w:gridCol w:w="1050"/>
        <w:gridCol w:w="1061"/>
        <w:gridCol w:w="1407"/>
        <w:gridCol w:w="1064"/>
        <w:gridCol w:w="1241"/>
        <w:gridCol w:w="2277"/>
        <w:gridCol w:w="989"/>
        <w:gridCol w:w="848"/>
        <w:gridCol w:w="1149"/>
        <w:gridCol w:w="1037"/>
        <w:gridCol w:w="913"/>
      </w:tblGrid>
      <w:tr w:rsidR="00D02B88">
        <w:trPr>
          <w:trHeight w:val="650"/>
          <w:jc w:val="center"/>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AD356F">
            <w:pPr>
              <w:widowControl/>
              <w:spacing w:line="4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采样时间</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AD356F">
            <w:pPr>
              <w:widowControl/>
              <w:spacing w:line="4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采样人</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AD356F">
            <w:pPr>
              <w:widowControl/>
              <w:spacing w:line="4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样品名称及份数</w:t>
            </w:r>
          </w:p>
        </w:tc>
        <w:tc>
          <w:tcPr>
            <w:tcW w:w="1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AD356F">
            <w:pPr>
              <w:widowControl/>
              <w:spacing w:line="4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样品编号</w:t>
            </w: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AD356F">
            <w:pPr>
              <w:widowControl/>
              <w:spacing w:line="4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货主</w:t>
            </w:r>
          </w:p>
        </w:tc>
        <w:tc>
          <w:tcPr>
            <w:tcW w:w="1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AD356F">
            <w:pPr>
              <w:widowControl/>
              <w:spacing w:line="4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联系电话</w:t>
            </w: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AD356F">
            <w:pPr>
              <w:widowControl/>
              <w:spacing w:line="4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生猪来源</w:t>
            </w:r>
          </w:p>
        </w:tc>
        <w:tc>
          <w:tcPr>
            <w:tcW w:w="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AD356F">
            <w:pPr>
              <w:widowControl/>
              <w:spacing w:line="4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运猪车辆车牌号</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AD356F">
            <w:pPr>
              <w:widowControl/>
              <w:spacing w:line="4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承运人</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AD356F">
            <w:pPr>
              <w:widowControl/>
              <w:spacing w:line="4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检验合格证明编号</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AD356F">
            <w:pPr>
              <w:widowControl/>
              <w:spacing w:line="4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该车生猪总数</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AD356F">
            <w:pPr>
              <w:widowControl/>
              <w:spacing w:line="4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进场时间</w:t>
            </w:r>
          </w:p>
        </w:tc>
      </w:tr>
      <w:tr w:rsidR="00D02B88">
        <w:trPr>
          <w:trHeight w:val="716"/>
          <w:jc w:val="center"/>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jc w:val="center"/>
              <w:rPr>
                <w:rFonts w:ascii="宋体" w:eastAsia="宋体" w:hAnsi="宋体" w:cs="宋体"/>
                <w:color w:val="000000"/>
                <w:sz w:val="22"/>
                <w:szCs w:val="22"/>
              </w:rPr>
            </w:pPr>
          </w:p>
        </w:tc>
        <w:tc>
          <w:tcPr>
            <w:tcW w:w="1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r>
      <w:tr w:rsidR="00D02B88">
        <w:trPr>
          <w:trHeight w:val="716"/>
          <w:jc w:val="center"/>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jc w:val="center"/>
              <w:rPr>
                <w:rFonts w:ascii="宋体" w:eastAsia="宋体" w:hAnsi="宋体" w:cs="宋体"/>
                <w:color w:val="000000"/>
                <w:sz w:val="22"/>
                <w:szCs w:val="22"/>
              </w:rPr>
            </w:pPr>
          </w:p>
        </w:tc>
        <w:tc>
          <w:tcPr>
            <w:tcW w:w="1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r>
      <w:tr w:rsidR="00D02B88">
        <w:trPr>
          <w:trHeight w:val="843"/>
          <w:jc w:val="center"/>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jc w:val="center"/>
              <w:rPr>
                <w:rFonts w:ascii="宋体" w:eastAsia="宋体" w:hAnsi="宋体" w:cs="宋体"/>
                <w:color w:val="000000"/>
                <w:sz w:val="22"/>
                <w:szCs w:val="22"/>
              </w:rPr>
            </w:pPr>
          </w:p>
        </w:tc>
        <w:tc>
          <w:tcPr>
            <w:tcW w:w="1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r>
      <w:tr w:rsidR="00D02B88">
        <w:trPr>
          <w:trHeight w:val="674"/>
          <w:jc w:val="center"/>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jc w:val="center"/>
              <w:rPr>
                <w:rFonts w:ascii="宋体" w:eastAsia="宋体" w:hAnsi="宋体" w:cs="宋体"/>
                <w:color w:val="000000"/>
                <w:sz w:val="22"/>
                <w:szCs w:val="22"/>
              </w:rPr>
            </w:pPr>
          </w:p>
        </w:tc>
        <w:tc>
          <w:tcPr>
            <w:tcW w:w="1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r>
      <w:tr w:rsidR="00D02B88">
        <w:trPr>
          <w:trHeight w:val="698"/>
          <w:jc w:val="center"/>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jc w:val="center"/>
              <w:rPr>
                <w:rFonts w:ascii="宋体" w:eastAsia="宋体" w:hAnsi="宋体" w:cs="宋体"/>
                <w:color w:val="000000"/>
                <w:sz w:val="22"/>
                <w:szCs w:val="22"/>
              </w:rPr>
            </w:pPr>
          </w:p>
        </w:tc>
        <w:tc>
          <w:tcPr>
            <w:tcW w:w="1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r>
      <w:tr w:rsidR="00D02B88">
        <w:trPr>
          <w:trHeight w:val="698"/>
          <w:jc w:val="center"/>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jc w:val="center"/>
              <w:rPr>
                <w:rFonts w:ascii="宋体" w:eastAsia="宋体" w:hAnsi="宋体" w:cs="宋体"/>
                <w:color w:val="000000"/>
                <w:sz w:val="22"/>
                <w:szCs w:val="22"/>
              </w:rPr>
            </w:pPr>
          </w:p>
        </w:tc>
        <w:tc>
          <w:tcPr>
            <w:tcW w:w="1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2B88" w:rsidRDefault="00D02B88">
            <w:pPr>
              <w:spacing w:line="420" w:lineRule="exact"/>
              <w:rPr>
                <w:rFonts w:ascii="宋体" w:eastAsia="宋体" w:hAnsi="宋体" w:cs="宋体"/>
                <w:color w:val="000000"/>
                <w:sz w:val="22"/>
                <w:szCs w:val="22"/>
              </w:rPr>
            </w:pPr>
          </w:p>
        </w:tc>
      </w:tr>
    </w:tbl>
    <w:p w:rsidR="00D02B88" w:rsidRDefault="00D02B88">
      <w:pPr>
        <w:rPr>
          <w:rFonts w:ascii="仿宋_GB2312" w:eastAsia="仿宋_GB2312"/>
          <w:sz w:val="32"/>
          <w:szCs w:val="32"/>
        </w:rPr>
      </w:pPr>
    </w:p>
    <w:p w:rsidR="00D02B88" w:rsidRDefault="00D02B88">
      <w:pPr>
        <w:rPr>
          <w:rFonts w:ascii="仿宋_GB2312" w:eastAsia="仿宋_GB2312"/>
          <w:sz w:val="32"/>
          <w:szCs w:val="32"/>
        </w:rPr>
        <w:sectPr w:rsidR="00D02B88">
          <w:pgSz w:w="16838" w:h="11906" w:orient="landscape"/>
          <w:pgMar w:top="1644" w:right="1701" w:bottom="1644" w:left="1417" w:header="1701" w:footer="1417" w:gutter="0"/>
          <w:pgNumType w:fmt="numberInDash"/>
          <w:cols w:space="0"/>
          <w:docGrid w:type="lines" w:linePitch="506"/>
        </w:sectPr>
      </w:pPr>
    </w:p>
    <w:p w:rsidR="00D02B88" w:rsidRDefault="00AD356F">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2</w:t>
      </w:r>
    </w:p>
    <w:p w:rsidR="00D02B88" w:rsidRDefault="00AD356F">
      <w:pPr>
        <w:spacing w:line="400" w:lineRule="exact"/>
        <w:jc w:val="center"/>
        <w:rPr>
          <w:rFonts w:ascii="方正小标宋简体" w:eastAsia="方正小标宋简体" w:hAnsi="方正小标宋简体" w:cs="方正小标宋简体"/>
          <w:bCs w:val="0"/>
          <w:sz w:val="32"/>
        </w:rPr>
      </w:pPr>
      <w:r>
        <w:rPr>
          <w:rFonts w:ascii="方正小标宋简体" w:eastAsia="方正小标宋简体" w:hAnsi="方正小标宋简体" w:cs="方正小标宋简体" w:hint="eastAsia"/>
          <w:bCs w:val="0"/>
          <w:sz w:val="32"/>
        </w:rPr>
        <w:t>XXXX</w:t>
      </w:r>
      <w:r>
        <w:rPr>
          <w:rFonts w:ascii="方正小标宋简体" w:eastAsia="方正小标宋简体" w:hAnsi="方正小标宋简体" w:cs="方正小标宋简体" w:hint="eastAsia"/>
          <w:bCs w:val="0"/>
          <w:sz w:val="32"/>
        </w:rPr>
        <w:t>企业</w:t>
      </w:r>
    </w:p>
    <w:p w:rsidR="00D02B88" w:rsidRDefault="00AD356F">
      <w:pPr>
        <w:jc w:val="center"/>
        <w:rPr>
          <w:rFonts w:ascii="方正小标宋简体" w:eastAsia="方正小标宋简体" w:hAnsi="方正小标宋简体" w:cs="方正小标宋简体"/>
          <w:bCs w:val="0"/>
          <w:sz w:val="44"/>
          <w:szCs w:val="44"/>
        </w:rPr>
      </w:pPr>
      <w:r>
        <w:rPr>
          <w:rFonts w:ascii="方正小标宋简体" w:eastAsia="方正小标宋简体" w:hAnsi="方正小标宋简体" w:cs="方正小标宋简体" w:hint="eastAsia"/>
          <w:bCs w:val="0"/>
          <w:sz w:val="44"/>
          <w:szCs w:val="44"/>
        </w:rPr>
        <w:t>检测原始记录表</w:t>
      </w:r>
    </w:p>
    <w:tbl>
      <w:tblPr>
        <w:tblW w:w="94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9"/>
        <w:gridCol w:w="2859"/>
        <w:gridCol w:w="1820"/>
      </w:tblGrid>
      <w:tr w:rsidR="00D02B88">
        <w:trPr>
          <w:trHeight w:val="409"/>
          <w:jc w:val="center"/>
        </w:trPr>
        <w:tc>
          <w:tcPr>
            <w:tcW w:w="4819" w:type="dxa"/>
            <w:tcBorders>
              <w:top w:val="single" w:sz="4" w:space="0" w:color="auto"/>
              <w:left w:val="single" w:sz="4" w:space="0" w:color="auto"/>
              <w:right w:val="single" w:sz="4" w:space="0" w:color="auto"/>
            </w:tcBorders>
          </w:tcPr>
          <w:p w:rsidR="00D02B88" w:rsidRDefault="00AD356F">
            <w:pPr>
              <w:spacing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样品编号：</w:t>
            </w:r>
          </w:p>
        </w:tc>
        <w:tc>
          <w:tcPr>
            <w:tcW w:w="4679" w:type="dxa"/>
            <w:gridSpan w:val="2"/>
            <w:tcBorders>
              <w:top w:val="single" w:sz="4" w:space="0" w:color="auto"/>
              <w:left w:val="single" w:sz="4" w:space="0" w:color="auto"/>
              <w:bottom w:val="single" w:sz="4" w:space="0" w:color="auto"/>
              <w:right w:val="single" w:sz="4" w:space="0" w:color="auto"/>
            </w:tcBorders>
          </w:tcPr>
          <w:p w:rsidR="00D02B88" w:rsidRDefault="00AD356F">
            <w:pPr>
              <w:spacing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样品名称及份数：</w:t>
            </w:r>
            <w:r>
              <w:rPr>
                <w:rFonts w:asciiTheme="minorEastAsia" w:eastAsiaTheme="minorEastAsia" w:hAnsiTheme="minorEastAsia" w:cstheme="minorEastAsia" w:hint="eastAsia"/>
                <w:sz w:val="21"/>
                <w:szCs w:val="21"/>
              </w:rPr>
              <w:t xml:space="preserve">            </w:t>
            </w:r>
          </w:p>
        </w:tc>
      </w:tr>
      <w:tr w:rsidR="00D02B88">
        <w:trPr>
          <w:trHeight w:val="409"/>
          <w:jc w:val="center"/>
        </w:trPr>
        <w:tc>
          <w:tcPr>
            <w:tcW w:w="4819" w:type="dxa"/>
            <w:tcBorders>
              <w:top w:val="single" w:sz="4" w:space="0" w:color="auto"/>
              <w:left w:val="single" w:sz="4" w:space="0" w:color="auto"/>
              <w:right w:val="single" w:sz="4" w:space="0" w:color="auto"/>
            </w:tcBorders>
          </w:tcPr>
          <w:p w:rsidR="00D02B88" w:rsidRDefault="00AD356F">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检测项目：</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非洲猪瘟</w:t>
            </w:r>
            <w:r>
              <w:rPr>
                <w:rFonts w:asciiTheme="minorEastAsia" w:eastAsiaTheme="minorEastAsia" w:hAnsiTheme="minorEastAsia" w:cstheme="minorEastAsia" w:hint="eastAsia"/>
                <w:sz w:val="21"/>
                <w:szCs w:val="21"/>
              </w:rPr>
              <w:t>病毒核酸</w:t>
            </w:r>
            <w:r>
              <w:rPr>
                <w:rFonts w:asciiTheme="minorEastAsia" w:eastAsiaTheme="minorEastAsia" w:hAnsiTheme="minorEastAsia" w:cstheme="minorEastAsia" w:hint="eastAsia"/>
                <w:sz w:val="21"/>
                <w:szCs w:val="21"/>
              </w:rPr>
              <w:t xml:space="preserve"> </w:t>
            </w:r>
          </w:p>
        </w:tc>
        <w:tc>
          <w:tcPr>
            <w:tcW w:w="4679" w:type="dxa"/>
            <w:gridSpan w:val="2"/>
            <w:tcBorders>
              <w:top w:val="single" w:sz="4" w:space="0" w:color="auto"/>
              <w:left w:val="single" w:sz="4" w:space="0" w:color="auto"/>
              <w:bottom w:val="single" w:sz="4" w:space="0" w:color="auto"/>
              <w:right w:val="single" w:sz="4" w:space="0" w:color="auto"/>
            </w:tcBorders>
          </w:tcPr>
          <w:p w:rsidR="00D02B88" w:rsidRDefault="00AD356F">
            <w:pPr>
              <w:spacing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检测方法：</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荧光</w:t>
            </w:r>
            <w:r>
              <w:rPr>
                <w:rFonts w:asciiTheme="minorEastAsia" w:eastAsiaTheme="minorEastAsia" w:hAnsiTheme="minorEastAsia" w:cstheme="minorEastAsia" w:hint="eastAsia"/>
                <w:sz w:val="21"/>
                <w:szCs w:val="21"/>
              </w:rPr>
              <w:t>PCR</w:t>
            </w:r>
          </w:p>
        </w:tc>
      </w:tr>
      <w:tr w:rsidR="00D02B88">
        <w:trPr>
          <w:trHeight w:val="409"/>
          <w:jc w:val="center"/>
        </w:trPr>
        <w:tc>
          <w:tcPr>
            <w:tcW w:w="4819" w:type="dxa"/>
            <w:tcBorders>
              <w:top w:val="single" w:sz="4" w:space="0" w:color="auto"/>
              <w:left w:val="single" w:sz="4" w:space="0" w:color="auto"/>
              <w:right w:val="single" w:sz="4" w:space="0" w:color="auto"/>
            </w:tcBorders>
          </w:tcPr>
          <w:p w:rsidR="00D02B88" w:rsidRDefault="00AD356F">
            <w:pPr>
              <w:spacing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诊断试剂名称：</w:t>
            </w:r>
          </w:p>
        </w:tc>
        <w:tc>
          <w:tcPr>
            <w:tcW w:w="4679" w:type="dxa"/>
            <w:gridSpan w:val="2"/>
            <w:tcBorders>
              <w:top w:val="single" w:sz="4" w:space="0" w:color="auto"/>
              <w:left w:val="single" w:sz="4" w:space="0" w:color="auto"/>
              <w:bottom w:val="single" w:sz="4" w:space="0" w:color="auto"/>
              <w:right w:val="single" w:sz="4" w:space="0" w:color="auto"/>
            </w:tcBorders>
          </w:tcPr>
          <w:p w:rsidR="00D02B88" w:rsidRDefault="00AD356F">
            <w:pPr>
              <w:spacing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诊断试剂公司：</w:t>
            </w:r>
          </w:p>
        </w:tc>
      </w:tr>
      <w:tr w:rsidR="00D02B88">
        <w:trPr>
          <w:trHeight w:val="409"/>
          <w:jc w:val="center"/>
        </w:trPr>
        <w:tc>
          <w:tcPr>
            <w:tcW w:w="4819" w:type="dxa"/>
            <w:tcBorders>
              <w:top w:val="single" w:sz="4" w:space="0" w:color="auto"/>
              <w:left w:val="single" w:sz="4" w:space="0" w:color="auto"/>
              <w:right w:val="single" w:sz="4" w:space="0" w:color="auto"/>
            </w:tcBorders>
          </w:tcPr>
          <w:p w:rsidR="00D02B88" w:rsidRDefault="00AD356F">
            <w:pPr>
              <w:spacing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试剂批号：</w:t>
            </w:r>
          </w:p>
        </w:tc>
        <w:tc>
          <w:tcPr>
            <w:tcW w:w="4679" w:type="dxa"/>
            <w:gridSpan w:val="2"/>
            <w:tcBorders>
              <w:top w:val="single" w:sz="4" w:space="0" w:color="auto"/>
              <w:left w:val="single" w:sz="4" w:space="0" w:color="auto"/>
              <w:bottom w:val="single" w:sz="4" w:space="0" w:color="auto"/>
              <w:right w:val="single" w:sz="4" w:space="0" w:color="auto"/>
            </w:tcBorders>
          </w:tcPr>
          <w:p w:rsidR="00D02B88" w:rsidRDefault="00AD356F">
            <w:pPr>
              <w:spacing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执行标准：</w:t>
            </w:r>
          </w:p>
        </w:tc>
      </w:tr>
      <w:tr w:rsidR="00D02B88">
        <w:trPr>
          <w:trHeight w:val="409"/>
          <w:jc w:val="center"/>
        </w:trPr>
        <w:tc>
          <w:tcPr>
            <w:tcW w:w="4819" w:type="dxa"/>
            <w:tcBorders>
              <w:top w:val="single" w:sz="4" w:space="0" w:color="auto"/>
              <w:left w:val="single" w:sz="4" w:space="0" w:color="auto"/>
              <w:right w:val="single" w:sz="4" w:space="0" w:color="auto"/>
            </w:tcBorders>
          </w:tcPr>
          <w:p w:rsidR="00D02B88" w:rsidRDefault="00AD356F">
            <w:pPr>
              <w:spacing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检测日期：</w:t>
            </w:r>
          </w:p>
        </w:tc>
        <w:tc>
          <w:tcPr>
            <w:tcW w:w="2859" w:type="dxa"/>
            <w:tcBorders>
              <w:top w:val="single" w:sz="4" w:space="0" w:color="auto"/>
              <w:left w:val="single" w:sz="4" w:space="0" w:color="auto"/>
              <w:bottom w:val="single" w:sz="4" w:space="0" w:color="auto"/>
              <w:right w:val="single" w:sz="4" w:space="0" w:color="auto"/>
            </w:tcBorders>
          </w:tcPr>
          <w:p w:rsidR="00D02B88" w:rsidRDefault="00AD356F">
            <w:pPr>
              <w:spacing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环境温度：</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 xml:space="preserve">    </w:t>
            </w:r>
          </w:p>
        </w:tc>
        <w:tc>
          <w:tcPr>
            <w:tcW w:w="1820" w:type="dxa"/>
            <w:tcBorders>
              <w:top w:val="single" w:sz="4" w:space="0" w:color="auto"/>
              <w:left w:val="single" w:sz="4" w:space="0" w:color="auto"/>
              <w:bottom w:val="single" w:sz="4" w:space="0" w:color="auto"/>
              <w:right w:val="single" w:sz="4" w:space="0" w:color="auto"/>
            </w:tcBorders>
          </w:tcPr>
          <w:p w:rsidR="00D02B88" w:rsidRDefault="00AD356F">
            <w:pPr>
              <w:spacing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湿度：</w:t>
            </w:r>
            <w:r>
              <w:rPr>
                <w:rFonts w:asciiTheme="minorEastAsia" w:eastAsiaTheme="minorEastAsia" w:hAnsiTheme="minorEastAsia" w:cstheme="minorEastAsia" w:hint="eastAsia"/>
                <w:sz w:val="21"/>
                <w:szCs w:val="21"/>
              </w:rPr>
              <w:t xml:space="preserve">      %</w:t>
            </w:r>
          </w:p>
        </w:tc>
      </w:tr>
      <w:tr w:rsidR="00D02B88">
        <w:trPr>
          <w:trHeight w:val="481"/>
          <w:jc w:val="center"/>
        </w:trPr>
        <w:tc>
          <w:tcPr>
            <w:tcW w:w="9498" w:type="dxa"/>
            <w:gridSpan w:val="3"/>
            <w:tcBorders>
              <w:top w:val="single" w:sz="4" w:space="0" w:color="auto"/>
              <w:left w:val="single" w:sz="4" w:space="0" w:color="auto"/>
              <w:bottom w:val="single" w:sz="4" w:space="0" w:color="auto"/>
              <w:right w:val="single" w:sz="4" w:space="0" w:color="auto"/>
            </w:tcBorders>
          </w:tcPr>
          <w:p w:rsidR="00D02B88" w:rsidRDefault="00AD356F">
            <w:pPr>
              <w:spacing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主要仪器：</w:t>
            </w:r>
          </w:p>
          <w:p w:rsidR="00D02B88" w:rsidRDefault="00D02B88">
            <w:pPr>
              <w:spacing w:line="300" w:lineRule="exact"/>
              <w:rPr>
                <w:rFonts w:asciiTheme="minorEastAsia" w:eastAsiaTheme="minorEastAsia" w:hAnsiTheme="minorEastAsia" w:cstheme="minorEastAsia"/>
                <w:sz w:val="21"/>
                <w:szCs w:val="21"/>
              </w:rPr>
            </w:pPr>
          </w:p>
          <w:p w:rsidR="00D02B88" w:rsidRDefault="00D02B88">
            <w:pPr>
              <w:spacing w:line="300" w:lineRule="exact"/>
              <w:rPr>
                <w:rFonts w:asciiTheme="minorEastAsia" w:eastAsiaTheme="minorEastAsia" w:hAnsiTheme="minorEastAsia" w:cstheme="minorEastAsia"/>
                <w:sz w:val="21"/>
                <w:szCs w:val="21"/>
              </w:rPr>
            </w:pPr>
          </w:p>
        </w:tc>
      </w:tr>
    </w:tbl>
    <w:p w:rsidR="00D02B88" w:rsidRDefault="00D02B88" w:rsidP="00A23576">
      <w:pPr>
        <w:widowControl/>
        <w:spacing w:line="260" w:lineRule="exact"/>
        <w:ind w:firstLineChars="637" w:firstLine="2293"/>
        <w:jc w:val="left"/>
        <w:rPr>
          <w:b/>
          <w:szCs w:val="21"/>
        </w:rPr>
      </w:pPr>
    </w:p>
    <w:tbl>
      <w:tblPr>
        <w:tblW w:w="94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D02B88">
        <w:trPr>
          <w:cantSplit/>
          <w:trHeight w:val="2022"/>
          <w:jc w:val="center"/>
        </w:trPr>
        <w:tc>
          <w:tcPr>
            <w:tcW w:w="9498" w:type="dxa"/>
            <w:tcBorders>
              <w:top w:val="single" w:sz="4" w:space="0" w:color="auto"/>
              <w:left w:val="single" w:sz="4" w:space="0" w:color="auto"/>
              <w:right w:val="single" w:sz="4" w:space="0" w:color="auto"/>
            </w:tcBorders>
          </w:tcPr>
          <w:p w:rsidR="00D02B88" w:rsidRDefault="00AD356F">
            <w:pPr>
              <w:spacing w:line="2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主要步骤：</w:t>
            </w:r>
          </w:p>
          <w:p w:rsidR="00D02B88" w:rsidRDefault="00D02B88">
            <w:pPr>
              <w:widowControl/>
              <w:spacing w:line="260" w:lineRule="exact"/>
              <w:jc w:val="left"/>
              <w:rPr>
                <w:rFonts w:asciiTheme="minorEastAsia" w:eastAsiaTheme="minorEastAsia" w:hAnsiTheme="minorEastAsia" w:cstheme="minorEastAsia"/>
                <w:sz w:val="21"/>
                <w:szCs w:val="21"/>
              </w:rPr>
            </w:pPr>
          </w:p>
        </w:tc>
      </w:tr>
    </w:tbl>
    <w:p w:rsidR="00D02B88" w:rsidRDefault="00AD356F">
      <w:pPr>
        <w:spacing w:line="300" w:lineRule="exact"/>
        <w:jc w:val="center"/>
        <w:rPr>
          <w:rFonts w:ascii="方正小标宋简体" w:eastAsia="方正小标宋简体" w:hAnsi="方正小标宋简体" w:cs="方正小标宋简体"/>
          <w:bCs w:val="0"/>
          <w:sz w:val="28"/>
          <w:szCs w:val="28"/>
        </w:rPr>
      </w:pPr>
      <w:r>
        <w:rPr>
          <w:rFonts w:ascii="方正小标宋简体" w:eastAsia="方正小标宋简体" w:hAnsi="方正小标宋简体" w:cs="方正小标宋简体" w:hint="eastAsia"/>
          <w:bCs w:val="0"/>
          <w:sz w:val="28"/>
          <w:szCs w:val="28"/>
        </w:rPr>
        <w:t>试验结果</w:t>
      </w:r>
    </w:p>
    <w:tbl>
      <w:tblPr>
        <w:tblW w:w="949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1168"/>
        <w:gridCol w:w="1790"/>
        <w:gridCol w:w="1790"/>
        <w:gridCol w:w="1168"/>
        <w:gridCol w:w="1790"/>
      </w:tblGrid>
      <w:tr w:rsidR="00D02B88">
        <w:trPr>
          <w:cantSplit/>
          <w:trHeight w:val="403"/>
          <w:jc w:val="center"/>
        </w:trPr>
        <w:tc>
          <w:tcPr>
            <w:tcW w:w="1790" w:type="dxa"/>
            <w:tcBorders>
              <w:top w:val="single" w:sz="4" w:space="0" w:color="auto"/>
              <w:left w:val="single" w:sz="4" w:space="0" w:color="auto"/>
              <w:bottom w:val="single" w:sz="4" w:space="0" w:color="auto"/>
              <w:right w:val="single" w:sz="4" w:space="0" w:color="auto"/>
            </w:tcBorders>
            <w:vAlign w:val="center"/>
          </w:tcPr>
          <w:p w:rsidR="00D02B88" w:rsidRDefault="00AD356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样品编号</w:t>
            </w: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AD356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Ct</w:t>
            </w:r>
            <w:r>
              <w:rPr>
                <w:rFonts w:asciiTheme="minorEastAsia" w:eastAsiaTheme="minorEastAsia" w:hAnsiTheme="minorEastAsia" w:cstheme="minorEastAsia" w:hint="eastAsia"/>
                <w:sz w:val="21"/>
                <w:szCs w:val="21"/>
              </w:rPr>
              <w:t>值</w:t>
            </w: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AD356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结果判定</w:t>
            </w: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AD356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样品编号</w:t>
            </w: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AD356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Ct</w:t>
            </w:r>
            <w:r>
              <w:rPr>
                <w:rFonts w:asciiTheme="minorEastAsia" w:eastAsiaTheme="minorEastAsia" w:hAnsiTheme="minorEastAsia" w:cstheme="minorEastAsia" w:hint="eastAsia"/>
                <w:sz w:val="21"/>
                <w:szCs w:val="21"/>
              </w:rPr>
              <w:t>值</w:t>
            </w: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AD356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结果判定</w:t>
            </w:r>
          </w:p>
        </w:tc>
      </w:tr>
      <w:tr w:rsidR="00D02B88">
        <w:trPr>
          <w:cantSplit/>
          <w:trHeight w:val="403"/>
          <w:jc w:val="center"/>
        </w:trPr>
        <w:tc>
          <w:tcPr>
            <w:tcW w:w="1790" w:type="dxa"/>
            <w:tcBorders>
              <w:top w:val="single" w:sz="4" w:space="0" w:color="auto"/>
              <w:left w:val="single" w:sz="4" w:space="0" w:color="auto"/>
              <w:bottom w:val="single" w:sz="4" w:space="0" w:color="auto"/>
              <w:right w:val="single" w:sz="4" w:space="0" w:color="auto"/>
            </w:tcBorders>
            <w:vAlign w:val="center"/>
          </w:tcPr>
          <w:p w:rsidR="00D02B88" w:rsidRDefault="00AD356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阳性对照</w:t>
            </w: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ind w:firstLineChars="150" w:firstLine="315"/>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jc w:val="center"/>
              <w:rPr>
                <w:rFonts w:asciiTheme="minorEastAsia" w:eastAsiaTheme="minorEastAsia" w:hAnsiTheme="minorEastAsia" w:cstheme="minorEastAsia"/>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r>
      <w:tr w:rsidR="00D02B88">
        <w:trPr>
          <w:cantSplit/>
          <w:trHeight w:val="403"/>
          <w:jc w:val="center"/>
        </w:trPr>
        <w:tc>
          <w:tcPr>
            <w:tcW w:w="1790" w:type="dxa"/>
            <w:tcBorders>
              <w:top w:val="single" w:sz="4" w:space="0" w:color="auto"/>
              <w:left w:val="single" w:sz="4" w:space="0" w:color="auto"/>
              <w:bottom w:val="single" w:sz="4" w:space="0" w:color="auto"/>
              <w:right w:val="single" w:sz="4" w:space="0" w:color="auto"/>
            </w:tcBorders>
            <w:vAlign w:val="center"/>
          </w:tcPr>
          <w:p w:rsidR="00D02B88" w:rsidRDefault="00AD356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阴性对照</w:t>
            </w: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ind w:firstLineChars="150" w:firstLine="315"/>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jc w:val="center"/>
              <w:rPr>
                <w:rFonts w:asciiTheme="minorEastAsia" w:eastAsiaTheme="minorEastAsia" w:hAnsiTheme="minorEastAsia" w:cstheme="minorEastAsia"/>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r>
      <w:tr w:rsidR="00D02B88">
        <w:trPr>
          <w:cantSplit/>
          <w:trHeight w:val="403"/>
          <w:jc w:val="center"/>
        </w:trPr>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jc w:val="center"/>
              <w:rPr>
                <w:rFonts w:asciiTheme="minorEastAsia" w:eastAsiaTheme="minorEastAsia" w:hAnsiTheme="minorEastAsia" w:cstheme="minorEastAsia"/>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ind w:firstLineChars="150" w:firstLine="315"/>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jc w:val="center"/>
              <w:rPr>
                <w:rFonts w:asciiTheme="minorEastAsia" w:eastAsiaTheme="minorEastAsia" w:hAnsiTheme="minorEastAsia" w:cstheme="minorEastAsia"/>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r>
      <w:tr w:rsidR="00D02B88">
        <w:trPr>
          <w:cantSplit/>
          <w:trHeight w:val="389"/>
          <w:jc w:val="center"/>
        </w:trPr>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tabs>
                <w:tab w:val="center" w:pos="1114"/>
              </w:tabs>
              <w:spacing w:line="300" w:lineRule="exact"/>
              <w:ind w:firstLineChars="200" w:firstLine="420"/>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r>
      <w:tr w:rsidR="00D02B88">
        <w:trPr>
          <w:cantSplit/>
          <w:trHeight w:val="389"/>
          <w:jc w:val="center"/>
        </w:trPr>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ind w:firstLineChars="200" w:firstLine="420"/>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r>
      <w:tr w:rsidR="00D02B88">
        <w:trPr>
          <w:cantSplit/>
          <w:trHeight w:val="389"/>
          <w:jc w:val="center"/>
        </w:trPr>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r>
      <w:tr w:rsidR="00D02B88">
        <w:trPr>
          <w:cantSplit/>
          <w:trHeight w:val="389"/>
          <w:jc w:val="center"/>
        </w:trPr>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r>
      <w:tr w:rsidR="00D02B88">
        <w:trPr>
          <w:cantSplit/>
          <w:trHeight w:val="778"/>
          <w:jc w:val="center"/>
        </w:trPr>
        <w:tc>
          <w:tcPr>
            <w:tcW w:w="1790" w:type="dxa"/>
            <w:tcBorders>
              <w:top w:val="single" w:sz="4" w:space="0" w:color="auto"/>
              <w:left w:val="single" w:sz="4" w:space="0" w:color="auto"/>
              <w:bottom w:val="single" w:sz="4" w:space="0" w:color="auto"/>
              <w:right w:val="single" w:sz="4" w:space="0" w:color="auto"/>
            </w:tcBorders>
            <w:vAlign w:val="center"/>
          </w:tcPr>
          <w:p w:rsidR="00D02B88" w:rsidRDefault="00AD356F">
            <w:pPr>
              <w:spacing w:line="30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结</w:t>
            </w:r>
          </w:p>
          <w:p w:rsidR="00D02B88" w:rsidRDefault="00AD356F">
            <w:pPr>
              <w:spacing w:line="30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论</w:t>
            </w:r>
          </w:p>
        </w:tc>
        <w:tc>
          <w:tcPr>
            <w:tcW w:w="7706" w:type="dxa"/>
            <w:gridSpan w:val="5"/>
            <w:tcBorders>
              <w:top w:val="single" w:sz="4" w:space="0" w:color="auto"/>
              <w:left w:val="single" w:sz="4" w:space="0" w:color="auto"/>
              <w:bottom w:val="single" w:sz="4" w:space="0" w:color="auto"/>
              <w:right w:val="single" w:sz="4" w:space="0" w:color="auto"/>
            </w:tcBorders>
            <w:vAlign w:val="center"/>
          </w:tcPr>
          <w:p w:rsidR="00D02B88" w:rsidRDefault="00D02B88">
            <w:pPr>
              <w:spacing w:line="300" w:lineRule="exact"/>
              <w:jc w:val="center"/>
              <w:rPr>
                <w:rFonts w:asciiTheme="minorEastAsia" w:eastAsiaTheme="minorEastAsia" w:hAnsiTheme="minorEastAsia" w:cstheme="minorEastAsia"/>
                <w:sz w:val="21"/>
                <w:szCs w:val="21"/>
              </w:rPr>
            </w:pPr>
          </w:p>
        </w:tc>
      </w:tr>
    </w:tbl>
    <w:p w:rsidR="00D02B88" w:rsidRDefault="00AD356F">
      <w:pPr>
        <w:spacing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备</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注：</w:t>
      </w:r>
    </w:p>
    <w:p w:rsidR="00D02B88" w:rsidRDefault="00AD356F">
      <w:pPr>
        <w:spacing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检测人：</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审核人：</w:t>
      </w:r>
      <w:r>
        <w:rPr>
          <w:rFonts w:asciiTheme="minorEastAsia" w:eastAsiaTheme="minorEastAsia" w:hAnsiTheme="minorEastAsia" w:cstheme="minorEastAsia" w:hint="eastAsia"/>
          <w:sz w:val="21"/>
          <w:szCs w:val="21"/>
        </w:rPr>
        <w:t xml:space="preserve">    </w:t>
      </w:r>
    </w:p>
    <w:p w:rsidR="00D02B88" w:rsidRDefault="00AD356F">
      <w:pPr>
        <w:spacing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日</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期：</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日</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期：</w:t>
      </w:r>
      <w:r>
        <w:rPr>
          <w:rFonts w:asciiTheme="minorEastAsia" w:eastAsiaTheme="minorEastAsia" w:hAnsiTheme="minorEastAsia" w:cstheme="minorEastAsia" w:hint="eastAsia"/>
          <w:sz w:val="21"/>
          <w:szCs w:val="21"/>
        </w:rPr>
        <w:t xml:space="preserve">        </w:t>
      </w:r>
    </w:p>
    <w:p w:rsidR="00D02B88" w:rsidRDefault="00AD356F">
      <w:pPr>
        <w:spacing w:line="360" w:lineRule="exact"/>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页，共</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页</w:t>
      </w:r>
    </w:p>
    <w:p w:rsidR="00D02B88" w:rsidRDefault="00AD356F">
      <w:pPr>
        <w:adjustRightInd w:val="0"/>
        <w:snapToGrid w:val="0"/>
        <w:spacing w:line="360" w:lineRule="auto"/>
        <w:rPr>
          <w:rFonts w:ascii="仿宋_GB2312" w:eastAsia="仿宋_GB2312" w:hAnsi="仿宋_GB2312" w:cs="仿宋_GB2312"/>
          <w:b/>
          <w:sz w:val="32"/>
          <w:szCs w:val="32"/>
        </w:rPr>
      </w:pPr>
      <w:r>
        <w:rPr>
          <w:rFonts w:ascii="仿宋_GB2312" w:eastAsia="仿宋_GB2312" w:hAnsi="仿宋_GB2312" w:cs="仿宋_GB2312" w:hint="eastAsia"/>
          <w:sz w:val="32"/>
          <w:szCs w:val="32"/>
        </w:rPr>
        <w:t>附</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3</w:t>
      </w:r>
    </w:p>
    <w:p w:rsidR="00D02B88" w:rsidRDefault="00AD356F">
      <w:pPr>
        <w:rPr>
          <w:rFonts w:asciiTheme="minorEastAsia" w:eastAsiaTheme="minorEastAsia" w:hAnsiTheme="minorEastAsia" w:cstheme="minorEastAsia"/>
          <w:b/>
          <w:sz w:val="21"/>
          <w:szCs w:val="21"/>
          <w:u w:val="single"/>
        </w:rPr>
      </w:pP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XXXXXXX</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企业</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第</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页</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共</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页</w:t>
      </w:r>
      <w:r>
        <w:rPr>
          <w:rFonts w:asciiTheme="minorEastAsia" w:eastAsiaTheme="minorEastAsia" w:hAnsiTheme="minorEastAsia" w:cstheme="minorEastAsia" w:hint="eastAsia"/>
          <w:b/>
          <w:sz w:val="21"/>
          <w:szCs w:val="21"/>
          <w:u w:val="single"/>
        </w:rPr>
        <w:t xml:space="preserve">       </w:t>
      </w:r>
    </w:p>
    <w:p w:rsidR="00D02B88" w:rsidRDefault="00D02B88">
      <w:pPr>
        <w:jc w:val="center"/>
        <w:rPr>
          <w:rFonts w:asciiTheme="minorEastAsia" w:eastAsiaTheme="minorEastAsia" w:hAnsiTheme="minorEastAsia" w:cstheme="minorEastAsia"/>
          <w:bCs w:val="0"/>
          <w:sz w:val="21"/>
          <w:szCs w:val="21"/>
        </w:rPr>
      </w:pPr>
    </w:p>
    <w:p w:rsidR="00D02B88" w:rsidRDefault="00AD356F">
      <w:pPr>
        <w:jc w:val="center"/>
        <w:rPr>
          <w:rFonts w:asciiTheme="minorEastAsia" w:eastAsiaTheme="minorEastAsia" w:hAnsiTheme="minorEastAsia" w:cstheme="minorEastAsia"/>
          <w:b/>
          <w:u w:val="single"/>
        </w:rPr>
      </w:pPr>
      <w:r>
        <w:rPr>
          <w:rFonts w:asciiTheme="minorEastAsia" w:eastAsiaTheme="minorEastAsia" w:hAnsiTheme="minorEastAsia" w:cstheme="minorEastAsia" w:hint="eastAsia"/>
          <w:b/>
        </w:rPr>
        <w:t xml:space="preserve">                     </w:t>
      </w:r>
      <w:r>
        <w:rPr>
          <w:rFonts w:asciiTheme="minorEastAsia" w:eastAsiaTheme="minorEastAsia" w:hAnsiTheme="minorEastAsia" w:cstheme="minorEastAsia" w:hint="eastAsia"/>
          <w:b/>
        </w:rPr>
        <w:t>报告编号</w:t>
      </w:r>
      <w:r>
        <w:rPr>
          <w:rFonts w:asciiTheme="minorEastAsia" w:eastAsiaTheme="minorEastAsia" w:hAnsiTheme="minorEastAsia" w:cstheme="minorEastAsia" w:hint="eastAsia"/>
          <w:b/>
          <w:u w:val="single"/>
        </w:rPr>
        <w:t xml:space="preserve">          </w:t>
      </w:r>
    </w:p>
    <w:p w:rsidR="00D02B88" w:rsidRDefault="00D02B88">
      <w:pPr>
        <w:spacing w:line="720" w:lineRule="exact"/>
        <w:rPr>
          <w:b/>
          <w:sz w:val="52"/>
        </w:rPr>
      </w:pPr>
    </w:p>
    <w:p w:rsidR="00D02B88" w:rsidRDefault="00D02B88">
      <w:pPr>
        <w:spacing w:line="800" w:lineRule="exact"/>
        <w:jc w:val="center"/>
        <w:rPr>
          <w:b/>
          <w:sz w:val="52"/>
        </w:rPr>
      </w:pPr>
    </w:p>
    <w:p w:rsidR="00D02B88" w:rsidRDefault="00AD356F">
      <w:pPr>
        <w:spacing w:line="800" w:lineRule="exact"/>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检</w:t>
      </w:r>
      <w:r>
        <w:rPr>
          <w:rFonts w:asciiTheme="minorEastAsia" w:eastAsiaTheme="minorEastAsia" w:hAnsiTheme="minorEastAsia" w:cstheme="minorEastAsia" w:hint="eastAsia"/>
          <w:b/>
          <w:sz w:val="72"/>
          <w:szCs w:val="72"/>
        </w:rPr>
        <w:t xml:space="preserve"> </w:t>
      </w:r>
      <w:r>
        <w:rPr>
          <w:rFonts w:asciiTheme="minorEastAsia" w:eastAsiaTheme="minorEastAsia" w:hAnsiTheme="minorEastAsia" w:cstheme="minorEastAsia" w:hint="eastAsia"/>
          <w:b/>
          <w:sz w:val="72"/>
          <w:szCs w:val="72"/>
        </w:rPr>
        <w:t>测</w:t>
      </w:r>
      <w:r>
        <w:rPr>
          <w:rFonts w:asciiTheme="minorEastAsia" w:eastAsiaTheme="minorEastAsia" w:hAnsiTheme="minorEastAsia" w:cstheme="minorEastAsia" w:hint="eastAsia"/>
          <w:b/>
          <w:sz w:val="72"/>
          <w:szCs w:val="72"/>
        </w:rPr>
        <w:t xml:space="preserve"> </w:t>
      </w:r>
      <w:r>
        <w:rPr>
          <w:rFonts w:asciiTheme="minorEastAsia" w:eastAsiaTheme="minorEastAsia" w:hAnsiTheme="minorEastAsia" w:cstheme="minorEastAsia" w:hint="eastAsia"/>
          <w:b/>
          <w:sz w:val="72"/>
          <w:szCs w:val="72"/>
        </w:rPr>
        <w:t>报</w:t>
      </w:r>
      <w:r>
        <w:rPr>
          <w:rFonts w:asciiTheme="minorEastAsia" w:eastAsiaTheme="minorEastAsia" w:hAnsiTheme="minorEastAsia" w:cstheme="minorEastAsia" w:hint="eastAsia"/>
          <w:b/>
          <w:sz w:val="72"/>
          <w:szCs w:val="72"/>
        </w:rPr>
        <w:t xml:space="preserve"> </w:t>
      </w:r>
      <w:r>
        <w:rPr>
          <w:rFonts w:asciiTheme="minorEastAsia" w:eastAsiaTheme="minorEastAsia" w:hAnsiTheme="minorEastAsia" w:cstheme="minorEastAsia" w:hint="eastAsia"/>
          <w:b/>
          <w:sz w:val="72"/>
          <w:szCs w:val="72"/>
        </w:rPr>
        <w:t>告</w:t>
      </w:r>
    </w:p>
    <w:p w:rsidR="00D02B88" w:rsidRDefault="00D02B88">
      <w:pPr>
        <w:rPr>
          <w:sz w:val="32"/>
        </w:rPr>
      </w:pPr>
    </w:p>
    <w:p w:rsidR="00D02B88" w:rsidRDefault="00D02B88">
      <w:pPr>
        <w:spacing w:line="600" w:lineRule="exact"/>
      </w:pPr>
    </w:p>
    <w:p w:rsidR="00D02B88" w:rsidRDefault="00D02B88">
      <w:pPr>
        <w:spacing w:line="600" w:lineRule="exact"/>
        <w:rPr>
          <w:szCs w:val="21"/>
          <w:u w:val="single"/>
        </w:rPr>
      </w:pPr>
    </w:p>
    <w:p w:rsidR="00D02B88" w:rsidRDefault="00AD356F">
      <w:pPr>
        <w:spacing w:line="600" w:lineRule="exact"/>
        <w:ind w:firstLineChars="295" w:firstLine="1066"/>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b/>
        </w:rPr>
        <w:t xml:space="preserve">    </w:t>
      </w:r>
      <w:r>
        <w:rPr>
          <w:rFonts w:asciiTheme="minorEastAsia" w:eastAsiaTheme="minorEastAsia" w:hAnsiTheme="minorEastAsia" w:cstheme="minorEastAsia" w:hint="eastAsia"/>
          <w:b/>
        </w:rPr>
        <w:t>样品</w:t>
      </w:r>
      <w:r>
        <w:rPr>
          <w:rFonts w:asciiTheme="minorEastAsia" w:eastAsiaTheme="minorEastAsia" w:hAnsiTheme="minorEastAsia" w:cstheme="minorEastAsia" w:hint="eastAsia"/>
          <w:b/>
        </w:rPr>
        <w:t>名称</w:t>
      </w:r>
      <w:r>
        <w:rPr>
          <w:rFonts w:asciiTheme="minorEastAsia" w:eastAsiaTheme="minorEastAsia" w:hAnsiTheme="minorEastAsia" w:cstheme="minorEastAsia" w:hint="eastAsia"/>
          <w:b/>
        </w:rPr>
        <w:t>：</w:t>
      </w:r>
      <w:r>
        <w:rPr>
          <w:rFonts w:asciiTheme="minorEastAsia" w:eastAsiaTheme="minorEastAsia" w:hAnsiTheme="minorEastAsia" w:cstheme="minorEastAsia" w:hint="eastAsia"/>
          <w:b/>
        </w:rPr>
        <w:t xml:space="preserve"> </w:t>
      </w:r>
      <w:r>
        <w:rPr>
          <w:rFonts w:asciiTheme="minorEastAsia" w:eastAsiaTheme="minorEastAsia" w:hAnsiTheme="minorEastAsia" w:cstheme="minorEastAsia" w:hint="eastAsia"/>
          <w:b/>
          <w:szCs w:val="21"/>
          <w:u w:val="single"/>
        </w:rPr>
        <w:t xml:space="preserve">                           </w:t>
      </w:r>
    </w:p>
    <w:p w:rsidR="00D02B88" w:rsidRDefault="00D02B88">
      <w:pPr>
        <w:spacing w:line="600" w:lineRule="exact"/>
        <w:rPr>
          <w:rFonts w:asciiTheme="minorEastAsia" w:eastAsiaTheme="minorEastAsia" w:hAnsiTheme="minorEastAsia" w:cstheme="minorEastAsia"/>
          <w:u w:val="single"/>
        </w:rPr>
      </w:pPr>
    </w:p>
    <w:p w:rsidR="00D02B88" w:rsidRDefault="00AD356F">
      <w:pPr>
        <w:spacing w:line="600" w:lineRule="exact"/>
        <w:ind w:firstLineChars="295" w:firstLine="1066"/>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b/>
        </w:rPr>
        <w:t xml:space="preserve">    </w:t>
      </w:r>
      <w:r>
        <w:rPr>
          <w:rFonts w:asciiTheme="minorEastAsia" w:eastAsiaTheme="minorEastAsia" w:hAnsiTheme="minorEastAsia" w:cstheme="minorEastAsia" w:hint="eastAsia"/>
          <w:b/>
        </w:rPr>
        <w:t>检测类别：</w:t>
      </w:r>
      <w:r>
        <w:rPr>
          <w:rFonts w:asciiTheme="minorEastAsia" w:eastAsiaTheme="minorEastAsia" w:hAnsiTheme="minorEastAsia" w:cstheme="minorEastAsia" w:hint="eastAsia"/>
          <w:b/>
        </w:rPr>
        <w:t xml:space="preserve"> </w:t>
      </w:r>
      <w:r>
        <w:rPr>
          <w:rFonts w:asciiTheme="minorEastAsia" w:eastAsiaTheme="minorEastAsia" w:hAnsiTheme="minorEastAsia" w:cstheme="minorEastAsia" w:hint="eastAsia"/>
          <w:b/>
          <w:szCs w:val="21"/>
          <w:u w:val="single"/>
        </w:rPr>
        <w:t xml:space="preserve">     </w:t>
      </w:r>
      <w:r>
        <w:rPr>
          <w:rFonts w:asciiTheme="minorEastAsia" w:eastAsiaTheme="minorEastAsia" w:hAnsiTheme="minorEastAsia" w:cstheme="minorEastAsia" w:hint="eastAsia"/>
          <w:sz w:val="32"/>
          <w:szCs w:val="32"/>
          <w:u w:val="single"/>
        </w:rPr>
        <w:t>自行检测</w:t>
      </w:r>
      <w:r>
        <w:rPr>
          <w:rFonts w:asciiTheme="minorEastAsia" w:eastAsiaTheme="minorEastAsia" w:hAnsiTheme="minorEastAsia" w:cstheme="minorEastAsia" w:hint="eastAsia"/>
          <w:szCs w:val="21"/>
          <w:u w:val="single"/>
        </w:rPr>
        <w:t xml:space="preserve">         </w:t>
      </w:r>
    </w:p>
    <w:p w:rsidR="00D02B88" w:rsidRDefault="00D02B88"/>
    <w:p w:rsidR="00D02B88" w:rsidRDefault="00D02B88" w:rsidP="00A23576">
      <w:pPr>
        <w:spacing w:line="600" w:lineRule="exact"/>
        <w:ind w:firstLineChars="295" w:firstLine="1062"/>
        <w:jc w:val="center"/>
        <w:rPr>
          <w:b/>
        </w:rPr>
      </w:pPr>
    </w:p>
    <w:p w:rsidR="00D02B88" w:rsidRDefault="00D02B88" w:rsidP="00A23576">
      <w:pPr>
        <w:spacing w:line="600" w:lineRule="exact"/>
        <w:ind w:firstLineChars="295" w:firstLine="1062"/>
        <w:jc w:val="center"/>
        <w:rPr>
          <w:b/>
        </w:rPr>
      </w:pPr>
    </w:p>
    <w:p w:rsidR="00D02B88" w:rsidRDefault="00AD356F">
      <w:pPr>
        <w:spacing w:line="600" w:lineRule="exact"/>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t>XXXXXX</w:t>
      </w:r>
      <w:r>
        <w:rPr>
          <w:rFonts w:asciiTheme="minorEastAsia" w:eastAsiaTheme="minorEastAsia" w:hAnsiTheme="minorEastAsia" w:cstheme="minorEastAsia" w:hint="eastAsia"/>
          <w:b/>
          <w:sz w:val="44"/>
          <w:szCs w:val="44"/>
        </w:rPr>
        <w:t xml:space="preserve"> </w:t>
      </w:r>
      <w:r>
        <w:rPr>
          <w:rFonts w:asciiTheme="minorEastAsia" w:eastAsiaTheme="minorEastAsia" w:hAnsiTheme="minorEastAsia" w:cstheme="minorEastAsia" w:hint="eastAsia"/>
          <w:b/>
          <w:sz w:val="44"/>
          <w:szCs w:val="44"/>
        </w:rPr>
        <w:t>企</w:t>
      </w:r>
      <w:r>
        <w:rPr>
          <w:rFonts w:asciiTheme="minorEastAsia" w:eastAsiaTheme="minorEastAsia" w:hAnsiTheme="minorEastAsia" w:cstheme="minorEastAsia" w:hint="eastAsia"/>
          <w:b/>
          <w:sz w:val="44"/>
          <w:szCs w:val="44"/>
        </w:rPr>
        <w:t xml:space="preserve"> </w:t>
      </w:r>
      <w:r>
        <w:rPr>
          <w:rFonts w:asciiTheme="minorEastAsia" w:eastAsiaTheme="minorEastAsia" w:hAnsiTheme="minorEastAsia" w:cstheme="minorEastAsia" w:hint="eastAsia"/>
          <w:b/>
          <w:sz w:val="44"/>
          <w:szCs w:val="44"/>
        </w:rPr>
        <w:t>业</w:t>
      </w:r>
      <w:r>
        <w:rPr>
          <w:rFonts w:asciiTheme="minorEastAsia" w:eastAsiaTheme="minorEastAsia" w:hAnsiTheme="minorEastAsia" w:cstheme="minorEastAsia" w:hint="eastAsia"/>
          <w:b/>
          <w:sz w:val="44"/>
          <w:szCs w:val="44"/>
        </w:rPr>
        <w:t xml:space="preserve"> </w:t>
      </w:r>
    </w:p>
    <w:p w:rsidR="00D02B88" w:rsidRDefault="00D02B88">
      <w:pPr>
        <w:rPr>
          <w:sz w:val="44"/>
          <w:szCs w:val="44"/>
        </w:rPr>
      </w:pPr>
    </w:p>
    <w:p w:rsidR="00D02B88" w:rsidRDefault="00D02B88">
      <w:pPr>
        <w:jc w:val="center"/>
        <w:rPr>
          <w:b/>
        </w:rPr>
      </w:pPr>
    </w:p>
    <w:p w:rsidR="00D02B88" w:rsidRDefault="00AD356F">
      <w:pPr>
        <w:rPr>
          <w:rFonts w:asciiTheme="minorEastAsia" w:eastAsiaTheme="minorEastAsia" w:hAnsiTheme="minorEastAsia" w:cstheme="minorEastAsia"/>
          <w:b/>
          <w:sz w:val="21"/>
          <w:szCs w:val="21"/>
          <w:u w:val="single"/>
        </w:rPr>
      </w:pP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XXXXXX</w:t>
      </w:r>
      <w:r>
        <w:rPr>
          <w:rFonts w:asciiTheme="minorEastAsia" w:eastAsiaTheme="minorEastAsia" w:hAnsiTheme="minorEastAsia" w:cstheme="minorEastAsia" w:hint="eastAsia"/>
          <w:b/>
          <w:sz w:val="21"/>
          <w:szCs w:val="21"/>
          <w:u w:val="single"/>
        </w:rPr>
        <w:t>企业</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第</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页</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共</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页</w:t>
      </w:r>
      <w:r>
        <w:rPr>
          <w:rFonts w:asciiTheme="minorEastAsia" w:eastAsiaTheme="minorEastAsia" w:hAnsiTheme="minorEastAsia" w:cstheme="minorEastAsia" w:hint="eastAsia"/>
          <w:b/>
          <w:sz w:val="21"/>
          <w:szCs w:val="21"/>
          <w:u w:val="single"/>
        </w:rPr>
        <w:t xml:space="preserve">     </w:t>
      </w:r>
    </w:p>
    <w:p w:rsidR="00D02B88" w:rsidRDefault="00D02B88">
      <w:pPr>
        <w:rPr>
          <w:rFonts w:asciiTheme="minorEastAsia" w:eastAsiaTheme="minorEastAsia" w:hAnsiTheme="minorEastAsia" w:cstheme="minorEastAsia"/>
          <w:b/>
          <w:sz w:val="21"/>
          <w:szCs w:val="21"/>
          <w:u w:val="single"/>
        </w:rPr>
      </w:pPr>
    </w:p>
    <w:p w:rsidR="00D02B88" w:rsidRDefault="00D02B88">
      <w:pPr>
        <w:rPr>
          <w:rFonts w:asciiTheme="minorEastAsia" w:eastAsiaTheme="minorEastAsia" w:hAnsiTheme="minorEastAsia" w:cstheme="minorEastAsia"/>
          <w:b/>
          <w:szCs w:val="21"/>
          <w:u w:val="single"/>
        </w:rPr>
      </w:pPr>
    </w:p>
    <w:p w:rsidR="00D02B88" w:rsidRDefault="00D02B88">
      <w:pPr>
        <w:rPr>
          <w:rFonts w:asciiTheme="minorEastAsia" w:eastAsiaTheme="minorEastAsia" w:hAnsiTheme="minorEastAsia" w:cstheme="minorEastAsia"/>
          <w:b/>
          <w:szCs w:val="21"/>
          <w:u w:val="single"/>
        </w:rPr>
      </w:pPr>
    </w:p>
    <w:p w:rsidR="00D02B88" w:rsidRDefault="00AD356F">
      <w:pPr>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注</w:t>
      </w:r>
      <w:r>
        <w:rPr>
          <w:rFonts w:asciiTheme="minorEastAsia" w:eastAsiaTheme="minorEastAsia" w:hAnsiTheme="minorEastAsia" w:cstheme="minorEastAsia" w:hint="eastAsia"/>
          <w:b/>
          <w:sz w:val="32"/>
        </w:rPr>
        <w:t xml:space="preserve">   </w:t>
      </w:r>
      <w:r>
        <w:rPr>
          <w:rFonts w:asciiTheme="minorEastAsia" w:eastAsiaTheme="minorEastAsia" w:hAnsiTheme="minorEastAsia" w:cstheme="minorEastAsia" w:hint="eastAsia"/>
          <w:b/>
          <w:sz w:val="32"/>
        </w:rPr>
        <w:t>意</w:t>
      </w:r>
      <w:r>
        <w:rPr>
          <w:rFonts w:asciiTheme="minorEastAsia" w:eastAsiaTheme="minorEastAsia" w:hAnsiTheme="minorEastAsia" w:cstheme="minorEastAsia" w:hint="eastAsia"/>
          <w:b/>
          <w:sz w:val="32"/>
        </w:rPr>
        <w:t xml:space="preserve">   </w:t>
      </w:r>
      <w:r>
        <w:rPr>
          <w:rFonts w:asciiTheme="minorEastAsia" w:eastAsiaTheme="minorEastAsia" w:hAnsiTheme="minorEastAsia" w:cstheme="minorEastAsia" w:hint="eastAsia"/>
          <w:b/>
          <w:sz w:val="32"/>
        </w:rPr>
        <w:t>事</w:t>
      </w:r>
      <w:r>
        <w:rPr>
          <w:rFonts w:asciiTheme="minorEastAsia" w:eastAsiaTheme="minorEastAsia" w:hAnsiTheme="minorEastAsia" w:cstheme="minorEastAsia" w:hint="eastAsia"/>
          <w:b/>
          <w:sz w:val="32"/>
        </w:rPr>
        <w:t xml:space="preserve">   </w:t>
      </w:r>
      <w:r>
        <w:rPr>
          <w:rFonts w:asciiTheme="minorEastAsia" w:eastAsiaTheme="minorEastAsia" w:hAnsiTheme="minorEastAsia" w:cstheme="minorEastAsia" w:hint="eastAsia"/>
          <w:b/>
          <w:sz w:val="32"/>
        </w:rPr>
        <w:t>项</w:t>
      </w:r>
    </w:p>
    <w:p w:rsidR="00D02B88" w:rsidRDefault="00AD356F">
      <w:pPr>
        <w:numPr>
          <w:ilvl w:val="0"/>
          <w:numId w:val="2"/>
        </w:numPr>
        <w:ind w:hanging="425"/>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报告书无检测单位公章无效。</w:t>
      </w:r>
    </w:p>
    <w:p w:rsidR="00D02B88" w:rsidRDefault="00AD356F">
      <w:pPr>
        <w:numPr>
          <w:ilvl w:val="0"/>
          <w:numId w:val="2"/>
        </w:numPr>
        <w:ind w:hanging="425"/>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复制本报告书未重新加盖检测单位专用章无效。</w:t>
      </w:r>
    </w:p>
    <w:p w:rsidR="00D02B88" w:rsidRDefault="00AD356F">
      <w:pPr>
        <w:numPr>
          <w:ilvl w:val="0"/>
          <w:numId w:val="2"/>
        </w:numPr>
        <w:ind w:hanging="425"/>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报告书无编制人、</w:t>
      </w:r>
      <w:r>
        <w:rPr>
          <w:rFonts w:asciiTheme="minorEastAsia" w:eastAsiaTheme="minorEastAsia" w:hAnsiTheme="minorEastAsia" w:cstheme="minorEastAsia" w:hint="eastAsia"/>
          <w:sz w:val="28"/>
        </w:rPr>
        <w:t>企业负责人、</w:t>
      </w:r>
      <w:r>
        <w:rPr>
          <w:rFonts w:asciiTheme="minorEastAsia" w:eastAsiaTheme="minorEastAsia" w:hAnsiTheme="minorEastAsia" w:cstheme="minorEastAsia" w:hint="eastAsia"/>
          <w:sz w:val="28"/>
        </w:rPr>
        <w:t>驻场官方兽医签章（名）无效。</w:t>
      </w:r>
    </w:p>
    <w:p w:rsidR="00D02B88" w:rsidRDefault="00AD356F">
      <w:pPr>
        <w:numPr>
          <w:ilvl w:val="0"/>
          <w:numId w:val="2"/>
        </w:numPr>
        <w:ind w:hanging="425"/>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报告书涂改无效。</w:t>
      </w:r>
    </w:p>
    <w:p w:rsidR="00D02B88" w:rsidRDefault="00AD356F">
      <w:pPr>
        <w:numPr>
          <w:ilvl w:val="0"/>
          <w:numId w:val="2"/>
        </w:numPr>
        <w:ind w:hanging="425"/>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报告书不能作为商业广告用。</w:t>
      </w:r>
    </w:p>
    <w:p w:rsidR="00D02B88" w:rsidRDefault="00AD356F">
      <w:pPr>
        <w:numPr>
          <w:ilvl w:val="0"/>
          <w:numId w:val="2"/>
        </w:numPr>
        <w:ind w:hanging="425"/>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本报告一式两份，一份交</w:t>
      </w:r>
      <w:r>
        <w:rPr>
          <w:rFonts w:asciiTheme="minorEastAsia" w:eastAsiaTheme="minorEastAsia" w:hAnsiTheme="minorEastAsia" w:cstheme="minorEastAsia" w:hint="eastAsia"/>
          <w:sz w:val="28"/>
        </w:rPr>
        <w:t>驻场官方兽医</w:t>
      </w:r>
      <w:r>
        <w:rPr>
          <w:rFonts w:asciiTheme="minorEastAsia" w:eastAsiaTheme="minorEastAsia" w:hAnsiTheme="minorEastAsia" w:cstheme="minorEastAsia" w:hint="eastAsia"/>
          <w:sz w:val="28"/>
        </w:rPr>
        <w:t>存档，一份屠宰企业自行留存，保存期至少</w:t>
      </w:r>
      <w:r>
        <w:rPr>
          <w:rFonts w:asciiTheme="minorEastAsia" w:eastAsiaTheme="minorEastAsia" w:hAnsiTheme="minorEastAsia" w:cstheme="minorEastAsia" w:hint="eastAsia"/>
          <w:sz w:val="28"/>
        </w:rPr>
        <w:t>2</w:t>
      </w:r>
      <w:r>
        <w:rPr>
          <w:rFonts w:asciiTheme="minorEastAsia" w:eastAsiaTheme="minorEastAsia" w:hAnsiTheme="minorEastAsia" w:cstheme="minorEastAsia" w:hint="eastAsia"/>
          <w:sz w:val="28"/>
        </w:rPr>
        <w:t>年。</w:t>
      </w:r>
    </w:p>
    <w:p w:rsidR="00D02B88" w:rsidRDefault="00D02B88">
      <w:pPr>
        <w:ind w:left="-65"/>
        <w:rPr>
          <w:rFonts w:asciiTheme="minorEastAsia" w:eastAsiaTheme="minorEastAsia" w:hAnsiTheme="minorEastAsia" w:cstheme="minorEastAsia"/>
          <w:sz w:val="28"/>
        </w:rPr>
      </w:pPr>
    </w:p>
    <w:p w:rsidR="00D02B88" w:rsidRDefault="00D02B88">
      <w:pPr>
        <w:tabs>
          <w:tab w:val="left" w:pos="360"/>
        </w:tabs>
        <w:rPr>
          <w:rFonts w:asciiTheme="minorEastAsia" w:eastAsiaTheme="minorEastAsia" w:hAnsiTheme="minorEastAsia" w:cstheme="minorEastAsia"/>
          <w:sz w:val="28"/>
        </w:rPr>
      </w:pPr>
    </w:p>
    <w:p w:rsidR="00D02B88" w:rsidRDefault="00D02B88">
      <w:pPr>
        <w:spacing w:line="360" w:lineRule="auto"/>
        <w:rPr>
          <w:rFonts w:asciiTheme="minorEastAsia" w:eastAsiaTheme="minorEastAsia" w:hAnsiTheme="minorEastAsia" w:cstheme="minorEastAsia"/>
          <w:sz w:val="28"/>
        </w:rPr>
      </w:pPr>
      <w:r w:rsidRPr="00D02B88">
        <w:rPr>
          <w:rFonts w:asciiTheme="minorEastAsia" w:eastAsiaTheme="minorEastAsia" w:hAnsiTheme="minorEastAsia" w:cstheme="minorEastAsia"/>
          <w:sz w:val="20"/>
        </w:rPr>
        <w:pict>
          <v:line id="_x0000_s2050" style="position:absolute;left:0;text-align:left;z-index:251658240" from="-9pt,0" to="450pt,0" o:gfxdata="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D9bQHTAAAABQEAAA8AAAAA&#10;AAAAAQAgAAAAIgAAAGRycy9kb3ducmV2LnhtbFBLAQIUABQAAAAIAIdO4kBNAtt+4AEAAKYDAAAO&#10;AAAAAAAAAAEAIAAAACIBAABkcnMvZTJvRG9jLnhtbFBLBQYAAAAABgAGAFkBAAB0BQAAAAA=&#10;"/>
        </w:pict>
      </w:r>
      <w:r w:rsidR="00AD356F">
        <w:rPr>
          <w:rFonts w:asciiTheme="minorEastAsia" w:eastAsiaTheme="minorEastAsia" w:hAnsiTheme="minorEastAsia" w:cstheme="minorEastAsia" w:hint="eastAsia"/>
          <w:sz w:val="28"/>
        </w:rPr>
        <w:t>地</w:t>
      </w:r>
      <w:r w:rsidR="00AD356F">
        <w:rPr>
          <w:rFonts w:asciiTheme="minorEastAsia" w:eastAsiaTheme="minorEastAsia" w:hAnsiTheme="minorEastAsia" w:cstheme="minorEastAsia" w:hint="eastAsia"/>
          <w:sz w:val="28"/>
        </w:rPr>
        <w:t xml:space="preserve">    </w:t>
      </w:r>
      <w:r w:rsidR="00AD356F">
        <w:rPr>
          <w:rFonts w:asciiTheme="minorEastAsia" w:eastAsiaTheme="minorEastAsia" w:hAnsiTheme="minorEastAsia" w:cstheme="minorEastAsia" w:hint="eastAsia"/>
          <w:sz w:val="28"/>
        </w:rPr>
        <w:t>址：</w:t>
      </w:r>
      <w:r w:rsidR="00AD356F">
        <w:rPr>
          <w:rFonts w:asciiTheme="minorEastAsia" w:eastAsiaTheme="minorEastAsia" w:hAnsiTheme="minorEastAsia" w:cstheme="minorEastAsia" w:hint="eastAsia"/>
          <w:sz w:val="28"/>
        </w:rPr>
        <w:t xml:space="preserve">          </w:t>
      </w:r>
    </w:p>
    <w:p w:rsidR="00D02B88" w:rsidRDefault="00AD356F">
      <w:pPr>
        <w:spacing w:line="360" w:lineRule="auto"/>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通讯地址：</w:t>
      </w:r>
      <w:r>
        <w:rPr>
          <w:rFonts w:asciiTheme="minorEastAsia" w:eastAsiaTheme="minorEastAsia" w:hAnsiTheme="minorEastAsia" w:cstheme="minorEastAsia" w:hint="eastAsia"/>
          <w:sz w:val="28"/>
        </w:rPr>
        <w:t xml:space="preserve">         </w:t>
      </w:r>
    </w:p>
    <w:p w:rsidR="00D02B88" w:rsidRDefault="00AD356F">
      <w:pPr>
        <w:spacing w:line="360" w:lineRule="auto"/>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邮政编码：</w:t>
      </w:r>
    </w:p>
    <w:p w:rsidR="00D02B88" w:rsidRDefault="00AD356F">
      <w:pPr>
        <w:spacing w:line="360" w:lineRule="auto"/>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电话号码：</w:t>
      </w:r>
      <w:r>
        <w:rPr>
          <w:rFonts w:asciiTheme="minorEastAsia" w:eastAsiaTheme="minorEastAsia" w:hAnsiTheme="minorEastAsia" w:cstheme="minorEastAsia" w:hint="eastAsia"/>
          <w:sz w:val="28"/>
        </w:rPr>
        <w:t xml:space="preserve"> </w:t>
      </w:r>
    </w:p>
    <w:p w:rsidR="00D02B88" w:rsidRDefault="00D02B88">
      <w:pPr>
        <w:adjustRightInd w:val="0"/>
        <w:snapToGrid w:val="0"/>
        <w:spacing w:line="360" w:lineRule="auto"/>
        <w:rPr>
          <w:rFonts w:ascii="宋体" w:hAnsi="宋体" w:cs="Calibri"/>
          <w:b/>
          <w:sz w:val="24"/>
        </w:rPr>
      </w:pPr>
    </w:p>
    <w:p w:rsidR="00D02B88" w:rsidRDefault="00D02B88">
      <w:pPr>
        <w:adjustRightInd w:val="0"/>
        <w:snapToGrid w:val="0"/>
        <w:spacing w:line="360" w:lineRule="auto"/>
        <w:rPr>
          <w:rFonts w:ascii="宋体" w:hAnsi="宋体" w:cs="Calibri"/>
          <w:b/>
          <w:sz w:val="24"/>
        </w:rPr>
      </w:pPr>
    </w:p>
    <w:p w:rsidR="00D02B88" w:rsidRDefault="00D02B88">
      <w:pPr>
        <w:adjustRightInd w:val="0"/>
        <w:snapToGrid w:val="0"/>
        <w:spacing w:line="360" w:lineRule="auto"/>
        <w:rPr>
          <w:rFonts w:asciiTheme="minorEastAsia" w:eastAsiaTheme="minorEastAsia" w:hAnsiTheme="minorEastAsia" w:cstheme="minorEastAsia"/>
          <w:b/>
          <w:sz w:val="24"/>
        </w:rPr>
      </w:pPr>
    </w:p>
    <w:p w:rsidR="00D02B88" w:rsidRDefault="00D02B88">
      <w:pPr>
        <w:rPr>
          <w:rFonts w:asciiTheme="minorEastAsia" w:eastAsiaTheme="minorEastAsia" w:hAnsiTheme="minorEastAsia" w:cstheme="minorEastAsia"/>
          <w:b/>
        </w:rPr>
      </w:pPr>
    </w:p>
    <w:p w:rsidR="00D02B88" w:rsidRDefault="00D02B88">
      <w:pPr>
        <w:rPr>
          <w:rFonts w:asciiTheme="minorEastAsia" w:eastAsiaTheme="minorEastAsia" w:hAnsiTheme="minorEastAsia" w:cstheme="minorEastAsia"/>
          <w:b/>
        </w:rPr>
      </w:pPr>
    </w:p>
    <w:p w:rsidR="00D02B88" w:rsidRDefault="00AD356F">
      <w:pPr>
        <w:rPr>
          <w:rFonts w:asciiTheme="minorEastAsia" w:eastAsiaTheme="minorEastAsia" w:hAnsiTheme="minorEastAsia" w:cstheme="minorEastAsia"/>
          <w:b/>
        </w:rPr>
      </w:pPr>
      <w:r>
        <w:rPr>
          <w:rFonts w:asciiTheme="minorEastAsia" w:eastAsiaTheme="minorEastAsia" w:hAnsiTheme="minorEastAsia" w:cstheme="minorEastAsia" w:hint="eastAsia"/>
          <w:b/>
        </w:rPr>
        <w:lastRenderedPageBreak/>
        <w:t xml:space="preserve">  </w:t>
      </w:r>
    </w:p>
    <w:p w:rsidR="00D02B88" w:rsidRDefault="00D02B88">
      <w:pPr>
        <w:rPr>
          <w:rFonts w:asciiTheme="minorEastAsia" w:eastAsiaTheme="minorEastAsia" w:hAnsiTheme="minorEastAsia" w:cstheme="minorEastAsia"/>
          <w:b/>
        </w:rPr>
      </w:pPr>
    </w:p>
    <w:p w:rsidR="00D02B88" w:rsidRDefault="00AD356F">
      <w:pPr>
        <w:rPr>
          <w:rFonts w:asciiTheme="minorEastAsia" w:eastAsiaTheme="minorEastAsia" w:hAnsiTheme="minorEastAsia" w:cstheme="minorEastAsia"/>
          <w:b/>
          <w:sz w:val="21"/>
          <w:szCs w:val="21"/>
          <w:u w:val="single"/>
        </w:rPr>
      </w:pP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XXXXXX</w:t>
      </w:r>
      <w:r>
        <w:rPr>
          <w:rFonts w:asciiTheme="minorEastAsia" w:eastAsiaTheme="minorEastAsia" w:hAnsiTheme="minorEastAsia" w:cstheme="minorEastAsia" w:hint="eastAsia"/>
          <w:b/>
          <w:sz w:val="21"/>
          <w:szCs w:val="21"/>
          <w:u w:val="single"/>
        </w:rPr>
        <w:t>企业</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第</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页</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共</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页</w:t>
      </w:r>
      <w:r>
        <w:rPr>
          <w:rFonts w:asciiTheme="minorEastAsia" w:eastAsiaTheme="minorEastAsia" w:hAnsiTheme="minorEastAsia" w:cstheme="minorEastAsia" w:hint="eastAsia"/>
          <w:b/>
          <w:sz w:val="21"/>
          <w:szCs w:val="21"/>
          <w:u w:val="single"/>
        </w:rPr>
        <w:t xml:space="preserve">     </w:t>
      </w:r>
    </w:p>
    <w:p w:rsidR="00D02B88" w:rsidRDefault="00D02B88">
      <w:pPr>
        <w:rPr>
          <w:rFonts w:asciiTheme="minorEastAsia" w:eastAsiaTheme="minorEastAsia" w:hAnsiTheme="minorEastAsia" w:cstheme="minorEastAsia"/>
          <w:b/>
          <w:szCs w:val="21"/>
          <w:u w:val="single"/>
        </w:rPr>
      </w:pPr>
    </w:p>
    <w:p w:rsidR="00D02B88" w:rsidRDefault="00AD356F">
      <w:pPr>
        <w:jc w:val="center"/>
        <w:rPr>
          <w:rFonts w:asciiTheme="minorEastAsia" w:eastAsiaTheme="minorEastAsia" w:hAnsiTheme="minorEastAsia" w:cstheme="minorEastAsia"/>
          <w:b/>
          <w:sz w:val="52"/>
          <w:szCs w:val="52"/>
        </w:rPr>
      </w:pPr>
      <w:r>
        <w:rPr>
          <w:rFonts w:asciiTheme="minorEastAsia" w:eastAsiaTheme="minorEastAsia" w:hAnsiTheme="minorEastAsia" w:cstheme="minorEastAsia" w:hint="eastAsia"/>
          <w:b/>
          <w:sz w:val="52"/>
          <w:szCs w:val="52"/>
        </w:rPr>
        <w:t>检</w:t>
      </w:r>
      <w:r>
        <w:rPr>
          <w:rFonts w:asciiTheme="minorEastAsia" w:eastAsiaTheme="minorEastAsia" w:hAnsiTheme="minorEastAsia" w:cstheme="minorEastAsia" w:hint="eastAsia"/>
          <w:b/>
          <w:sz w:val="52"/>
          <w:szCs w:val="52"/>
        </w:rPr>
        <w:t xml:space="preserve"> </w:t>
      </w:r>
      <w:r>
        <w:rPr>
          <w:rFonts w:asciiTheme="minorEastAsia" w:eastAsiaTheme="minorEastAsia" w:hAnsiTheme="minorEastAsia" w:cstheme="minorEastAsia" w:hint="eastAsia"/>
          <w:b/>
          <w:sz w:val="52"/>
          <w:szCs w:val="52"/>
        </w:rPr>
        <w:t>测</w:t>
      </w:r>
      <w:r>
        <w:rPr>
          <w:rFonts w:asciiTheme="minorEastAsia" w:eastAsiaTheme="minorEastAsia" w:hAnsiTheme="minorEastAsia" w:cstheme="minorEastAsia" w:hint="eastAsia"/>
          <w:b/>
          <w:sz w:val="52"/>
          <w:szCs w:val="52"/>
        </w:rPr>
        <w:t xml:space="preserve"> </w:t>
      </w:r>
      <w:r>
        <w:rPr>
          <w:rFonts w:asciiTheme="minorEastAsia" w:eastAsiaTheme="minorEastAsia" w:hAnsiTheme="minorEastAsia" w:cstheme="minorEastAsia" w:hint="eastAsia"/>
          <w:b/>
          <w:sz w:val="52"/>
          <w:szCs w:val="52"/>
        </w:rPr>
        <w:t>报</w:t>
      </w:r>
      <w:r>
        <w:rPr>
          <w:rFonts w:asciiTheme="minorEastAsia" w:eastAsiaTheme="minorEastAsia" w:hAnsiTheme="minorEastAsia" w:cstheme="minorEastAsia" w:hint="eastAsia"/>
          <w:b/>
          <w:sz w:val="52"/>
          <w:szCs w:val="52"/>
        </w:rPr>
        <w:t xml:space="preserve"> </w:t>
      </w:r>
      <w:r>
        <w:rPr>
          <w:rFonts w:asciiTheme="minorEastAsia" w:eastAsiaTheme="minorEastAsia" w:hAnsiTheme="minorEastAsia" w:cstheme="minorEastAsia" w:hint="eastAsia"/>
          <w:b/>
          <w:sz w:val="52"/>
          <w:szCs w:val="52"/>
        </w:rPr>
        <w:t>告</w:t>
      </w:r>
    </w:p>
    <w:p w:rsidR="00D02B88" w:rsidRDefault="00AD356F">
      <w:pPr>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t>报告编号：</w:t>
      </w:r>
    </w:p>
    <w:p w:rsidR="00D02B88" w:rsidRDefault="00AD356F">
      <w:pPr>
        <w:spacing w:line="360" w:lineRule="auto"/>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样</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品</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信</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息</w:t>
      </w:r>
    </w:p>
    <w:tbl>
      <w:tblPr>
        <w:tblpPr w:leftFromText="180" w:rightFromText="180" w:vertAnchor="text" w:horzAnchor="page" w:tblpXSpec="center" w:tblpY="631"/>
        <w:tblOverlap w:val="neve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2598"/>
        <w:gridCol w:w="1189"/>
        <w:gridCol w:w="1350"/>
        <w:gridCol w:w="1918"/>
      </w:tblGrid>
      <w:tr w:rsidR="00D02B88">
        <w:trPr>
          <w:trHeight w:val="419"/>
          <w:jc w:val="center"/>
        </w:trPr>
        <w:tc>
          <w:tcPr>
            <w:tcW w:w="2180" w:type="dxa"/>
            <w:vAlign w:val="center"/>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采样场点</w:t>
            </w:r>
          </w:p>
        </w:tc>
        <w:tc>
          <w:tcPr>
            <w:tcW w:w="3787" w:type="dxa"/>
            <w:gridSpan w:val="2"/>
            <w:vAlign w:val="center"/>
          </w:tcPr>
          <w:p w:rsidR="00D02B88" w:rsidRDefault="00D02B88">
            <w:pPr>
              <w:pStyle w:val="2"/>
              <w:jc w:val="center"/>
              <w:rPr>
                <w:rFonts w:asciiTheme="minorEastAsia" w:eastAsiaTheme="minorEastAsia" w:hAnsiTheme="minorEastAsia" w:cstheme="minorEastAsia"/>
              </w:rPr>
            </w:pPr>
          </w:p>
        </w:tc>
        <w:tc>
          <w:tcPr>
            <w:tcW w:w="1350" w:type="dxa"/>
            <w:vAlign w:val="center"/>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采样日期</w:t>
            </w:r>
          </w:p>
        </w:tc>
        <w:tc>
          <w:tcPr>
            <w:tcW w:w="1918" w:type="dxa"/>
            <w:vAlign w:val="center"/>
          </w:tcPr>
          <w:p w:rsidR="00D02B88" w:rsidRDefault="00D02B88">
            <w:pPr>
              <w:spacing w:line="440" w:lineRule="exact"/>
              <w:rPr>
                <w:rFonts w:asciiTheme="minorEastAsia" w:eastAsiaTheme="minorEastAsia" w:hAnsiTheme="minorEastAsia" w:cstheme="minorEastAsia"/>
                <w:sz w:val="28"/>
              </w:rPr>
            </w:pPr>
          </w:p>
        </w:tc>
      </w:tr>
      <w:tr w:rsidR="00D02B88">
        <w:trPr>
          <w:trHeight w:val="340"/>
          <w:jc w:val="center"/>
        </w:trPr>
        <w:tc>
          <w:tcPr>
            <w:tcW w:w="2180" w:type="dxa"/>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采样地址</w:t>
            </w:r>
          </w:p>
        </w:tc>
        <w:tc>
          <w:tcPr>
            <w:tcW w:w="3787" w:type="dxa"/>
            <w:gridSpan w:val="2"/>
          </w:tcPr>
          <w:p w:rsidR="00D02B88" w:rsidRDefault="00D02B88">
            <w:pPr>
              <w:spacing w:line="440" w:lineRule="exact"/>
              <w:jc w:val="center"/>
              <w:rPr>
                <w:rFonts w:asciiTheme="minorEastAsia" w:eastAsiaTheme="minorEastAsia" w:hAnsiTheme="minorEastAsia" w:cstheme="minorEastAsia"/>
                <w:sz w:val="28"/>
              </w:rPr>
            </w:pPr>
          </w:p>
        </w:tc>
        <w:tc>
          <w:tcPr>
            <w:tcW w:w="1350" w:type="dxa"/>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检测日期</w:t>
            </w:r>
          </w:p>
        </w:tc>
        <w:tc>
          <w:tcPr>
            <w:tcW w:w="1918" w:type="dxa"/>
          </w:tcPr>
          <w:p w:rsidR="00D02B88" w:rsidRDefault="00D02B88">
            <w:pPr>
              <w:spacing w:line="440" w:lineRule="exact"/>
              <w:rPr>
                <w:rFonts w:asciiTheme="minorEastAsia" w:eastAsiaTheme="minorEastAsia" w:hAnsiTheme="minorEastAsia" w:cstheme="minorEastAsia"/>
                <w:sz w:val="28"/>
              </w:rPr>
            </w:pPr>
          </w:p>
        </w:tc>
      </w:tr>
      <w:tr w:rsidR="00D02B88">
        <w:trPr>
          <w:trHeight w:val="445"/>
          <w:jc w:val="center"/>
        </w:trPr>
        <w:tc>
          <w:tcPr>
            <w:tcW w:w="2180" w:type="dxa"/>
            <w:vAlign w:val="center"/>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采样人单位</w:t>
            </w:r>
          </w:p>
        </w:tc>
        <w:tc>
          <w:tcPr>
            <w:tcW w:w="3787" w:type="dxa"/>
            <w:gridSpan w:val="2"/>
          </w:tcPr>
          <w:p w:rsidR="00D02B88" w:rsidRDefault="00D02B88">
            <w:pPr>
              <w:spacing w:line="440" w:lineRule="exact"/>
              <w:jc w:val="center"/>
              <w:rPr>
                <w:rFonts w:asciiTheme="minorEastAsia" w:eastAsiaTheme="minorEastAsia" w:hAnsiTheme="minorEastAsia" w:cstheme="minorEastAsia"/>
                <w:sz w:val="28"/>
              </w:rPr>
            </w:pPr>
          </w:p>
        </w:tc>
        <w:tc>
          <w:tcPr>
            <w:tcW w:w="1350" w:type="dxa"/>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采样人</w:t>
            </w:r>
          </w:p>
        </w:tc>
        <w:tc>
          <w:tcPr>
            <w:tcW w:w="1918" w:type="dxa"/>
          </w:tcPr>
          <w:p w:rsidR="00D02B88" w:rsidRDefault="00D02B88">
            <w:pPr>
              <w:spacing w:line="440" w:lineRule="exact"/>
              <w:jc w:val="center"/>
              <w:rPr>
                <w:rFonts w:asciiTheme="minorEastAsia" w:eastAsiaTheme="minorEastAsia" w:hAnsiTheme="minorEastAsia" w:cstheme="minorEastAsia"/>
                <w:sz w:val="28"/>
              </w:rPr>
            </w:pPr>
          </w:p>
        </w:tc>
      </w:tr>
      <w:tr w:rsidR="00D02B88">
        <w:trPr>
          <w:trHeight w:val="340"/>
          <w:jc w:val="center"/>
        </w:trPr>
        <w:tc>
          <w:tcPr>
            <w:tcW w:w="2180" w:type="dxa"/>
            <w:vAlign w:val="center"/>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样品名称及数量</w:t>
            </w:r>
          </w:p>
        </w:tc>
        <w:tc>
          <w:tcPr>
            <w:tcW w:w="7055" w:type="dxa"/>
            <w:gridSpan w:val="4"/>
          </w:tcPr>
          <w:p w:rsidR="00D02B88" w:rsidRDefault="00D02B88">
            <w:pPr>
              <w:spacing w:line="440" w:lineRule="exact"/>
              <w:jc w:val="center"/>
              <w:rPr>
                <w:rFonts w:asciiTheme="minorEastAsia" w:eastAsiaTheme="minorEastAsia" w:hAnsiTheme="minorEastAsia" w:cstheme="minorEastAsia"/>
                <w:sz w:val="28"/>
              </w:rPr>
            </w:pPr>
          </w:p>
        </w:tc>
      </w:tr>
      <w:tr w:rsidR="00D02B88">
        <w:trPr>
          <w:trHeight w:val="340"/>
          <w:jc w:val="center"/>
        </w:trPr>
        <w:tc>
          <w:tcPr>
            <w:tcW w:w="2180" w:type="dxa"/>
            <w:vAlign w:val="center"/>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样品编号</w:t>
            </w:r>
          </w:p>
        </w:tc>
        <w:tc>
          <w:tcPr>
            <w:tcW w:w="2598" w:type="dxa"/>
          </w:tcPr>
          <w:p w:rsidR="00D02B88" w:rsidRDefault="00D02B88">
            <w:pPr>
              <w:spacing w:line="440" w:lineRule="exact"/>
              <w:jc w:val="center"/>
              <w:rPr>
                <w:rFonts w:asciiTheme="minorEastAsia" w:eastAsiaTheme="minorEastAsia" w:hAnsiTheme="minorEastAsia" w:cstheme="minorEastAsia"/>
                <w:sz w:val="28"/>
              </w:rPr>
            </w:pPr>
          </w:p>
        </w:tc>
        <w:tc>
          <w:tcPr>
            <w:tcW w:w="2539" w:type="dxa"/>
            <w:gridSpan w:val="2"/>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检疫合格证明编号</w:t>
            </w:r>
          </w:p>
        </w:tc>
        <w:tc>
          <w:tcPr>
            <w:tcW w:w="1918" w:type="dxa"/>
            <w:vAlign w:val="center"/>
          </w:tcPr>
          <w:p w:rsidR="00D02B88" w:rsidRDefault="00D02B88">
            <w:pPr>
              <w:spacing w:line="440" w:lineRule="exact"/>
              <w:jc w:val="center"/>
              <w:rPr>
                <w:rFonts w:asciiTheme="minorEastAsia" w:eastAsiaTheme="minorEastAsia" w:hAnsiTheme="minorEastAsia" w:cstheme="minorEastAsia"/>
                <w:sz w:val="28"/>
              </w:rPr>
            </w:pPr>
          </w:p>
        </w:tc>
      </w:tr>
      <w:tr w:rsidR="00D02B88">
        <w:trPr>
          <w:trHeight w:val="340"/>
          <w:jc w:val="center"/>
        </w:trPr>
        <w:tc>
          <w:tcPr>
            <w:tcW w:w="2180" w:type="dxa"/>
            <w:vAlign w:val="center"/>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样品特性和状态</w:t>
            </w:r>
          </w:p>
        </w:tc>
        <w:tc>
          <w:tcPr>
            <w:tcW w:w="2598" w:type="dxa"/>
          </w:tcPr>
          <w:p w:rsidR="00D02B88" w:rsidRDefault="00D02B88">
            <w:pPr>
              <w:spacing w:line="440" w:lineRule="exact"/>
              <w:jc w:val="center"/>
              <w:rPr>
                <w:rFonts w:asciiTheme="minorEastAsia" w:eastAsiaTheme="minorEastAsia" w:hAnsiTheme="minorEastAsia" w:cstheme="minorEastAsia"/>
                <w:sz w:val="28"/>
              </w:rPr>
            </w:pPr>
          </w:p>
        </w:tc>
        <w:tc>
          <w:tcPr>
            <w:tcW w:w="2539" w:type="dxa"/>
            <w:gridSpan w:val="2"/>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试验环境条件</w:t>
            </w:r>
          </w:p>
        </w:tc>
        <w:tc>
          <w:tcPr>
            <w:tcW w:w="1918" w:type="dxa"/>
            <w:vAlign w:val="center"/>
          </w:tcPr>
          <w:p w:rsidR="00D02B88" w:rsidRDefault="00D02B88">
            <w:pPr>
              <w:spacing w:line="440" w:lineRule="exact"/>
              <w:jc w:val="center"/>
              <w:rPr>
                <w:rFonts w:asciiTheme="minorEastAsia" w:eastAsiaTheme="minorEastAsia" w:hAnsiTheme="minorEastAsia" w:cstheme="minorEastAsia"/>
                <w:sz w:val="28"/>
              </w:rPr>
            </w:pPr>
          </w:p>
        </w:tc>
      </w:tr>
    </w:tbl>
    <w:p w:rsidR="00D02B88" w:rsidRDefault="00D02B88">
      <w:pPr>
        <w:spacing w:line="360" w:lineRule="auto"/>
        <w:rPr>
          <w:rFonts w:asciiTheme="minorEastAsia" w:eastAsiaTheme="minorEastAsia" w:hAnsiTheme="minorEastAsia" w:cstheme="minorEastAsia"/>
          <w:b/>
          <w:sz w:val="30"/>
          <w:szCs w:val="30"/>
        </w:rPr>
      </w:pPr>
    </w:p>
    <w:p w:rsidR="00D02B88" w:rsidRDefault="00AD356F">
      <w:pPr>
        <w:spacing w:line="360" w:lineRule="auto"/>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检</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测</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结</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果</w:t>
      </w:r>
    </w:p>
    <w:tbl>
      <w:tblPr>
        <w:tblpPr w:leftFromText="180" w:rightFromText="180" w:vertAnchor="text" w:horzAnchor="page" w:tblpX="1526" w:tblpY="218"/>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5"/>
        <w:gridCol w:w="3480"/>
        <w:gridCol w:w="3189"/>
      </w:tblGrid>
      <w:tr w:rsidR="00D02B88">
        <w:trPr>
          <w:trHeight w:val="284"/>
        </w:trPr>
        <w:tc>
          <w:tcPr>
            <w:tcW w:w="2545" w:type="dxa"/>
            <w:vAlign w:val="center"/>
          </w:tcPr>
          <w:p w:rsidR="00D02B88" w:rsidRDefault="00AD356F">
            <w:pPr>
              <w:spacing w:line="440" w:lineRule="exact"/>
              <w:jc w:val="center"/>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t>检测项目</w:t>
            </w:r>
          </w:p>
        </w:tc>
        <w:tc>
          <w:tcPr>
            <w:tcW w:w="3480" w:type="dxa"/>
            <w:vAlign w:val="center"/>
          </w:tcPr>
          <w:p w:rsidR="00D02B88" w:rsidRDefault="00AD356F">
            <w:pPr>
              <w:spacing w:line="440" w:lineRule="exact"/>
              <w:jc w:val="center"/>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t>方法及执行标准</w:t>
            </w:r>
          </w:p>
        </w:tc>
        <w:tc>
          <w:tcPr>
            <w:tcW w:w="3189" w:type="dxa"/>
            <w:vAlign w:val="center"/>
          </w:tcPr>
          <w:p w:rsidR="00D02B88" w:rsidRDefault="00AD356F">
            <w:pPr>
              <w:spacing w:line="440" w:lineRule="exact"/>
              <w:jc w:val="center"/>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t>结</w:t>
            </w:r>
            <w:r>
              <w:rPr>
                <w:rFonts w:asciiTheme="minorEastAsia" w:eastAsiaTheme="minorEastAsia" w:hAnsiTheme="minorEastAsia" w:cstheme="minorEastAsia" w:hint="eastAsia"/>
                <w:b/>
                <w:sz w:val="28"/>
              </w:rPr>
              <w:t xml:space="preserve">   </w:t>
            </w:r>
            <w:r>
              <w:rPr>
                <w:rFonts w:asciiTheme="minorEastAsia" w:eastAsiaTheme="minorEastAsia" w:hAnsiTheme="minorEastAsia" w:cstheme="minorEastAsia" w:hint="eastAsia"/>
                <w:b/>
                <w:sz w:val="28"/>
              </w:rPr>
              <w:t>果</w:t>
            </w:r>
          </w:p>
        </w:tc>
      </w:tr>
      <w:tr w:rsidR="00D02B88">
        <w:trPr>
          <w:trHeight w:val="1345"/>
        </w:trPr>
        <w:tc>
          <w:tcPr>
            <w:tcW w:w="2545" w:type="dxa"/>
            <w:vAlign w:val="center"/>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非洲猪瘟病毒核酸</w:t>
            </w:r>
          </w:p>
        </w:tc>
        <w:tc>
          <w:tcPr>
            <w:tcW w:w="3480" w:type="dxa"/>
            <w:vAlign w:val="center"/>
          </w:tcPr>
          <w:p w:rsidR="00D02B88" w:rsidRDefault="00D02B88">
            <w:pPr>
              <w:pStyle w:val="2"/>
              <w:spacing w:line="440" w:lineRule="exact"/>
              <w:jc w:val="center"/>
              <w:rPr>
                <w:rFonts w:asciiTheme="minorEastAsia" w:eastAsiaTheme="minorEastAsia" w:hAnsiTheme="minorEastAsia" w:cstheme="minorEastAsia"/>
              </w:rPr>
            </w:pPr>
          </w:p>
        </w:tc>
        <w:tc>
          <w:tcPr>
            <w:tcW w:w="3189" w:type="dxa"/>
            <w:vAlign w:val="center"/>
          </w:tcPr>
          <w:p w:rsidR="00D02B88" w:rsidRDefault="00AD356F">
            <w:pPr>
              <w:spacing w:line="440" w:lineRule="exact"/>
              <w:jc w:val="left"/>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共检测</w:t>
            </w:r>
            <w:r>
              <w:rPr>
                <w:rFonts w:asciiTheme="minorEastAsia" w:eastAsiaTheme="minorEastAsia" w:hAnsiTheme="minorEastAsia" w:cstheme="minorEastAsia" w:hint="eastAsia"/>
                <w:sz w:val="28"/>
              </w:rPr>
              <w:t>XXX</w:t>
            </w:r>
            <w:r>
              <w:rPr>
                <w:rFonts w:asciiTheme="minorEastAsia" w:eastAsiaTheme="minorEastAsia" w:hAnsiTheme="minorEastAsia" w:cstheme="minorEastAsia" w:hint="eastAsia"/>
                <w:sz w:val="28"/>
              </w:rPr>
              <w:t>份</w:t>
            </w:r>
            <w:r>
              <w:rPr>
                <w:rFonts w:asciiTheme="minorEastAsia" w:eastAsiaTheme="minorEastAsia" w:hAnsiTheme="minorEastAsia" w:cstheme="minorEastAsia" w:hint="eastAsia"/>
                <w:sz w:val="28"/>
              </w:rPr>
              <w:t>，其中阳性</w:t>
            </w:r>
            <w:r>
              <w:rPr>
                <w:rFonts w:asciiTheme="minorEastAsia" w:eastAsiaTheme="minorEastAsia" w:hAnsiTheme="minorEastAsia" w:cstheme="minorEastAsia" w:hint="eastAsia"/>
                <w:sz w:val="28"/>
              </w:rPr>
              <w:t>XXX</w:t>
            </w:r>
            <w:r>
              <w:rPr>
                <w:rFonts w:asciiTheme="minorEastAsia" w:eastAsiaTheme="minorEastAsia" w:hAnsiTheme="minorEastAsia" w:cstheme="minorEastAsia" w:hint="eastAsia"/>
                <w:sz w:val="28"/>
              </w:rPr>
              <w:t>份，阴性</w:t>
            </w:r>
            <w:r>
              <w:rPr>
                <w:rFonts w:asciiTheme="minorEastAsia" w:eastAsiaTheme="minorEastAsia" w:hAnsiTheme="minorEastAsia" w:cstheme="minorEastAsia" w:hint="eastAsia"/>
                <w:sz w:val="28"/>
              </w:rPr>
              <w:t>XXX</w:t>
            </w:r>
            <w:r>
              <w:rPr>
                <w:rFonts w:asciiTheme="minorEastAsia" w:eastAsiaTheme="minorEastAsia" w:hAnsiTheme="minorEastAsia" w:cstheme="minorEastAsia" w:hint="eastAsia"/>
                <w:sz w:val="28"/>
              </w:rPr>
              <w:t>份</w:t>
            </w:r>
            <w:r>
              <w:rPr>
                <w:rFonts w:asciiTheme="minorEastAsia" w:eastAsiaTheme="minorEastAsia" w:hAnsiTheme="minorEastAsia" w:cstheme="minorEastAsia" w:hint="eastAsia"/>
                <w:sz w:val="28"/>
              </w:rPr>
              <w:t>（</w:t>
            </w:r>
            <w:r>
              <w:rPr>
                <w:rFonts w:asciiTheme="minorEastAsia" w:eastAsiaTheme="minorEastAsia" w:hAnsiTheme="minorEastAsia" w:cstheme="minorEastAsia" w:hint="eastAsia"/>
                <w:sz w:val="28"/>
              </w:rPr>
              <w:t>详细结果见附表</w:t>
            </w:r>
            <w:r>
              <w:rPr>
                <w:rFonts w:asciiTheme="minorEastAsia" w:eastAsiaTheme="minorEastAsia" w:hAnsiTheme="minorEastAsia" w:cstheme="minorEastAsia" w:hint="eastAsia"/>
                <w:sz w:val="28"/>
              </w:rPr>
              <w:t>）</w:t>
            </w:r>
            <w:r>
              <w:rPr>
                <w:rFonts w:asciiTheme="minorEastAsia" w:eastAsiaTheme="minorEastAsia" w:hAnsiTheme="minorEastAsia" w:cstheme="minorEastAsia" w:hint="eastAsia"/>
                <w:sz w:val="28"/>
              </w:rPr>
              <w:t>。</w:t>
            </w:r>
          </w:p>
        </w:tc>
      </w:tr>
      <w:tr w:rsidR="00D02B88">
        <w:trPr>
          <w:trHeight w:val="640"/>
        </w:trPr>
        <w:tc>
          <w:tcPr>
            <w:tcW w:w="2545" w:type="dxa"/>
            <w:vAlign w:val="center"/>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备注</w:t>
            </w:r>
          </w:p>
        </w:tc>
        <w:tc>
          <w:tcPr>
            <w:tcW w:w="6669" w:type="dxa"/>
            <w:gridSpan w:val="2"/>
            <w:vAlign w:val="center"/>
          </w:tcPr>
          <w:p w:rsidR="00D02B88" w:rsidRDefault="00D02B88">
            <w:pPr>
              <w:spacing w:line="440" w:lineRule="exact"/>
              <w:rPr>
                <w:rFonts w:asciiTheme="minorEastAsia" w:eastAsiaTheme="minorEastAsia" w:hAnsiTheme="minorEastAsia" w:cstheme="minorEastAsia"/>
                <w:sz w:val="28"/>
              </w:rPr>
            </w:pPr>
          </w:p>
        </w:tc>
      </w:tr>
      <w:tr w:rsidR="00D02B88">
        <w:trPr>
          <w:trHeight w:val="560"/>
        </w:trPr>
        <w:tc>
          <w:tcPr>
            <w:tcW w:w="9214" w:type="dxa"/>
            <w:gridSpan w:val="3"/>
            <w:vAlign w:val="center"/>
          </w:tcPr>
          <w:p w:rsidR="00D02B88" w:rsidRDefault="00AD356F">
            <w:pPr>
              <w:spacing w:line="440" w:lineRule="exact"/>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以下无正文</w:t>
            </w:r>
          </w:p>
        </w:tc>
      </w:tr>
    </w:tbl>
    <w:p w:rsidR="00D02B88" w:rsidRDefault="00AD356F">
      <w:pPr>
        <w:spacing w:line="500" w:lineRule="exact"/>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编制</w:t>
      </w:r>
      <w:r>
        <w:rPr>
          <w:rFonts w:asciiTheme="minorEastAsia" w:eastAsiaTheme="minorEastAsia" w:hAnsiTheme="minorEastAsia" w:cstheme="minorEastAsia" w:hint="eastAsia"/>
          <w:sz w:val="28"/>
        </w:rPr>
        <w:t>人</w:t>
      </w:r>
      <w:r>
        <w:rPr>
          <w:rFonts w:asciiTheme="minorEastAsia" w:eastAsiaTheme="minorEastAsia" w:hAnsiTheme="minorEastAsia" w:cstheme="minorEastAsia" w:hint="eastAsia"/>
          <w:sz w:val="28"/>
        </w:rPr>
        <w:t>：</w:t>
      </w:r>
      <w:r>
        <w:rPr>
          <w:rFonts w:asciiTheme="minorEastAsia" w:eastAsiaTheme="minorEastAsia" w:hAnsiTheme="minorEastAsia" w:cstheme="minorEastAsia" w:hint="eastAsia"/>
          <w:sz w:val="28"/>
        </w:rPr>
        <w:t xml:space="preserve">         </w:t>
      </w:r>
      <w:r>
        <w:rPr>
          <w:rFonts w:asciiTheme="minorEastAsia" w:eastAsiaTheme="minorEastAsia" w:hAnsiTheme="minorEastAsia" w:cstheme="minorEastAsia" w:hint="eastAsia"/>
          <w:sz w:val="28"/>
        </w:rPr>
        <w:t>企业负责人</w:t>
      </w:r>
      <w:r>
        <w:rPr>
          <w:rFonts w:asciiTheme="minorEastAsia" w:eastAsiaTheme="minorEastAsia" w:hAnsiTheme="minorEastAsia" w:cstheme="minorEastAsia" w:hint="eastAsia"/>
          <w:sz w:val="28"/>
        </w:rPr>
        <w:t>：</w:t>
      </w:r>
      <w:r>
        <w:rPr>
          <w:rFonts w:asciiTheme="minorEastAsia" w:eastAsiaTheme="minorEastAsia" w:hAnsiTheme="minorEastAsia" w:cstheme="minorEastAsia" w:hint="eastAsia"/>
          <w:sz w:val="28"/>
        </w:rPr>
        <w:t xml:space="preserve">          </w:t>
      </w:r>
      <w:r>
        <w:rPr>
          <w:rFonts w:asciiTheme="minorEastAsia" w:eastAsiaTheme="minorEastAsia" w:hAnsiTheme="minorEastAsia" w:cstheme="minorEastAsia" w:hint="eastAsia"/>
          <w:sz w:val="28"/>
        </w:rPr>
        <w:t>驻场官方兽医：</w:t>
      </w:r>
    </w:p>
    <w:p w:rsidR="00D02B88" w:rsidRDefault="00D02B88">
      <w:pPr>
        <w:spacing w:line="500" w:lineRule="exact"/>
        <w:ind w:firstLineChars="2400" w:firstLine="6720"/>
        <w:rPr>
          <w:rFonts w:asciiTheme="minorEastAsia" w:eastAsiaTheme="minorEastAsia" w:hAnsiTheme="minorEastAsia" w:cstheme="minorEastAsia"/>
          <w:sz w:val="28"/>
        </w:rPr>
      </w:pPr>
    </w:p>
    <w:p w:rsidR="00D02B88" w:rsidRDefault="00AD356F">
      <w:pPr>
        <w:spacing w:line="500" w:lineRule="exact"/>
        <w:ind w:firstLineChars="2100" w:firstLine="5880"/>
        <w:jc w:val="right"/>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lastRenderedPageBreak/>
        <w:t>XXXXX</w:t>
      </w:r>
      <w:r>
        <w:rPr>
          <w:rFonts w:asciiTheme="minorEastAsia" w:eastAsiaTheme="minorEastAsia" w:hAnsiTheme="minorEastAsia" w:cstheme="minorEastAsia" w:hint="eastAsia"/>
          <w:sz w:val="28"/>
        </w:rPr>
        <w:t>企业</w:t>
      </w:r>
    </w:p>
    <w:p w:rsidR="00D02B88" w:rsidRDefault="00AD356F">
      <w:pPr>
        <w:spacing w:line="500" w:lineRule="exact"/>
        <w:jc w:val="right"/>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 xml:space="preserve">                                </w:t>
      </w:r>
      <w:r>
        <w:rPr>
          <w:rFonts w:asciiTheme="minorEastAsia" w:eastAsiaTheme="minorEastAsia" w:hAnsiTheme="minorEastAsia" w:cstheme="minorEastAsia" w:hint="eastAsia"/>
          <w:sz w:val="28"/>
        </w:rPr>
        <w:t>年</w:t>
      </w:r>
      <w:r>
        <w:rPr>
          <w:rFonts w:asciiTheme="minorEastAsia" w:eastAsiaTheme="minorEastAsia" w:hAnsiTheme="minorEastAsia" w:cstheme="minorEastAsia" w:hint="eastAsia"/>
          <w:sz w:val="28"/>
        </w:rPr>
        <w:t xml:space="preserve">   </w:t>
      </w:r>
      <w:r>
        <w:rPr>
          <w:rFonts w:asciiTheme="minorEastAsia" w:eastAsiaTheme="minorEastAsia" w:hAnsiTheme="minorEastAsia" w:cstheme="minorEastAsia" w:hint="eastAsia"/>
          <w:sz w:val="28"/>
        </w:rPr>
        <w:t>月</w:t>
      </w:r>
      <w:r>
        <w:rPr>
          <w:rFonts w:asciiTheme="minorEastAsia" w:eastAsiaTheme="minorEastAsia" w:hAnsiTheme="minorEastAsia" w:cstheme="minorEastAsia" w:hint="eastAsia"/>
          <w:sz w:val="28"/>
        </w:rPr>
        <w:t xml:space="preserve">   </w:t>
      </w:r>
      <w:r>
        <w:rPr>
          <w:rFonts w:asciiTheme="minorEastAsia" w:eastAsiaTheme="minorEastAsia" w:hAnsiTheme="minorEastAsia" w:cstheme="minorEastAsia" w:hint="eastAsia"/>
          <w:sz w:val="28"/>
        </w:rPr>
        <w:t>日</w:t>
      </w:r>
    </w:p>
    <w:p w:rsidR="00D02B88" w:rsidRDefault="00AD356F">
      <w:pPr>
        <w:adjustRightInd w:val="0"/>
        <w:snapToGrid w:val="0"/>
        <w:spacing w:line="360" w:lineRule="auto"/>
        <w:rPr>
          <w:rFonts w:asciiTheme="minorEastAsia" w:eastAsiaTheme="minorEastAsia" w:hAnsiTheme="minorEastAsia" w:cstheme="minorEastAsia"/>
          <w:b/>
          <w:sz w:val="21"/>
          <w:szCs w:val="21"/>
          <w:u w:val="single"/>
        </w:rPr>
      </w:pP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XXXXX</w:t>
      </w:r>
      <w:r>
        <w:rPr>
          <w:rFonts w:asciiTheme="minorEastAsia" w:eastAsiaTheme="minorEastAsia" w:hAnsiTheme="minorEastAsia" w:cstheme="minorEastAsia" w:hint="eastAsia"/>
          <w:b/>
          <w:sz w:val="21"/>
          <w:szCs w:val="21"/>
          <w:u w:val="single"/>
        </w:rPr>
        <w:t>企业</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第</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页</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共</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页</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u w:val="single"/>
        </w:rPr>
        <w:t xml:space="preserve">  </w:t>
      </w:r>
    </w:p>
    <w:p w:rsidR="00D02B88" w:rsidRDefault="00D02B88">
      <w:pPr>
        <w:adjustRightInd w:val="0"/>
        <w:snapToGrid w:val="0"/>
        <w:spacing w:line="360" w:lineRule="auto"/>
        <w:rPr>
          <w:b/>
          <w:szCs w:val="21"/>
          <w:u w:val="single"/>
        </w:rPr>
      </w:pPr>
    </w:p>
    <w:p w:rsidR="00D02B88" w:rsidRDefault="00AD356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附表</w:t>
      </w:r>
    </w:p>
    <w:p w:rsidR="00D02B88" w:rsidRDefault="00AD356F">
      <w:pPr>
        <w:adjustRightInd w:val="0"/>
        <w:snapToGrid w:val="0"/>
        <w:spacing w:line="360" w:lineRule="auto"/>
        <w:jc w:val="center"/>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b/>
          <w:sz w:val="24"/>
          <w:szCs w:val="24"/>
          <w:u w:val="single"/>
        </w:rPr>
        <w:t>（</w:t>
      </w:r>
      <w:r>
        <w:rPr>
          <w:rFonts w:asciiTheme="minorEastAsia" w:eastAsiaTheme="minorEastAsia" w:hAnsiTheme="minorEastAsia" w:cstheme="minorEastAsia" w:hint="eastAsia"/>
          <w:b/>
          <w:sz w:val="24"/>
          <w:szCs w:val="24"/>
          <w:u w:val="single"/>
        </w:rPr>
        <w:t>XXXXX</w:t>
      </w:r>
      <w:r>
        <w:rPr>
          <w:rFonts w:asciiTheme="minorEastAsia" w:eastAsiaTheme="minorEastAsia" w:hAnsiTheme="minorEastAsia" w:cstheme="minorEastAsia" w:hint="eastAsia"/>
          <w:b/>
          <w:sz w:val="24"/>
          <w:szCs w:val="24"/>
          <w:u w:val="single"/>
        </w:rPr>
        <w:t>企业）样品非洲猪瘟检测结果</w:t>
      </w:r>
    </w:p>
    <w:tbl>
      <w:tblPr>
        <w:tblStyle w:val="a5"/>
        <w:tblW w:w="8522" w:type="dxa"/>
        <w:jc w:val="center"/>
        <w:tblLayout w:type="fixed"/>
        <w:tblLook w:val="04A0"/>
      </w:tblPr>
      <w:tblGrid>
        <w:gridCol w:w="1253"/>
        <w:gridCol w:w="1316"/>
        <w:gridCol w:w="1691"/>
        <w:gridCol w:w="2143"/>
        <w:gridCol w:w="1225"/>
        <w:gridCol w:w="894"/>
      </w:tblGrid>
      <w:tr w:rsidR="00D02B88">
        <w:trPr>
          <w:jc w:val="center"/>
        </w:trPr>
        <w:tc>
          <w:tcPr>
            <w:tcW w:w="1253" w:type="dxa"/>
          </w:tcPr>
          <w:p w:rsidR="00D02B88" w:rsidRDefault="00AD356F">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样品编号</w:t>
            </w:r>
          </w:p>
        </w:tc>
        <w:tc>
          <w:tcPr>
            <w:tcW w:w="1316" w:type="dxa"/>
          </w:tcPr>
          <w:p w:rsidR="00D02B88" w:rsidRDefault="00AD356F">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样品类型</w:t>
            </w:r>
          </w:p>
        </w:tc>
        <w:tc>
          <w:tcPr>
            <w:tcW w:w="1691" w:type="dxa"/>
          </w:tcPr>
          <w:p w:rsidR="00D02B88" w:rsidRDefault="00AD356F">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样品来源</w:t>
            </w:r>
          </w:p>
        </w:tc>
        <w:tc>
          <w:tcPr>
            <w:tcW w:w="2143" w:type="dxa"/>
          </w:tcPr>
          <w:p w:rsidR="00D02B88" w:rsidRDefault="00AD356F">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检疫合格证明编号</w:t>
            </w:r>
          </w:p>
        </w:tc>
        <w:tc>
          <w:tcPr>
            <w:tcW w:w="1225" w:type="dxa"/>
          </w:tcPr>
          <w:p w:rsidR="00D02B88" w:rsidRDefault="00AD356F">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检测结果</w:t>
            </w:r>
          </w:p>
        </w:tc>
        <w:tc>
          <w:tcPr>
            <w:tcW w:w="894" w:type="dxa"/>
          </w:tcPr>
          <w:p w:rsidR="00D02B88" w:rsidRDefault="00AD356F">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备注</w:t>
            </w:r>
          </w:p>
        </w:tc>
      </w:tr>
      <w:tr w:rsidR="00D02B88">
        <w:trPr>
          <w:jc w:val="center"/>
        </w:trPr>
        <w:tc>
          <w:tcPr>
            <w:tcW w:w="125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316"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691"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214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225"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894"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r>
      <w:tr w:rsidR="00D02B88">
        <w:trPr>
          <w:jc w:val="center"/>
        </w:trPr>
        <w:tc>
          <w:tcPr>
            <w:tcW w:w="125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316"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691"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214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225"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894"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r>
      <w:tr w:rsidR="00D02B88">
        <w:trPr>
          <w:jc w:val="center"/>
        </w:trPr>
        <w:tc>
          <w:tcPr>
            <w:tcW w:w="125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316"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691"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214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225"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894"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r>
      <w:tr w:rsidR="00D02B88">
        <w:trPr>
          <w:jc w:val="center"/>
        </w:trPr>
        <w:tc>
          <w:tcPr>
            <w:tcW w:w="125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316"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691"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214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225"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894"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r>
      <w:tr w:rsidR="00D02B88">
        <w:trPr>
          <w:jc w:val="center"/>
        </w:trPr>
        <w:tc>
          <w:tcPr>
            <w:tcW w:w="125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316"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691"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214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225"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894"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r>
      <w:tr w:rsidR="00D02B88">
        <w:trPr>
          <w:jc w:val="center"/>
        </w:trPr>
        <w:tc>
          <w:tcPr>
            <w:tcW w:w="125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316"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691"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214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225"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894"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r>
      <w:tr w:rsidR="00D02B88">
        <w:trPr>
          <w:jc w:val="center"/>
        </w:trPr>
        <w:tc>
          <w:tcPr>
            <w:tcW w:w="125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316"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691"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214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225"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894"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r>
      <w:tr w:rsidR="00D02B88">
        <w:trPr>
          <w:jc w:val="center"/>
        </w:trPr>
        <w:tc>
          <w:tcPr>
            <w:tcW w:w="125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316"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691"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214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225"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894"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r>
      <w:tr w:rsidR="00D02B88">
        <w:trPr>
          <w:jc w:val="center"/>
        </w:trPr>
        <w:tc>
          <w:tcPr>
            <w:tcW w:w="125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316"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691"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214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225"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894"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r>
      <w:tr w:rsidR="00D02B88">
        <w:trPr>
          <w:jc w:val="center"/>
        </w:trPr>
        <w:tc>
          <w:tcPr>
            <w:tcW w:w="125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316"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691"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2143"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1225"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c>
          <w:tcPr>
            <w:tcW w:w="894" w:type="dxa"/>
          </w:tcPr>
          <w:p w:rsidR="00D02B88" w:rsidRDefault="00D02B88">
            <w:pPr>
              <w:adjustRightInd w:val="0"/>
              <w:snapToGrid w:val="0"/>
              <w:spacing w:line="360" w:lineRule="auto"/>
              <w:rPr>
                <w:rFonts w:asciiTheme="minorEastAsia" w:eastAsiaTheme="minorEastAsia" w:hAnsiTheme="minorEastAsia" w:cstheme="minorEastAsia"/>
                <w:sz w:val="24"/>
                <w:szCs w:val="24"/>
              </w:rPr>
            </w:pPr>
          </w:p>
        </w:tc>
      </w:tr>
      <w:tr w:rsidR="00D02B88">
        <w:trPr>
          <w:jc w:val="center"/>
        </w:trPr>
        <w:tc>
          <w:tcPr>
            <w:tcW w:w="8522" w:type="dxa"/>
            <w:gridSpan w:val="6"/>
          </w:tcPr>
          <w:p w:rsidR="00D02B88" w:rsidRDefault="00AD356F">
            <w:pPr>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以下无正文</w:t>
            </w:r>
          </w:p>
        </w:tc>
      </w:tr>
    </w:tbl>
    <w:p w:rsidR="00D02B88" w:rsidRDefault="00D02B88" w:rsidP="00A23576">
      <w:pPr>
        <w:adjustRightInd w:val="0"/>
        <w:snapToGrid w:val="0"/>
        <w:spacing w:line="360" w:lineRule="auto"/>
        <w:rPr>
          <w:color w:val="0000FF"/>
          <w:sz w:val="28"/>
        </w:rPr>
      </w:pPr>
    </w:p>
    <w:sectPr w:rsidR="00D02B88" w:rsidSect="00D02B88">
      <w:footerReference w:type="default" r:id="rId9"/>
      <w:pgSz w:w="11906" w:h="16838"/>
      <w:pgMar w:top="1701" w:right="1644" w:bottom="1417" w:left="1644" w:header="1701" w:footer="1417" w:gutter="0"/>
      <w:pgNumType w:fmt="numberInDash"/>
      <w:cols w:space="720"/>
      <w:docGrid w:type="lines"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56F" w:rsidRDefault="00AD356F" w:rsidP="00D02B88">
      <w:r>
        <w:separator/>
      </w:r>
    </w:p>
  </w:endnote>
  <w:endnote w:type="continuationSeparator" w:id="0">
    <w:p w:rsidR="00AD356F" w:rsidRDefault="00AD356F" w:rsidP="00D02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88" w:rsidRDefault="00D02B88">
    <w:pPr>
      <w:pStyle w:val="a3"/>
    </w:pPr>
    <w:r>
      <w:pict>
        <v:shapetype id="_x0000_t202" coordsize="21600,21600" o:spt="202" path="m,l,21600r21600,l21600,xe">
          <v:stroke joinstyle="miter"/>
          <v:path gradientshapeok="t" o:connecttype="rect"/>
        </v:shapetype>
        <v:shape id="文本框 1025" o:spid="_x0000_s1026"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8eThY8cBAABuAwAADgAAAAAAAAABACAAAAAeAQAAZHJzL2Uyb0RvYy54&#10;bWxQSwUGAAAAAAYABgBZAQAAVwUAAAAA&#10;" filled="f" stroked="f">
          <v:textbox style="mso-fit-shape-to-text:t" inset="0,0,0,0">
            <w:txbxContent>
              <w:p w:rsidR="00D02B88" w:rsidRDefault="00D02B88">
                <w:pPr>
                  <w:pStyle w:val="a3"/>
                  <w:rPr>
                    <w:rFonts w:ascii="Times New Roman" w:hAnsi="Times New Roman" w:cs="Times New Roman"/>
                    <w:sz w:val="28"/>
                    <w:szCs w:val="28"/>
                  </w:rPr>
                </w:pPr>
                <w:r>
                  <w:rPr>
                    <w:rFonts w:ascii="Times New Roman" w:hAnsi="Times New Roman" w:cs="Times New Roman"/>
                    <w:sz w:val="28"/>
                    <w:szCs w:val="28"/>
                  </w:rPr>
                  <w:fldChar w:fldCharType="begin"/>
                </w:r>
                <w:r w:rsidR="00AD356F">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A23576">
                  <w:rPr>
                    <w:rFonts w:ascii="Times New Roman" w:hAnsi="Times New Roman" w:cs="Times New Roman"/>
                    <w:noProof/>
                    <w:sz w:val="28"/>
                    <w:szCs w:val="28"/>
                  </w:rPr>
                  <w:t>- 1 -</w:t>
                </w:r>
                <w:r>
                  <w:rPr>
                    <w:rFonts w:ascii="Times New Roman" w:hAnsi="Times New Roman" w:cs="Times New Roman"/>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88" w:rsidRDefault="00D02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56F" w:rsidRDefault="00AD356F" w:rsidP="00D02B88">
      <w:r>
        <w:separator/>
      </w:r>
    </w:p>
  </w:footnote>
  <w:footnote w:type="continuationSeparator" w:id="0">
    <w:p w:rsidR="00AD356F" w:rsidRDefault="00AD356F" w:rsidP="00D02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026913"/>
    <w:multiLevelType w:val="singleLevel"/>
    <w:tmpl w:val="A1026913"/>
    <w:lvl w:ilvl="0">
      <w:start w:val="1"/>
      <w:numFmt w:val="decimal"/>
      <w:suff w:val="nothing"/>
      <w:lvlText w:val="%1．"/>
      <w:lvlJc w:val="left"/>
      <w:pPr>
        <w:ind w:left="0" w:firstLine="400"/>
      </w:pPr>
      <w:rPr>
        <w:rFonts w:hint="default"/>
      </w:rPr>
    </w:lvl>
  </w:abstractNum>
  <w:abstractNum w:abstractNumId="1">
    <w:multiLevelType w:val="multilevel"/>
    <w:tmpl w:val="00000000"/>
    <w:lvl w:ilvl="0">
      <w:start w:val="1"/>
      <w:numFmt w:val="decimal"/>
      <w:lvlText w:val="%1．"/>
      <w:lvlJc w:val="left"/>
      <w:pPr>
        <w:tabs>
          <w:tab w:val="left" w:pos="360"/>
        </w:tabs>
        <w:ind w:left="360" w:hanging="360"/>
      </w:pPr>
      <w:rPr>
        <w:rFonts w:hint="eastAsia"/>
      </w:rPr>
    </w:lvl>
    <w:lvl w:ilvl="1">
      <w:start w:val="10"/>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attachedTemplate r:id="rId1"/>
  <w:stylePaneFormatFilter w:val="3F01"/>
  <w:defaultTabStop w:val="420"/>
  <w:drawingGridVerticalSpacing w:val="253"/>
  <w:displayHorizontalDrawingGridEvery w:val="0"/>
  <w:displayVerticalDrawingGridEvery w:val="2"/>
  <w:characterSpacingControl w:val="compressPunctuation"/>
  <w:hdrShapeDefaults>
    <o:shapedefaults v:ext="edit" spidmax="409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A5B18E2"/>
    <w:rsid w:val="00171406"/>
    <w:rsid w:val="003F4393"/>
    <w:rsid w:val="004D3142"/>
    <w:rsid w:val="0052066A"/>
    <w:rsid w:val="00893A4E"/>
    <w:rsid w:val="008A7F3B"/>
    <w:rsid w:val="00983813"/>
    <w:rsid w:val="00A23576"/>
    <w:rsid w:val="00A86F45"/>
    <w:rsid w:val="00AD356F"/>
    <w:rsid w:val="00BB7561"/>
    <w:rsid w:val="00C9142F"/>
    <w:rsid w:val="00CB514C"/>
    <w:rsid w:val="00CE1D4D"/>
    <w:rsid w:val="00D02B88"/>
    <w:rsid w:val="09CC6EA5"/>
    <w:rsid w:val="169E7EB9"/>
    <w:rsid w:val="1FBC2CCA"/>
    <w:rsid w:val="37193E49"/>
    <w:rsid w:val="4A8F0C68"/>
    <w:rsid w:val="65A54B99"/>
    <w:rsid w:val="74810F94"/>
    <w:rsid w:val="7A5B1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02B88"/>
    <w:pPr>
      <w:widowControl w:val="0"/>
      <w:jc w:val="both"/>
    </w:pPr>
    <w:rPr>
      <w:rFonts w:ascii="方正小标宋_GBK" w:eastAsia="方正小标宋_GBK" w:hAnsi="仿宋" w:cs="仿宋"/>
      <w:bCs/>
      <w:kern w:val="32"/>
      <w:sz w:val="36"/>
      <w:szCs w:val="36"/>
    </w:rPr>
  </w:style>
  <w:style w:type="paragraph" w:styleId="2">
    <w:name w:val="heading 2"/>
    <w:basedOn w:val="a"/>
    <w:next w:val="a"/>
    <w:qFormat/>
    <w:rsid w:val="00D02B88"/>
    <w:pPr>
      <w:keepNext/>
      <w:outlineLvl w:val="1"/>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2B88"/>
    <w:pPr>
      <w:tabs>
        <w:tab w:val="center" w:pos="4153"/>
        <w:tab w:val="right" w:pos="8306"/>
      </w:tabs>
      <w:snapToGrid w:val="0"/>
      <w:jc w:val="left"/>
    </w:pPr>
    <w:rPr>
      <w:sz w:val="18"/>
    </w:rPr>
  </w:style>
  <w:style w:type="paragraph" w:styleId="a4">
    <w:name w:val="header"/>
    <w:basedOn w:val="a"/>
    <w:rsid w:val="00D02B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D02B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zjs\&#24029;&#20892;&#20989;&#65288;20&#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川农函（20）.dot</Template>
  <TotalTime>3</TotalTime>
  <Pages>10</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川农业函[2003]  号</dc:title>
  <dc:creator>user</dc:creator>
  <cp:lastModifiedBy>zhangs9323</cp:lastModifiedBy>
  <cp:revision>2</cp:revision>
  <dcterms:created xsi:type="dcterms:W3CDTF">2020-03-11T08:37:00Z</dcterms:created>
  <dcterms:modified xsi:type="dcterms:W3CDTF">2020-03-11T08:37:00Z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