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6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</w:p>
    <w:p>
      <w:pPr>
        <w:autoSpaceDE w:val="0"/>
        <w:spacing w:line="600" w:lineRule="exact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lang w:eastAsia="zh-CN"/>
        </w:rPr>
        <w:t>第三届全国优质稻品种食味品质鉴评品种信息表</w:t>
      </w:r>
      <w:bookmarkEnd w:id="0"/>
    </w:p>
    <w:p>
      <w:pPr>
        <w:autoSpaceDE w:val="0"/>
        <w:spacing w:line="6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选送</w:t>
      </w:r>
      <w:r>
        <w:rPr>
          <w:rFonts w:hint="eastAsia" w:ascii="仿宋_GB2312" w:hAnsi="仿宋_GB2312" w:eastAsia="仿宋_GB2312" w:cs="仿宋_GB2312"/>
          <w:sz w:val="28"/>
          <w:szCs w:val="28"/>
        </w:rPr>
        <w:t>单位：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（公章）</w:t>
      </w:r>
    </w:p>
    <w:tbl>
      <w:tblPr>
        <w:tblStyle w:val="2"/>
        <w:tblW w:w="14174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6"/>
        <w:gridCol w:w="1648"/>
        <w:gridCol w:w="2127"/>
        <w:gridCol w:w="3916"/>
        <w:gridCol w:w="1374"/>
        <w:gridCol w:w="21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品种名称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与审定编号</w:t>
            </w:r>
          </w:p>
        </w:tc>
        <w:tc>
          <w:tcPr>
            <w:tcW w:w="3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稻米所属品牌或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拟打造的品牌</w:t>
            </w:r>
          </w:p>
        </w:tc>
        <w:tc>
          <w:tcPr>
            <w:tcW w:w="3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品种权人（如有）</w:t>
            </w: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选育单位</w:t>
            </w:r>
          </w:p>
        </w:tc>
        <w:tc>
          <w:tcPr>
            <w:tcW w:w="3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2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141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品种描述（主要是品质性状）：</w:t>
            </w:r>
          </w:p>
          <w:p>
            <w:pPr>
              <w:autoSpaceDE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蒸煮方法（如烹饪米水比等）</w:t>
            </w:r>
          </w:p>
        </w:tc>
        <w:tc>
          <w:tcPr>
            <w:tcW w:w="9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hint="eastAsia" w:eastAsia="宋体"/>
          <w:sz w:val="21"/>
          <w:szCs w:val="22"/>
        </w:rPr>
      </w:pPr>
    </w:p>
    <w:p/>
    <w:sectPr>
      <w:footerReference r:id="rId3" w:type="default"/>
      <w:footerReference r:id="rId4" w:type="even"/>
      <w:pgSz w:w="16838" w:h="11906" w:orient="landscape"/>
      <w:pgMar w:top="1587" w:right="1440" w:bottom="1474" w:left="1440" w:header="851" w:footer="992" w:gutter="0"/>
      <w:cols w:space="720" w:num="1"/>
      <w:titlePg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right"/>
    </w:pPr>
    <w:r>
      <w:rPr>
        <w:rFonts w:eastAsia="宋体"/>
        <w:sz w:val="28"/>
        <w:szCs w:val="28"/>
      </w:rPr>
      <w:t xml:space="preserve">— </w:t>
    </w:r>
    <w:r>
      <w:rPr>
        <w:rFonts w:eastAsia="宋体"/>
        <w:sz w:val="28"/>
        <w:szCs w:val="28"/>
      </w:rPr>
      <w:fldChar w:fldCharType="begin"/>
    </w:r>
    <w:r>
      <w:rPr>
        <w:rFonts w:eastAsia="宋体"/>
        <w:sz w:val="28"/>
        <w:szCs w:val="28"/>
      </w:rPr>
      <w:instrText xml:space="preserve">PAGE  </w:instrText>
    </w:r>
    <w:r>
      <w:rPr>
        <w:rFonts w:eastAsia="宋体"/>
        <w:sz w:val="28"/>
        <w:szCs w:val="28"/>
      </w:rPr>
      <w:fldChar w:fldCharType="separate"/>
    </w:r>
    <w:r>
      <w:rPr>
        <w:rFonts w:eastAsia="宋体"/>
        <w:sz w:val="28"/>
        <w:szCs w:val="28"/>
      </w:rPr>
      <w:t>13</w:t>
    </w:r>
    <w:r>
      <w:rPr>
        <w:rFonts w:eastAsia="宋体"/>
        <w:sz w:val="28"/>
        <w:szCs w:val="28"/>
      </w:rPr>
      <w:fldChar w:fldCharType="end"/>
    </w:r>
    <w:r>
      <w:rPr>
        <w:rFonts w:eastAsia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</w:pPr>
    <w:r>
      <w:rPr>
        <w:rFonts w:eastAsia="宋体"/>
        <w:sz w:val="28"/>
        <w:szCs w:val="28"/>
      </w:rPr>
      <w:t xml:space="preserve">— </w:t>
    </w:r>
    <w:r>
      <w:rPr>
        <w:rFonts w:eastAsia="宋体"/>
        <w:sz w:val="28"/>
        <w:szCs w:val="28"/>
      </w:rPr>
      <w:fldChar w:fldCharType="begin"/>
    </w:r>
    <w:r>
      <w:rPr>
        <w:rFonts w:eastAsia="宋体"/>
        <w:sz w:val="28"/>
        <w:szCs w:val="28"/>
      </w:rPr>
      <w:instrText xml:space="preserve">PAGE  </w:instrText>
    </w:r>
    <w:r>
      <w:rPr>
        <w:rFonts w:eastAsia="宋体"/>
        <w:sz w:val="28"/>
        <w:szCs w:val="28"/>
      </w:rPr>
      <w:fldChar w:fldCharType="separate"/>
    </w:r>
    <w:r>
      <w:rPr>
        <w:rFonts w:eastAsia="宋体"/>
        <w:sz w:val="28"/>
        <w:szCs w:val="28"/>
      </w:rPr>
      <w:t>12</w:t>
    </w:r>
    <w:r>
      <w:rPr>
        <w:rFonts w:eastAsia="宋体"/>
        <w:sz w:val="28"/>
        <w:szCs w:val="28"/>
      </w:rPr>
      <w:fldChar w:fldCharType="end"/>
    </w:r>
    <w:r>
      <w:rPr>
        <w:rFonts w:eastAsia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7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张</cp:lastModifiedBy>
  <dcterms:modified xsi:type="dcterms:W3CDTF">2020-10-15T06:29:50Z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